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64273" w14:textId="77777777" w:rsidR="00212969" w:rsidRPr="00B53BDB" w:rsidRDefault="00212969" w:rsidP="00B313EE">
      <w:pPr>
        <w:spacing w:before="120" w:after="0"/>
        <w:jc w:val="center"/>
        <w:rPr>
          <w:rFonts w:cstheme="minorHAnsi"/>
          <w:b/>
          <w:bCs/>
          <w:sz w:val="32"/>
          <w:szCs w:val="32"/>
          <w:lang w:val="el-GR"/>
        </w:rPr>
      </w:pPr>
    </w:p>
    <w:p w14:paraId="3E59864D" w14:textId="77777777" w:rsidR="00212969" w:rsidRPr="00B53BDB" w:rsidRDefault="00212969" w:rsidP="00B313EE">
      <w:pPr>
        <w:spacing w:before="120" w:after="0"/>
        <w:jc w:val="center"/>
        <w:rPr>
          <w:rFonts w:cstheme="minorHAnsi"/>
          <w:b/>
          <w:bCs/>
          <w:sz w:val="32"/>
          <w:szCs w:val="32"/>
          <w:lang w:val="el-GR"/>
        </w:rPr>
      </w:pPr>
    </w:p>
    <w:p w14:paraId="49C19D07" w14:textId="3CC6E6A8" w:rsidR="007E7FE8" w:rsidRPr="001D423A" w:rsidRDefault="00F45518" w:rsidP="00EE2857">
      <w:pPr>
        <w:shd w:val="clear" w:color="auto" w:fill="EEECE1" w:themeFill="background2"/>
        <w:spacing w:after="0" w:line="240" w:lineRule="auto"/>
        <w:jc w:val="center"/>
        <w:rPr>
          <w:rFonts w:cstheme="minorHAnsi"/>
          <w:b/>
          <w:sz w:val="24"/>
          <w:szCs w:val="24"/>
          <w:lang w:val="el-GR"/>
        </w:rPr>
      </w:pPr>
      <w:r w:rsidRPr="001D423A">
        <w:rPr>
          <w:rFonts w:cstheme="minorHAnsi"/>
          <w:b/>
          <w:sz w:val="24"/>
          <w:szCs w:val="24"/>
          <w:lang w:val="el-GR"/>
        </w:rPr>
        <w:t xml:space="preserve">ΤΟΜΕΑΚΟ ΠΡΟΓΡΑΜΜΑ ΑΝΑΠΤΥΞΗΣ </w:t>
      </w:r>
    </w:p>
    <w:p w14:paraId="358BA2BC" w14:textId="77777777" w:rsidR="00EE2857" w:rsidRPr="001D423A" w:rsidRDefault="00EE2857" w:rsidP="00EE2857">
      <w:pPr>
        <w:shd w:val="clear" w:color="auto" w:fill="EEECE1" w:themeFill="background2"/>
        <w:spacing w:after="0" w:line="240" w:lineRule="auto"/>
        <w:jc w:val="center"/>
        <w:rPr>
          <w:rFonts w:cstheme="minorHAnsi"/>
          <w:b/>
          <w:sz w:val="24"/>
          <w:szCs w:val="24"/>
          <w:lang w:val="el-GR"/>
        </w:rPr>
      </w:pPr>
    </w:p>
    <w:p w14:paraId="01B0C7DF" w14:textId="1EC13F44" w:rsidR="00F45518" w:rsidRPr="001D423A" w:rsidRDefault="00F45518" w:rsidP="00EE2857">
      <w:pPr>
        <w:shd w:val="clear" w:color="auto" w:fill="EEECE1" w:themeFill="background2"/>
        <w:spacing w:after="0" w:line="240" w:lineRule="auto"/>
        <w:jc w:val="center"/>
        <w:rPr>
          <w:rFonts w:cstheme="minorHAnsi"/>
          <w:b/>
          <w:sz w:val="24"/>
          <w:szCs w:val="24"/>
          <w:lang w:val="el-GR"/>
        </w:rPr>
      </w:pPr>
      <w:r w:rsidRPr="001D423A">
        <w:rPr>
          <w:rFonts w:cstheme="minorHAnsi"/>
          <w:b/>
          <w:sz w:val="24"/>
          <w:szCs w:val="24"/>
          <w:lang w:val="el-GR"/>
        </w:rPr>
        <w:t xml:space="preserve">ΥΠΟΥΡΓΕΙΟΥ </w:t>
      </w:r>
      <w:r w:rsidR="00966DA6" w:rsidRPr="001D423A">
        <w:rPr>
          <w:rFonts w:cstheme="minorHAnsi"/>
          <w:b/>
          <w:sz w:val="24"/>
          <w:szCs w:val="24"/>
          <w:lang w:val="el-GR"/>
        </w:rPr>
        <w:t>ΨΗΦΙΑΚΗΣ ΔΙΑΚΥΒΕΡΝΗΣΗΣ</w:t>
      </w:r>
    </w:p>
    <w:p w14:paraId="11CFE7E5" w14:textId="47A9153C" w:rsidR="00E0709C" w:rsidRPr="001D423A" w:rsidRDefault="00E0709C" w:rsidP="00B313EE">
      <w:pPr>
        <w:spacing w:before="120" w:after="0"/>
        <w:jc w:val="center"/>
        <w:rPr>
          <w:rFonts w:cstheme="minorHAnsi"/>
          <w:b/>
          <w:bCs/>
          <w:sz w:val="32"/>
          <w:szCs w:val="32"/>
          <w:lang w:val="el-GR"/>
        </w:rPr>
      </w:pPr>
    </w:p>
    <w:p w14:paraId="3CA0799C" w14:textId="73663534" w:rsidR="0044682E" w:rsidRPr="001D423A" w:rsidRDefault="0044682E" w:rsidP="00B313EE">
      <w:pPr>
        <w:spacing w:before="120" w:after="0"/>
        <w:jc w:val="center"/>
        <w:rPr>
          <w:rFonts w:cstheme="minorHAnsi"/>
          <w:b/>
          <w:bCs/>
          <w:sz w:val="32"/>
          <w:szCs w:val="32"/>
          <w:lang w:val="el-GR"/>
        </w:rPr>
      </w:pPr>
    </w:p>
    <w:p w14:paraId="3313FC6F" w14:textId="77777777" w:rsidR="0044682E" w:rsidRPr="001D423A" w:rsidRDefault="0044682E" w:rsidP="00B313EE">
      <w:pPr>
        <w:spacing w:before="120" w:after="0"/>
        <w:jc w:val="center"/>
        <w:rPr>
          <w:rFonts w:cstheme="minorHAnsi"/>
          <w:b/>
          <w:bCs/>
          <w:sz w:val="32"/>
          <w:szCs w:val="32"/>
          <w:lang w:val="el-GR"/>
        </w:rPr>
      </w:pPr>
    </w:p>
    <w:tbl>
      <w:tblPr>
        <w:tblStyle w:val="a8"/>
        <w:tblW w:w="0" w:type="auto"/>
        <w:tblLook w:val="04A0" w:firstRow="1" w:lastRow="0" w:firstColumn="1" w:lastColumn="0" w:noHBand="0" w:noVBand="1"/>
      </w:tblPr>
      <w:tblGrid>
        <w:gridCol w:w="2155"/>
        <w:gridCol w:w="6907"/>
      </w:tblGrid>
      <w:tr w:rsidR="00E0709C" w:rsidRPr="001D423A" w14:paraId="640B001E" w14:textId="77777777" w:rsidTr="00E0709C">
        <w:tc>
          <w:tcPr>
            <w:tcW w:w="2155" w:type="dxa"/>
          </w:tcPr>
          <w:p w14:paraId="45A89737" w14:textId="6F506065" w:rsidR="00E0709C" w:rsidRPr="001D423A" w:rsidRDefault="00E0709C" w:rsidP="00B313EE">
            <w:pPr>
              <w:spacing w:before="120" w:line="276" w:lineRule="auto"/>
              <w:jc w:val="center"/>
              <w:rPr>
                <w:rFonts w:cstheme="minorHAnsi"/>
                <w:lang w:val="el-GR"/>
              </w:rPr>
            </w:pPr>
            <w:r w:rsidRPr="001D423A">
              <w:rPr>
                <w:rFonts w:cstheme="minorHAnsi"/>
                <w:lang w:val="el-GR"/>
              </w:rPr>
              <w:t>Έκδοση</w:t>
            </w:r>
          </w:p>
        </w:tc>
        <w:tc>
          <w:tcPr>
            <w:tcW w:w="6907" w:type="dxa"/>
          </w:tcPr>
          <w:p w14:paraId="6FBDEBC6" w14:textId="121C951E" w:rsidR="00E0709C" w:rsidRPr="001D423A" w:rsidRDefault="00E0709C" w:rsidP="00B313EE">
            <w:pPr>
              <w:spacing w:before="120" w:line="276" w:lineRule="auto"/>
              <w:jc w:val="center"/>
              <w:rPr>
                <w:rFonts w:cstheme="minorHAnsi"/>
                <w:lang w:val="el-GR"/>
              </w:rPr>
            </w:pPr>
            <w:r w:rsidRPr="001D423A">
              <w:rPr>
                <w:rFonts w:cstheme="minorHAnsi"/>
                <w:lang w:val="el-GR"/>
              </w:rPr>
              <w:t>1.0</w:t>
            </w:r>
          </w:p>
        </w:tc>
      </w:tr>
      <w:tr w:rsidR="00E0709C" w:rsidRPr="001D423A" w14:paraId="4B4AF575" w14:textId="77777777" w:rsidTr="00E0709C">
        <w:tc>
          <w:tcPr>
            <w:tcW w:w="2155" w:type="dxa"/>
          </w:tcPr>
          <w:p w14:paraId="15105C0A" w14:textId="06F54905" w:rsidR="00E0709C" w:rsidRPr="001D423A" w:rsidRDefault="00F55DDA" w:rsidP="00B313EE">
            <w:pPr>
              <w:spacing w:before="120" w:line="276" w:lineRule="auto"/>
              <w:jc w:val="center"/>
              <w:rPr>
                <w:rFonts w:cstheme="minorHAnsi"/>
                <w:lang w:val="el-GR"/>
              </w:rPr>
            </w:pPr>
            <w:r w:rsidRPr="001D423A">
              <w:rPr>
                <w:rFonts w:cstheme="minorHAnsi"/>
                <w:lang w:val="el-GR"/>
              </w:rPr>
              <w:t>Πρώτο έτος</w:t>
            </w:r>
          </w:p>
        </w:tc>
        <w:tc>
          <w:tcPr>
            <w:tcW w:w="6907" w:type="dxa"/>
          </w:tcPr>
          <w:p w14:paraId="2FA796A5" w14:textId="6AB89232" w:rsidR="00E0709C" w:rsidRPr="001D423A" w:rsidRDefault="00341073" w:rsidP="00B313EE">
            <w:pPr>
              <w:spacing w:before="120" w:line="276" w:lineRule="auto"/>
              <w:jc w:val="center"/>
              <w:rPr>
                <w:rFonts w:cstheme="minorHAnsi"/>
                <w:lang w:val="el-GR"/>
              </w:rPr>
            </w:pPr>
            <w:r w:rsidRPr="001D423A">
              <w:rPr>
                <w:rFonts w:cstheme="minorHAnsi"/>
                <w:lang w:val="el-GR"/>
              </w:rPr>
              <w:t>202</w:t>
            </w:r>
            <w:r w:rsidR="00C52A2A" w:rsidRPr="001D423A">
              <w:rPr>
                <w:rFonts w:cstheme="minorHAnsi"/>
                <w:lang w:val="el-GR"/>
              </w:rPr>
              <w:t>1</w:t>
            </w:r>
          </w:p>
        </w:tc>
      </w:tr>
      <w:tr w:rsidR="00E0709C" w:rsidRPr="001D423A" w14:paraId="1DB267DD" w14:textId="77777777" w:rsidTr="00E0709C">
        <w:tc>
          <w:tcPr>
            <w:tcW w:w="2155" w:type="dxa"/>
          </w:tcPr>
          <w:p w14:paraId="15B76837" w14:textId="015BB68E" w:rsidR="00E0709C" w:rsidRPr="001D423A" w:rsidRDefault="00F55DDA" w:rsidP="00B313EE">
            <w:pPr>
              <w:spacing w:before="120" w:line="276" w:lineRule="auto"/>
              <w:jc w:val="center"/>
              <w:rPr>
                <w:rFonts w:cstheme="minorHAnsi"/>
                <w:lang w:val="el-GR"/>
              </w:rPr>
            </w:pPr>
            <w:r w:rsidRPr="001D423A">
              <w:rPr>
                <w:rFonts w:cstheme="minorHAnsi"/>
                <w:lang w:val="el-GR"/>
              </w:rPr>
              <w:t>Τελευταίο έτος</w:t>
            </w:r>
          </w:p>
        </w:tc>
        <w:tc>
          <w:tcPr>
            <w:tcW w:w="6907" w:type="dxa"/>
          </w:tcPr>
          <w:p w14:paraId="3825D03C" w14:textId="79966C95" w:rsidR="00E0709C" w:rsidRPr="001D423A" w:rsidRDefault="00341073" w:rsidP="00B313EE">
            <w:pPr>
              <w:spacing w:before="120" w:line="276" w:lineRule="auto"/>
              <w:jc w:val="center"/>
              <w:rPr>
                <w:rFonts w:cstheme="minorHAnsi"/>
                <w:lang w:val="el-GR"/>
              </w:rPr>
            </w:pPr>
            <w:r w:rsidRPr="001D423A">
              <w:rPr>
                <w:rFonts w:cstheme="minorHAnsi"/>
                <w:lang w:val="el-GR"/>
              </w:rPr>
              <w:t>2025</w:t>
            </w:r>
          </w:p>
        </w:tc>
      </w:tr>
      <w:tr w:rsidR="00E0709C" w:rsidRPr="001D423A" w14:paraId="64DE8A64" w14:textId="77777777" w:rsidTr="00E0709C">
        <w:tc>
          <w:tcPr>
            <w:tcW w:w="2155" w:type="dxa"/>
          </w:tcPr>
          <w:p w14:paraId="6047497F" w14:textId="18FE07E5" w:rsidR="00E0709C" w:rsidRPr="001D423A" w:rsidRDefault="006F6AAA" w:rsidP="00B313EE">
            <w:pPr>
              <w:spacing w:before="120" w:line="276" w:lineRule="auto"/>
              <w:jc w:val="center"/>
              <w:rPr>
                <w:rFonts w:cstheme="minorHAnsi"/>
                <w:lang w:val="el-GR"/>
              </w:rPr>
            </w:pPr>
            <w:r w:rsidRPr="001D423A">
              <w:rPr>
                <w:rFonts w:cstheme="minorHAnsi"/>
                <w:lang w:val="el-GR"/>
              </w:rPr>
              <w:t>Ημερομηνία Έγκρισης</w:t>
            </w:r>
          </w:p>
        </w:tc>
        <w:tc>
          <w:tcPr>
            <w:tcW w:w="6907" w:type="dxa"/>
          </w:tcPr>
          <w:p w14:paraId="29DB8087" w14:textId="7488AC08" w:rsidR="00E0709C" w:rsidRPr="001D423A" w:rsidRDefault="00D00CDA" w:rsidP="00B313EE">
            <w:pPr>
              <w:spacing w:before="120" w:line="276" w:lineRule="auto"/>
              <w:jc w:val="center"/>
              <w:rPr>
                <w:rFonts w:cstheme="minorHAnsi"/>
                <w:lang w:val="el-GR"/>
              </w:rPr>
            </w:pPr>
            <w:r w:rsidRPr="001D423A">
              <w:rPr>
                <w:rFonts w:cstheme="minorHAnsi"/>
                <w:lang w:val="en-US"/>
              </w:rPr>
              <w:t>../../202</w:t>
            </w:r>
            <w:r w:rsidR="003C28A4" w:rsidRPr="001D423A">
              <w:rPr>
                <w:rFonts w:cstheme="minorHAnsi"/>
                <w:lang w:val="el-GR"/>
              </w:rPr>
              <w:t>1</w:t>
            </w:r>
          </w:p>
        </w:tc>
      </w:tr>
      <w:tr w:rsidR="00E0709C" w:rsidRPr="001D423A" w14:paraId="3360D7A1" w14:textId="77777777" w:rsidTr="00E0709C">
        <w:tc>
          <w:tcPr>
            <w:tcW w:w="2155" w:type="dxa"/>
          </w:tcPr>
          <w:p w14:paraId="487005E1" w14:textId="7799B546" w:rsidR="00E0709C" w:rsidRPr="001D423A" w:rsidRDefault="001468DB" w:rsidP="00B313EE">
            <w:pPr>
              <w:spacing w:before="120" w:line="276" w:lineRule="auto"/>
              <w:jc w:val="center"/>
              <w:rPr>
                <w:rFonts w:cstheme="minorHAnsi"/>
                <w:lang w:val="el-GR"/>
              </w:rPr>
            </w:pPr>
            <w:r w:rsidRPr="001D423A">
              <w:rPr>
                <w:rFonts w:cstheme="minorHAnsi"/>
                <w:lang w:val="el-GR"/>
              </w:rPr>
              <w:t>Αριθμός απόφασης έγκρισης</w:t>
            </w:r>
          </w:p>
        </w:tc>
        <w:tc>
          <w:tcPr>
            <w:tcW w:w="6907" w:type="dxa"/>
          </w:tcPr>
          <w:p w14:paraId="0C9E63A1" w14:textId="77777777" w:rsidR="00E0709C" w:rsidRPr="001D423A" w:rsidRDefault="00E0709C" w:rsidP="00B313EE">
            <w:pPr>
              <w:spacing w:before="120" w:line="276" w:lineRule="auto"/>
              <w:jc w:val="center"/>
              <w:rPr>
                <w:rFonts w:cstheme="minorHAnsi"/>
                <w:lang w:val="el-GR"/>
              </w:rPr>
            </w:pPr>
          </w:p>
        </w:tc>
      </w:tr>
    </w:tbl>
    <w:p w14:paraId="4B3DC667" w14:textId="4C613941" w:rsidR="0044682E" w:rsidRPr="001D423A" w:rsidRDefault="0044682E" w:rsidP="00B313EE">
      <w:pPr>
        <w:spacing w:before="120" w:after="0"/>
        <w:jc w:val="center"/>
        <w:rPr>
          <w:rFonts w:cstheme="minorHAnsi"/>
          <w:lang w:val="el-GR"/>
        </w:rPr>
      </w:pPr>
    </w:p>
    <w:p w14:paraId="0458FFEB" w14:textId="77777777" w:rsidR="009E0BAC" w:rsidRPr="001D423A" w:rsidRDefault="009E0BAC" w:rsidP="00B313EE">
      <w:pPr>
        <w:spacing w:before="120" w:after="0"/>
        <w:rPr>
          <w:rFonts w:cstheme="minorHAnsi"/>
          <w:lang w:val="el-GR"/>
        </w:rPr>
      </w:pPr>
      <w:r w:rsidRPr="001D423A">
        <w:rPr>
          <w:rFonts w:cstheme="minorHAnsi"/>
          <w:lang w:val="el-GR"/>
        </w:rPr>
        <w:br w:type="page"/>
      </w:r>
    </w:p>
    <w:p w14:paraId="33906387" w14:textId="7163B3AE" w:rsidR="001827AA" w:rsidRPr="001D423A" w:rsidRDefault="00BE63EF">
      <w:pPr>
        <w:pStyle w:val="10"/>
        <w:rPr>
          <w:rFonts w:eastAsiaTheme="minorEastAsia" w:cstheme="minorHAnsi"/>
          <w:noProof/>
          <w:lang w:val="en-US"/>
        </w:rPr>
      </w:pPr>
      <w:r w:rsidRPr="001D423A">
        <w:rPr>
          <w:rFonts w:cstheme="minorHAnsi"/>
          <w:lang w:val="el-GR"/>
        </w:rPr>
        <w:lastRenderedPageBreak/>
        <w:fldChar w:fldCharType="begin"/>
      </w:r>
      <w:r w:rsidRPr="001D423A">
        <w:rPr>
          <w:rFonts w:cstheme="minorHAnsi"/>
          <w:lang w:val="el-GR"/>
        </w:rPr>
        <w:instrText xml:space="preserve"> TOC \o "1-4" \h \z \u </w:instrText>
      </w:r>
      <w:r w:rsidRPr="001D423A">
        <w:rPr>
          <w:rFonts w:cstheme="minorHAnsi"/>
          <w:lang w:val="el-GR"/>
        </w:rPr>
        <w:fldChar w:fldCharType="separate"/>
      </w:r>
      <w:hyperlink w:anchor="_Toc64220648" w:history="1">
        <w:r w:rsidR="001827AA" w:rsidRPr="001D423A">
          <w:rPr>
            <w:rStyle w:val="-"/>
            <w:rFonts w:cstheme="minorHAnsi"/>
            <w:noProof/>
            <w:lang w:val="el-GR"/>
          </w:rPr>
          <w:t>ΑΚΡΩΝΥΜΙΑ</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_Toc64220648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6</w:t>
        </w:r>
        <w:r w:rsidR="001827AA" w:rsidRPr="001D423A">
          <w:rPr>
            <w:rFonts w:cstheme="minorHAnsi"/>
            <w:noProof/>
            <w:webHidden/>
          </w:rPr>
          <w:fldChar w:fldCharType="end"/>
        </w:r>
      </w:hyperlink>
    </w:p>
    <w:p w14:paraId="454711CD" w14:textId="0BE178D7" w:rsidR="001827AA" w:rsidRPr="001D423A" w:rsidRDefault="00D751B4">
      <w:pPr>
        <w:pStyle w:val="10"/>
        <w:rPr>
          <w:rFonts w:eastAsiaTheme="minorEastAsia" w:cstheme="minorHAnsi"/>
          <w:noProof/>
          <w:lang w:val="en-US"/>
        </w:rPr>
      </w:pPr>
      <w:hyperlink w:anchor="_Toc64220649" w:history="1">
        <w:r w:rsidR="001827AA" w:rsidRPr="001D423A">
          <w:rPr>
            <w:rStyle w:val="-"/>
            <w:rFonts w:cstheme="minorHAnsi"/>
            <w:noProof/>
            <w:lang w:val="el-GR"/>
          </w:rPr>
          <w:t>ΕΙΣΑΓΩΓΗ</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_Toc64220649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7</w:t>
        </w:r>
        <w:r w:rsidR="001827AA" w:rsidRPr="001D423A">
          <w:rPr>
            <w:rFonts w:cstheme="minorHAnsi"/>
            <w:noProof/>
            <w:webHidden/>
          </w:rPr>
          <w:fldChar w:fldCharType="end"/>
        </w:r>
      </w:hyperlink>
    </w:p>
    <w:p w14:paraId="5282C48E" w14:textId="6CAF412F" w:rsidR="001827AA" w:rsidRPr="001D423A" w:rsidRDefault="00D751B4">
      <w:pPr>
        <w:pStyle w:val="10"/>
        <w:rPr>
          <w:rFonts w:eastAsiaTheme="minorEastAsia" w:cstheme="minorHAnsi"/>
          <w:noProof/>
          <w:lang w:val="en-US"/>
        </w:rPr>
      </w:pPr>
      <w:hyperlink w:anchor="_Toc64220650" w:history="1">
        <w:r w:rsidR="001827AA" w:rsidRPr="001D423A">
          <w:rPr>
            <w:rStyle w:val="-"/>
            <w:rFonts w:cstheme="minorHAnsi"/>
            <w:noProof/>
            <w:lang w:val="el-GR"/>
          </w:rPr>
          <w:t>1. ΑΝΑΛΥΣΗ ΥΦΙΣΤΑΜΕΝΗΣ ΚΑΤΑΣΤΑΣΗΣ ΤΟΜΕ</w:t>
        </w:r>
        <w:r w:rsidR="001827AA" w:rsidRPr="001D423A">
          <w:rPr>
            <w:rStyle w:val="-"/>
            <w:rFonts w:cstheme="minorHAnsi"/>
            <w:noProof/>
            <w:lang w:val="de-DE"/>
          </w:rPr>
          <w:t>A</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_Toc64220650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w:t>
        </w:r>
        <w:r w:rsidR="001827AA" w:rsidRPr="001D423A">
          <w:rPr>
            <w:rFonts w:cstheme="minorHAnsi"/>
            <w:noProof/>
            <w:webHidden/>
          </w:rPr>
          <w:fldChar w:fldCharType="end"/>
        </w:r>
      </w:hyperlink>
    </w:p>
    <w:p w14:paraId="7DBB68AE" w14:textId="2F56DAA8" w:rsidR="001827AA" w:rsidRPr="001D423A" w:rsidRDefault="00D751B4">
      <w:pPr>
        <w:pStyle w:val="20"/>
        <w:tabs>
          <w:tab w:val="right" w:leader="dot" w:pos="9062"/>
        </w:tabs>
        <w:rPr>
          <w:rFonts w:eastAsiaTheme="minorEastAsia" w:cstheme="minorHAnsi"/>
          <w:noProof/>
          <w:lang w:val="en-US"/>
        </w:rPr>
      </w:pPr>
      <w:hyperlink w:anchor="_Toc64220651" w:history="1">
        <w:r w:rsidR="001827AA" w:rsidRPr="001D423A">
          <w:rPr>
            <w:rStyle w:val="-"/>
            <w:rFonts w:cstheme="minorHAnsi"/>
            <w:noProof/>
            <w:lang w:val="el-GR"/>
          </w:rPr>
          <w:t>1.1 ΘΕΣΜΙΚΟ ΠΛΑΙΣΙΟ ΦΟΡΕΑ ΑΣΚΗΣΗΣ ΠΟΛΙΤΙΚΗΣ - ΚΑΝΟΝΙΣΤΙΚΗ ΑΡΜΟΔΙΟΤΗΤΑ - ΤΟΜΕΙΣ ΠΑΡΕΜΒΑΣΗΣ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_Toc64220651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w:t>
        </w:r>
        <w:r w:rsidR="001827AA" w:rsidRPr="001D423A">
          <w:rPr>
            <w:rFonts w:cstheme="minorHAnsi"/>
            <w:noProof/>
            <w:webHidden/>
          </w:rPr>
          <w:fldChar w:fldCharType="end"/>
        </w:r>
      </w:hyperlink>
    </w:p>
    <w:p w14:paraId="19ABC709" w14:textId="3A163AFA" w:rsidR="001827AA" w:rsidRPr="001D423A" w:rsidRDefault="00813036">
      <w:pPr>
        <w:pStyle w:val="20"/>
        <w:tabs>
          <w:tab w:val="right" w:leader="dot" w:pos="9062"/>
        </w:tabs>
        <w:rPr>
          <w:rFonts w:eastAsiaTheme="minorEastAsia" w:cstheme="minorHAnsi"/>
          <w:noProof/>
          <w:lang w:val="en-US"/>
        </w:rPr>
      </w:pPr>
      <w:hyperlink w:anchor="_Toc64220652" w:history="1">
        <w:r w:rsidR="001827AA" w:rsidRPr="001D423A">
          <w:rPr>
            <w:rStyle w:val="-"/>
            <w:rFonts w:cstheme="minorHAnsi"/>
            <w:noProof/>
            <w:lang w:val="el-GR"/>
          </w:rPr>
          <w:t>1.2 ΕΘΝΙΚΑ ΣΤΡΑΤΗΓΙΚΑ ΚΕΙΜΕΝΑ – ΚΑΝΟΝΙΣΤΙΚΕΣ ΚΑΙ ΛΟΙΠΕΣ Υ</w:t>
        </w:r>
        <w:r w:rsidRPr="001D423A">
          <w:rPr>
            <w:rStyle w:val="-"/>
            <w:rFonts w:cstheme="minorHAnsi"/>
            <w:noProof/>
            <w:lang w:val="el-GR"/>
          </w:rPr>
          <w:t>Π</w:t>
        </w:r>
        <w:r w:rsidR="001827AA" w:rsidRPr="001D423A">
          <w:rPr>
            <w:rStyle w:val="-"/>
            <w:rFonts w:cstheme="minorHAnsi"/>
            <w:noProof/>
            <w:lang w:val="el-GR"/>
          </w:rPr>
          <w:t>ΟΧΡΕΩΣΕΙΣ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_Toc64220652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17</w:t>
        </w:r>
        <w:r w:rsidR="001827AA" w:rsidRPr="001D423A">
          <w:rPr>
            <w:rFonts w:cstheme="minorHAnsi"/>
            <w:noProof/>
            <w:webHidden/>
          </w:rPr>
          <w:fldChar w:fldCharType="end"/>
        </w:r>
      </w:hyperlink>
    </w:p>
    <w:p w14:paraId="6DFF666E" w14:textId="495A2DFD" w:rsidR="001827AA" w:rsidRPr="001D423A" w:rsidRDefault="00D751B4">
      <w:pPr>
        <w:pStyle w:val="20"/>
        <w:tabs>
          <w:tab w:val="right" w:leader="dot" w:pos="9062"/>
        </w:tabs>
        <w:rPr>
          <w:rFonts w:eastAsiaTheme="minorEastAsia" w:cstheme="minorHAnsi"/>
          <w:noProof/>
          <w:lang w:val="en-US"/>
        </w:rPr>
      </w:pPr>
      <w:hyperlink w:anchor="_Toc64220653" w:history="1">
        <w:r w:rsidR="001827AA" w:rsidRPr="001D423A">
          <w:rPr>
            <w:rStyle w:val="-"/>
            <w:rFonts w:cstheme="minorHAnsi"/>
            <w:noProof/>
            <w:lang w:val="el-GR"/>
          </w:rPr>
          <w:t>1.2.1 Εθνικό Πρόγραμμα Μεταρρυθμίσεων 2020</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_Toc64220653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17</w:t>
        </w:r>
        <w:r w:rsidR="001827AA" w:rsidRPr="001D423A">
          <w:rPr>
            <w:rFonts w:cstheme="minorHAnsi"/>
            <w:noProof/>
            <w:webHidden/>
          </w:rPr>
          <w:fldChar w:fldCharType="end"/>
        </w:r>
      </w:hyperlink>
    </w:p>
    <w:p w14:paraId="7A0972B5" w14:textId="38C3525D" w:rsidR="001827AA" w:rsidRPr="001D423A" w:rsidRDefault="00D751B4">
      <w:pPr>
        <w:pStyle w:val="20"/>
        <w:tabs>
          <w:tab w:val="right" w:leader="dot" w:pos="9062"/>
        </w:tabs>
        <w:rPr>
          <w:rFonts w:eastAsiaTheme="minorEastAsia" w:cstheme="minorHAnsi"/>
          <w:noProof/>
          <w:lang w:val="en-US"/>
        </w:rPr>
      </w:pPr>
      <w:hyperlink w:anchor="_Toc64220654" w:history="1">
        <w:r w:rsidR="001827AA" w:rsidRPr="001D423A">
          <w:rPr>
            <w:rStyle w:val="-"/>
            <w:rFonts w:cstheme="minorHAnsi"/>
            <w:noProof/>
            <w:lang w:val="el-GR"/>
          </w:rPr>
          <w:t>1.2.2 Εταιρικό Σύμφωνο για το Πλαίσιο Ανάπτυξης – ΕΣΠΑ 2021-2027</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_Toc64220654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19</w:t>
        </w:r>
        <w:r w:rsidR="001827AA" w:rsidRPr="001D423A">
          <w:rPr>
            <w:rFonts w:cstheme="minorHAnsi"/>
            <w:noProof/>
            <w:webHidden/>
          </w:rPr>
          <w:fldChar w:fldCharType="end"/>
        </w:r>
      </w:hyperlink>
    </w:p>
    <w:p w14:paraId="5782878F" w14:textId="0991ACFC" w:rsidR="001827AA" w:rsidRPr="001D423A" w:rsidRDefault="00D751B4">
      <w:pPr>
        <w:pStyle w:val="20"/>
        <w:tabs>
          <w:tab w:val="right" w:leader="dot" w:pos="9062"/>
        </w:tabs>
        <w:rPr>
          <w:rFonts w:eastAsiaTheme="minorEastAsia" w:cstheme="minorHAnsi"/>
          <w:noProof/>
          <w:lang w:val="en-US"/>
        </w:rPr>
      </w:pPr>
      <w:hyperlink w:anchor="_Toc64220655" w:history="1">
        <w:r w:rsidR="001827AA" w:rsidRPr="001D423A">
          <w:rPr>
            <w:rStyle w:val="-"/>
            <w:rFonts w:cstheme="minorHAnsi"/>
            <w:noProof/>
            <w:lang w:val="el-GR"/>
          </w:rPr>
          <w:t>1.2.3 Βίβλος Ψηφιακού Μετασχηματισμού 2020-2025</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_Toc64220655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24</w:t>
        </w:r>
        <w:r w:rsidR="001827AA" w:rsidRPr="001D423A">
          <w:rPr>
            <w:rFonts w:cstheme="minorHAnsi"/>
            <w:noProof/>
            <w:webHidden/>
          </w:rPr>
          <w:fldChar w:fldCharType="end"/>
        </w:r>
      </w:hyperlink>
    </w:p>
    <w:p w14:paraId="459751E4" w14:textId="27B46A9F" w:rsidR="001827AA" w:rsidRPr="001D423A" w:rsidRDefault="00D751B4">
      <w:pPr>
        <w:pStyle w:val="20"/>
        <w:tabs>
          <w:tab w:val="right" w:leader="dot" w:pos="9062"/>
        </w:tabs>
        <w:rPr>
          <w:rFonts w:eastAsiaTheme="minorEastAsia" w:cstheme="minorHAnsi"/>
          <w:noProof/>
          <w:lang w:val="en-US"/>
        </w:rPr>
      </w:pPr>
      <w:hyperlink w:anchor="_Toc64220656" w:history="1">
        <w:r w:rsidR="001827AA" w:rsidRPr="001D423A">
          <w:rPr>
            <w:rStyle w:val="-"/>
            <w:rFonts w:cstheme="minorHAnsi"/>
            <w:noProof/>
            <w:lang w:val="el-GR"/>
          </w:rPr>
          <w:t>1.2.4 Εθνικό Πρόγραμμα Απλούστευσης Διαδικασιών (ΕΠΑΔ)</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_Toc64220656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29</w:t>
        </w:r>
        <w:r w:rsidR="001827AA" w:rsidRPr="001D423A">
          <w:rPr>
            <w:rFonts w:cstheme="minorHAnsi"/>
            <w:noProof/>
            <w:webHidden/>
          </w:rPr>
          <w:fldChar w:fldCharType="end"/>
        </w:r>
      </w:hyperlink>
    </w:p>
    <w:p w14:paraId="592D629B" w14:textId="7B624592" w:rsidR="001827AA" w:rsidRPr="001D423A" w:rsidRDefault="00D751B4">
      <w:pPr>
        <w:pStyle w:val="20"/>
        <w:tabs>
          <w:tab w:val="right" w:leader="dot" w:pos="9062"/>
        </w:tabs>
        <w:rPr>
          <w:rFonts w:eastAsiaTheme="minorEastAsia" w:cstheme="minorHAnsi"/>
          <w:noProof/>
          <w:lang w:val="en-US"/>
        </w:rPr>
      </w:pPr>
      <w:hyperlink w:anchor="_Toc64220657" w:history="1">
        <w:r w:rsidR="001827AA" w:rsidRPr="001D423A">
          <w:rPr>
            <w:rStyle w:val="-"/>
            <w:rFonts w:cstheme="minorHAnsi"/>
            <w:noProof/>
            <w:lang w:val="el-GR"/>
          </w:rPr>
          <w:t>1.2.5 Έκθεση Ευρωπαϊκού Εξαμήνου 2020 και Συστάσεις του Συμβουλίου της ΕΕ</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_Toc64220657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36</w:t>
        </w:r>
        <w:r w:rsidR="001827AA" w:rsidRPr="001D423A">
          <w:rPr>
            <w:rFonts w:cstheme="minorHAnsi"/>
            <w:noProof/>
            <w:webHidden/>
          </w:rPr>
          <w:fldChar w:fldCharType="end"/>
        </w:r>
      </w:hyperlink>
    </w:p>
    <w:p w14:paraId="3D2CB8CA" w14:textId="08B45FF0" w:rsidR="001827AA" w:rsidRPr="001D423A" w:rsidRDefault="00D751B4">
      <w:pPr>
        <w:pStyle w:val="20"/>
        <w:tabs>
          <w:tab w:val="right" w:leader="dot" w:pos="9062"/>
        </w:tabs>
        <w:rPr>
          <w:rFonts w:eastAsiaTheme="minorEastAsia" w:cstheme="minorHAnsi"/>
          <w:noProof/>
          <w:lang w:val="en-US"/>
        </w:rPr>
      </w:pPr>
      <w:hyperlink w:anchor="_Toc64220658" w:history="1">
        <w:r w:rsidR="001827AA" w:rsidRPr="001D423A">
          <w:rPr>
            <w:rStyle w:val="-"/>
            <w:rFonts w:cstheme="minorHAnsi"/>
            <w:noProof/>
            <w:lang w:val="el-GR"/>
          </w:rPr>
          <w:t>1.3 ΑΝΑΛΥΣΗ ΤΡΕΧΟΥΣΑΣ ΚΑΤΑΣΤΑΣΗΣ  ΑΝΑ ΤΟΜΕΑ ΠΑΡΕΜΒΑΣΗΣ - ΑΝΑΛΥΣΗ ΔΥΝΑΤΟΤΗΤΩΝ - ΑΔΥΝΑΜΙΩΝ - ΠΡΟΟΠΤΙΚΩΝ – ΑΠΕΙΛΩΝ ΑΝΑ ΤΟΜΕΑ ΠΑΡΕΜΒΑΣΗΣ (SWOT ANALYSIS)</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_Toc64220658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40</w:t>
        </w:r>
        <w:r w:rsidR="001827AA" w:rsidRPr="001D423A">
          <w:rPr>
            <w:rFonts w:cstheme="minorHAnsi"/>
            <w:noProof/>
            <w:webHidden/>
          </w:rPr>
          <w:fldChar w:fldCharType="end"/>
        </w:r>
      </w:hyperlink>
    </w:p>
    <w:p w14:paraId="77B9E71C" w14:textId="3F2CA67F" w:rsidR="001827AA" w:rsidRPr="001D423A" w:rsidRDefault="00D751B4">
      <w:pPr>
        <w:pStyle w:val="30"/>
        <w:tabs>
          <w:tab w:val="right" w:leader="dot" w:pos="9062"/>
        </w:tabs>
        <w:rPr>
          <w:rFonts w:eastAsiaTheme="minorEastAsia" w:cstheme="minorHAnsi"/>
          <w:noProof/>
          <w:lang w:val="en-US"/>
        </w:rPr>
      </w:pPr>
      <w:hyperlink w:anchor="_Toc64220659" w:history="1">
        <w:r w:rsidR="001827AA" w:rsidRPr="001D423A">
          <w:rPr>
            <w:rStyle w:val="-"/>
            <w:rFonts w:cstheme="minorHAnsi"/>
            <w:noProof/>
          </w:rPr>
          <w:t>1.3.1 Ανάλυση τρέχουσας κατάστασης ανά τομέα παρέμβασης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_Toc64220659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40</w:t>
        </w:r>
        <w:r w:rsidR="001827AA" w:rsidRPr="001D423A">
          <w:rPr>
            <w:rFonts w:cstheme="minorHAnsi"/>
            <w:noProof/>
            <w:webHidden/>
          </w:rPr>
          <w:fldChar w:fldCharType="end"/>
        </w:r>
      </w:hyperlink>
    </w:p>
    <w:p w14:paraId="31E4132F" w14:textId="30EE60D1" w:rsidR="001827AA" w:rsidRPr="001D423A" w:rsidRDefault="00D751B4">
      <w:pPr>
        <w:pStyle w:val="30"/>
        <w:tabs>
          <w:tab w:val="right" w:leader="dot" w:pos="9062"/>
        </w:tabs>
        <w:rPr>
          <w:rFonts w:eastAsiaTheme="minorEastAsia" w:cstheme="minorHAnsi"/>
          <w:noProof/>
          <w:lang w:val="en-US"/>
        </w:rPr>
      </w:pPr>
      <w:hyperlink w:anchor="_Toc64220660" w:history="1">
        <w:r w:rsidR="001827AA" w:rsidRPr="001D423A">
          <w:rPr>
            <w:rStyle w:val="-"/>
            <w:rFonts w:cstheme="minorHAnsi"/>
            <w:noProof/>
          </w:rPr>
          <w:t xml:space="preserve">1.3.2 Ανάλυση Δυνατοτήτων – Αδυναμιών – Προοπτικών – Απειλών ανά Τομέα Παρέμβασης (SWOT </w:t>
        </w:r>
        <w:r w:rsidR="001827AA" w:rsidRPr="001D423A">
          <w:rPr>
            <w:rStyle w:val="-"/>
            <w:rFonts w:cstheme="minorHAnsi"/>
            <w:noProof/>
            <w:lang w:val="en-US"/>
          </w:rPr>
          <w:t>Analysis</w:t>
        </w:r>
        <w:r w:rsidR="001827AA" w:rsidRPr="001D423A">
          <w:rPr>
            <w:rStyle w:val="-"/>
            <w:rFonts w:cstheme="minorHAnsi"/>
            <w:noProof/>
          </w:rPr>
          <w:t>)</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_Toc64220660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56</w:t>
        </w:r>
        <w:r w:rsidR="001827AA" w:rsidRPr="001D423A">
          <w:rPr>
            <w:rFonts w:cstheme="minorHAnsi"/>
            <w:noProof/>
            <w:webHidden/>
          </w:rPr>
          <w:fldChar w:fldCharType="end"/>
        </w:r>
      </w:hyperlink>
    </w:p>
    <w:p w14:paraId="15C0CF37" w14:textId="762D46FE" w:rsidR="001827AA" w:rsidRPr="001D423A" w:rsidRDefault="00D751B4">
      <w:pPr>
        <w:pStyle w:val="20"/>
        <w:tabs>
          <w:tab w:val="right" w:leader="dot" w:pos="9062"/>
        </w:tabs>
        <w:rPr>
          <w:rFonts w:eastAsiaTheme="minorEastAsia" w:cstheme="minorHAnsi"/>
          <w:noProof/>
          <w:lang w:val="en-US"/>
        </w:rPr>
      </w:pPr>
      <w:hyperlink w:anchor="_Toc64220661" w:history="1">
        <w:r w:rsidR="001827AA" w:rsidRPr="001D423A">
          <w:rPr>
            <w:rStyle w:val="-"/>
            <w:rFonts w:cstheme="minorHAnsi"/>
            <w:noProof/>
            <w:lang w:val="el-GR"/>
          </w:rPr>
          <w:t>1.4 ΑΠΟΤΙΜΗΣΗ  ΑΝΑΜΕΝΟΜΕΝΩΝ ΑΠΟΤΕΛΕΣΜΑΤΩΝ ΑΠΟ ΗΔΗ ΥΛΟΠΟΙΟΥΜΕΝΑ ΚΑΙ ΣΕ ΕΞΕΛΙΞΗ ΕΡΓΑ (ΕΘΝΙΚΟΥ &amp; ΣΥΓΧΡΗΜΑΤΟΔΟΤΟΥΜΕΝΟΥ ΣΚΕΛΟΥΣ) ΑΝΑ ΤΟΜΕΑ ΠΑΡΕΜΒΑΣΗΣ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_Toc64220661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62</w:t>
        </w:r>
        <w:r w:rsidR="001827AA" w:rsidRPr="001D423A">
          <w:rPr>
            <w:rFonts w:cstheme="minorHAnsi"/>
            <w:noProof/>
            <w:webHidden/>
          </w:rPr>
          <w:fldChar w:fldCharType="end"/>
        </w:r>
      </w:hyperlink>
    </w:p>
    <w:p w14:paraId="20DA1BFE" w14:textId="3BEEA3FF" w:rsidR="001827AA" w:rsidRPr="001D423A" w:rsidRDefault="00D751B4">
      <w:pPr>
        <w:pStyle w:val="30"/>
        <w:tabs>
          <w:tab w:val="right" w:leader="dot" w:pos="9062"/>
        </w:tabs>
        <w:rPr>
          <w:rFonts w:eastAsiaTheme="minorEastAsia" w:cstheme="minorHAnsi"/>
          <w:noProof/>
          <w:lang w:val="en-US"/>
        </w:rPr>
      </w:pPr>
      <w:hyperlink w:anchor="_Toc64220662" w:history="1">
        <w:r w:rsidR="001827AA" w:rsidRPr="001D423A">
          <w:rPr>
            <w:rStyle w:val="-"/>
            <w:rFonts w:cstheme="minorHAnsi"/>
            <w:noProof/>
          </w:rPr>
          <w:t>1.4.1 Συγχρηματοδοτούμενο σκέλος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_Toc64220662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62</w:t>
        </w:r>
        <w:r w:rsidR="001827AA" w:rsidRPr="001D423A">
          <w:rPr>
            <w:rFonts w:cstheme="minorHAnsi"/>
            <w:noProof/>
            <w:webHidden/>
          </w:rPr>
          <w:fldChar w:fldCharType="end"/>
        </w:r>
      </w:hyperlink>
    </w:p>
    <w:p w14:paraId="6A709CCA" w14:textId="78FE85A0" w:rsidR="001827AA" w:rsidRPr="001D423A" w:rsidRDefault="00D751B4">
      <w:pPr>
        <w:pStyle w:val="30"/>
        <w:tabs>
          <w:tab w:val="right" w:leader="dot" w:pos="9062"/>
        </w:tabs>
        <w:rPr>
          <w:rFonts w:eastAsiaTheme="minorEastAsia" w:cstheme="minorHAnsi"/>
          <w:noProof/>
          <w:lang w:val="en-US"/>
        </w:rPr>
      </w:pPr>
      <w:hyperlink w:anchor="_Toc64220663" w:history="1">
        <w:r w:rsidR="001827AA" w:rsidRPr="001D423A">
          <w:rPr>
            <w:rStyle w:val="-"/>
            <w:rFonts w:cstheme="minorHAnsi"/>
            <w:noProof/>
          </w:rPr>
          <w:t>1.4.1 Εθνικό σκέλος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_Toc64220663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67</w:t>
        </w:r>
        <w:r w:rsidR="001827AA" w:rsidRPr="001D423A">
          <w:rPr>
            <w:rFonts w:cstheme="minorHAnsi"/>
            <w:noProof/>
            <w:webHidden/>
          </w:rPr>
          <w:fldChar w:fldCharType="end"/>
        </w:r>
      </w:hyperlink>
    </w:p>
    <w:p w14:paraId="7D3BD017" w14:textId="253AB852" w:rsidR="001827AA" w:rsidRPr="001D423A" w:rsidRDefault="00D751B4">
      <w:pPr>
        <w:pStyle w:val="10"/>
        <w:rPr>
          <w:rFonts w:eastAsiaTheme="minorEastAsia" w:cstheme="minorHAnsi"/>
          <w:noProof/>
          <w:lang w:val="en-US"/>
        </w:rPr>
      </w:pPr>
      <w:hyperlink w:anchor="_Toc64220664" w:history="1">
        <w:r w:rsidR="001827AA" w:rsidRPr="001D423A">
          <w:rPr>
            <w:rStyle w:val="-"/>
            <w:rFonts w:cstheme="minorHAnsi"/>
            <w:noProof/>
            <w:lang w:val="el-GR"/>
          </w:rPr>
          <w:t>2. Η ΑΝΑΠΤΥΞΙΑΚΗ ΣΤΡΑΤΗΓΙΚΗ ΓΙΑ ΤΗΝ ΠΕΡΙΟΔΟ 2021-2025</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_Toc64220664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68</w:t>
        </w:r>
        <w:r w:rsidR="001827AA" w:rsidRPr="001D423A">
          <w:rPr>
            <w:rFonts w:cstheme="minorHAnsi"/>
            <w:noProof/>
            <w:webHidden/>
          </w:rPr>
          <w:fldChar w:fldCharType="end"/>
        </w:r>
      </w:hyperlink>
    </w:p>
    <w:p w14:paraId="7AAAF2F8" w14:textId="11CCE3E1" w:rsidR="001827AA" w:rsidRPr="001D423A" w:rsidRDefault="00D751B4">
      <w:pPr>
        <w:pStyle w:val="20"/>
        <w:tabs>
          <w:tab w:val="right" w:leader="dot" w:pos="9062"/>
        </w:tabs>
        <w:rPr>
          <w:rFonts w:eastAsiaTheme="minorEastAsia" w:cstheme="minorHAnsi"/>
          <w:noProof/>
          <w:lang w:val="en-US"/>
        </w:rPr>
      </w:pPr>
      <w:hyperlink w:anchor="_Toc64220665" w:history="1">
        <w:r w:rsidR="001827AA" w:rsidRPr="001D423A">
          <w:rPr>
            <w:rStyle w:val="-"/>
            <w:rFonts w:cstheme="minorHAnsi"/>
            <w:noProof/>
            <w:lang w:val="el-GR"/>
          </w:rPr>
          <w:t>2.1 ΑΝΑΛΥΣΗ ΣΤΡΑΤΗΓΙΚΗΣ ΤΟΜΕΑ</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_Toc64220665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68</w:t>
        </w:r>
        <w:r w:rsidR="001827AA" w:rsidRPr="001D423A">
          <w:rPr>
            <w:rFonts w:cstheme="minorHAnsi"/>
            <w:noProof/>
            <w:webHidden/>
          </w:rPr>
          <w:fldChar w:fldCharType="end"/>
        </w:r>
      </w:hyperlink>
    </w:p>
    <w:p w14:paraId="0B381499" w14:textId="40B9DB43" w:rsidR="001827AA" w:rsidRPr="001D423A" w:rsidRDefault="00D751B4">
      <w:pPr>
        <w:pStyle w:val="20"/>
        <w:tabs>
          <w:tab w:val="right" w:leader="dot" w:pos="9062"/>
        </w:tabs>
        <w:rPr>
          <w:rFonts w:eastAsiaTheme="minorEastAsia" w:cstheme="minorHAnsi"/>
          <w:noProof/>
          <w:lang w:val="en-US"/>
        </w:rPr>
      </w:pPr>
      <w:hyperlink w:anchor="_Toc64220666" w:history="1">
        <w:r w:rsidR="001827AA" w:rsidRPr="001D423A">
          <w:rPr>
            <w:rStyle w:val="-"/>
            <w:rFonts w:cstheme="minorHAnsi"/>
            <w:noProof/>
            <w:lang w:val="el-GR"/>
          </w:rPr>
          <w:t>2.2  ΠΡΟΣΔΙΟΡΙΣΜΟΣ ΚΑΙ ΙΕΡΑΡΧΗΣΗ ΕΙΔΙΚΩΝ ΑΝΑΠΤΥΞΙΑΚΩΝ ΣΤΟΧΩΝ ΤΟΥ ΤΟΜΕΑ</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_Toc64220666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71</w:t>
        </w:r>
        <w:r w:rsidR="001827AA" w:rsidRPr="001D423A">
          <w:rPr>
            <w:rFonts w:cstheme="minorHAnsi"/>
            <w:noProof/>
            <w:webHidden/>
          </w:rPr>
          <w:fldChar w:fldCharType="end"/>
        </w:r>
      </w:hyperlink>
    </w:p>
    <w:p w14:paraId="017AF8D8" w14:textId="511F1B0D" w:rsidR="001827AA" w:rsidRPr="001D423A" w:rsidRDefault="00D751B4">
      <w:pPr>
        <w:pStyle w:val="20"/>
        <w:tabs>
          <w:tab w:val="right" w:leader="dot" w:pos="9062"/>
        </w:tabs>
        <w:rPr>
          <w:rFonts w:eastAsiaTheme="minorEastAsia" w:cstheme="minorHAnsi"/>
          <w:noProof/>
          <w:lang w:val="en-US"/>
        </w:rPr>
      </w:pPr>
      <w:hyperlink w:anchor="_Toc64220667" w:history="1">
        <w:r w:rsidR="001827AA" w:rsidRPr="001D423A">
          <w:rPr>
            <w:rStyle w:val="-"/>
            <w:rFonts w:cstheme="minorHAnsi"/>
            <w:noProof/>
            <w:lang w:val="el-GR"/>
          </w:rPr>
          <w:t>2.3 ΑΝΤΙΣΤΟΙΧΙΣΗ ΜΕ ΑΝΑΠΤΥΞΙΑΚΟΥΣ ΣΤΟΧΟΥΣ ΚΑΙ ΕΙΔΙΚΟΥΣ ΣΤΟΧΟΥΣ ΕΠΑ</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_Toc64220667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72</w:t>
        </w:r>
        <w:r w:rsidR="001827AA" w:rsidRPr="001D423A">
          <w:rPr>
            <w:rFonts w:cstheme="minorHAnsi"/>
            <w:noProof/>
            <w:webHidden/>
          </w:rPr>
          <w:fldChar w:fldCharType="end"/>
        </w:r>
      </w:hyperlink>
    </w:p>
    <w:p w14:paraId="65A91FFA" w14:textId="3114A138" w:rsidR="001827AA" w:rsidRPr="001D423A" w:rsidRDefault="00D751B4">
      <w:pPr>
        <w:pStyle w:val="20"/>
        <w:tabs>
          <w:tab w:val="right" w:leader="dot" w:pos="9062"/>
        </w:tabs>
        <w:rPr>
          <w:rFonts w:eastAsiaTheme="minorEastAsia" w:cstheme="minorHAnsi"/>
          <w:noProof/>
          <w:lang w:val="en-US"/>
        </w:rPr>
      </w:pPr>
      <w:hyperlink w:anchor="_Toc64220668" w:history="1">
        <w:r w:rsidR="001827AA" w:rsidRPr="001D423A">
          <w:rPr>
            <w:rStyle w:val="-"/>
            <w:rFonts w:cstheme="minorHAnsi"/>
            <w:noProof/>
            <w:lang w:val="el-GR"/>
          </w:rPr>
          <w:t>2.4 ΑΞΟΝΕΣ ΠΡΟΤΕΡΑΙΟΤΗΤΑΣ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_Toc64220668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74</w:t>
        </w:r>
        <w:r w:rsidR="001827AA" w:rsidRPr="001D423A">
          <w:rPr>
            <w:rFonts w:cstheme="minorHAnsi"/>
            <w:noProof/>
            <w:webHidden/>
          </w:rPr>
          <w:fldChar w:fldCharType="end"/>
        </w:r>
      </w:hyperlink>
    </w:p>
    <w:p w14:paraId="243CABCA" w14:textId="54B152A1" w:rsidR="001827AA" w:rsidRPr="001D423A" w:rsidRDefault="00D751B4">
      <w:pPr>
        <w:pStyle w:val="30"/>
        <w:tabs>
          <w:tab w:val="right" w:leader="dot" w:pos="9062"/>
        </w:tabs>
        <w:rPr>
          <w:rFonts w:eastAsiaTheme="minorEastAsia" w:cstheme="minorHAnsi"/>
          <w:noProof/>
          <w:lang w:val="en-US"/>
        </w:rPr>
      </w:pPr>
      <w:hyperlink w:anchor="_Toc64220669" w:history="1">
        <w:r w:rsidR="001827AA" w:rsidRPr="001D423A">
          <w:rPr>
            <w:rStyle w:val="-"/>
            <w:rFonts w:cstheme="minorHAnsi"/>
            <w:noProof/>
          </w:rPr>
          <w:t>2.4.1 Τομέας Παρέμβασης «Απλούστευση Διαδικασιών και Προώθηση των Ψηφιακών Δημόσιων Υπηρεσιών»</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_Toc64220669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76</w:t>
        </w:r>
        <w:r w:rsidR="001827AA" w:rsidRPr="001D423A">
          <w:rPr>
            <w:rFonts w:cstheme="minorHAnsi"/>
            <w:noProof/>
            <w:webHidden/>
          </w:rPr>
          <w:fldChar w:fldCharType="end"/>
        </w:r>
      </w:hyperlink>
    </w:p>
    <w:p w14:paraId="46972DE3" w14:textId="7AA25FAE" w:rsidR="001827AA" w:rsidRPr="001D423A" w:rsidRDefault="00D751B4">
      <w:pPr>
        <w:pStyle w:val="40"/>
        <w:tabs>
          <w:tab w:val="right" w:leader="dot" w:pos="9062"/>
        </w:tabs>
        <w:rPr>
          <w:rFonts w:eastAsiaTheme="minorEastAsia" w:cstheme="minorHAnsi"/>
          <w:noProof/>
          <w:lang w:val="en-US"/>
        </w:rPr>
      </w:pPr>
      <w:hyperlink w:anchor="_Toc64220670" w:history="1">
        <w:r w:rsidR="001827AA" w:rsidRPr="001D423A">
          <w:rPr>
            <w:rStyle w:val="-"/>
            <w:rFonts w:cstheme="minorHAnsi"/>
            <w:noProof/>
            <w:lang w:val="el-GR"/>
          </w:rPr>
          <w:t>2.4.3.2 Άξονας Προτεραιότητας «Δημιουργία ερευνητικής τεχνογνωσίας και λύσεων ΤΠΕ στον δημόσιο τομέα» (ΑΠ 2)</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_Toc64220670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76</w:t>
        </w:r>
        <w:r w:rsidR="001827AA" w:rsidRPr="001D423A">
          <w:rPr>
            <w:rFonts w:cstheme="minorHAnsi"/>
            <w:noProof/>
            <w:webHidden/>
          </w:rPr>
          <w:fldChar w:fldCharType="end"/>
        </w:r>
      </w:hyperlink>
    </w:p>
    <w:p w14:paraId="30C83E93" w14:textId="69C7B6E4" w:rsidR="001827AA" w:rsidRPr="001D423A" w:rsidRDefault="00D751B4">
      <w:pPr>
        <w:pStyle w:val="40"/>
        <w:tabs>
          <w:tab w:val="right" w:leader="dot" w:pos="9062"/>
        </w:tabs>
        <w:rPr>
          <w:rFonts w:eastAsiaTheme="minorEastAsia" w:cstheme="minorHAnsi"/>
          <w:noProof/>
          <w:lang w:val="en-US"/>
        </w:rPr>
      </w:pPr>
      <w:hyperlink w:anchor="_Toc64220671" w:history="1">
        <w:r w:rsidR="001827AA" w:rsidRPr="001D423A">
          <w:rPr>
            <w:rStyle w:val="-"/>
            <w:rFonts w:cstheme="minorHAnsi"/>
            <w:noProof/>
            <w:lang w:val="el-GR"/>
          </w:rPr>
          <w:t>2.4.1.1 Άξονας Προτεραιότητας «Δημόσια διοίκηση και ψηφιοποίηση» (ΑΠ 6)</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_Toc64220671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78</w:t>
        </w:r>
        <w:r w:rsidR="001827AA" w:rsidRPr="001D423A">
          <w:rPr>
            <w:rFonts w:cstheme="minorHAnsi"/>
            <w:noProof/>
            <w:webHidden/>
          </w:rPr>
          <w:fldChar w:fldCharType="end"/>
        </w:r>
      </w:hyperlink>
    </w:p>
    <w:p w14:paraId="0D155077" w14:textId="373FBC0C" w:rsidR="001827AA" w:rsidRPr="001D423A" w:rsidRDefault="00D751B4">
      <w:pPr>
        <w:pStyle w:val="40"/>
        <w:tabs>
          <w:tab w:val="right" w:leader="dot" w:pos="9062"/>
        </w:tabs>
        <w:rPr>
          <w:rFonts w:eastAsiaTheme="minorEastAsia" w:cstheme="minorHAnsi"/>
          <w:noProof/>
          <w:lang w:val="en-US"/>
        </w:rPr>
      </w:pPr>
      <w:hyperlink w:anchor="_Toc64220672" w:history="1">
        <w:r w:rsidR="001827AA" w:rsidRPr="001D423A">
          <w:rPr>
            <w:rStyle w:val="-"/>
            <w:rFonts w:cstheme="minorHAnsi"/>
            <w:noProof/>
            <w:lang w:val="el-GR"/>
          </w:rPr>
          <w:t>2.4.1.2 Άξονας Προτεραιότητας «Ηλεκτρονική υγεία (e-health)» (ΑΠ 7)</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_Toc64220672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79</w:t>
        </w:r>
        <w:r w:rsidR="001827AA" w:rsidRPr="001D423A">
          <w:rPr>
            <w:rFonts w:cstheme="minorHAnsi"/>
            <w:noProof/>
            <w:webHidden/>
          </w:rPr>
          <w:fldChar w:fldCharType="end"/>
        </w:r>
      </w:hyperlink>
    </w:p>
    <w:p w14:paraId="05BCAE84" w14:textId="54F21CED" w:rsidR="001827AA" w:rsidRPr="001D423A" w:rsidRDefault="00D751B4">
      <w:pPr>
        <w:pStyle w:val="40"/>
        <w:tabs>
          <w:tab w:val="right" w:leader="dot" w:pos="9062"/>
        </w:tabs>
        <w:rPr>
          <w:rFonts w:eastAsiaTheme="minorEastAsia" w:cstheme="minorHAnsi"/>
          <w:noProof/>
          <w:lang w:val="en-US"/>
        </w:rPr>
      </w:pPr>
      <w:hyperlink w:anchor="_Toc64220673" w:history="1">
        <w:r w:rsidR="001827AA" w:rsidRPr="001D423A">
          <w:rPr>
            <w:rStyle w:val="-"/>
            <w:rFonts w:cstheme="minorHAnsi"/>
            <w:noProof/>
            <w:lang w:val="el-GR"/>
          </w:rPr>
          <w:t>2.4.1.3 Άξονας Προτεραιότητας «Ψηφιακή διασύνδεση μονάδων δημόσιας διοίκησης» (ΑΠ 8)</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_Toc64220673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80</w:t>
        </w:r>
        <w:r w:rsidR="001827AA" w:rsidRPr="001D423A">
          <w:rPr>
            <w:rFonts w:cstheme="minorHAnsi"/>
            <w:noProof/>
            <w:webHidden/>
          </w:rPr>
          <w:fldChar w:fldCharType="end"/>
        </w:r>
      </w:hyperlink>
    </w:p>
    <w:p w14:paraId="327FA3CB" w14:textId="77C426E8" w:rsidR="001827AA" w:rsidRPr="001D423A" w:rsidRDefault="00D751B4">
      <w:pPr>
        <w:pStyle w:val="40"/>
        <w:tabs>
          <w:tab w:val="right" w:leader="dot" w:pos="9062"/>
        </w:tabs>
        <w:rPr>
          <w:rFonts w:eastAsiaTheme="minorEastAsia" w:cstheme="minorHAnsi"/>
          <w:noProof/>
          <w:lang w:val="en-US"/>
        </w:rPr>
      </w:pPr>
      <w:hyperlink w:anchor="_Toc64220674" w:history="1">
        <w:r w:rsidR="001827AA" w:rsidRPr="001D423A">
          <w:rPr>
            <w:rStyle w:val="-"/>
            <w:rFonts w:cstheme="minorHAnsi"/>
            <w:noProof/>
            <w:lang w:val="el-GR"/>
          </w:rPr>
          <w:t>2.4.1.4  Άξονας Προτεραιότητας «Εκσυγχρονισμός του δικαστικού συστήματος» (ΑΠ 9)</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_Toc64220674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81</w:t>
        </w:r>
        <w:r w:rsidR="001827AA" w:rsidRPr="001D423A">
          <w:rPr>
            <w:rFonts w:cstheme="minorHAnsi"/>
            <w:noProof/>
            <w:webHidden/>
          </w:rPr>
          <w:fldChar w:fldCharType="end"/>
        </w:r>
      </w:hyperlink>
    </w:p>
    <w:p w14:paraId="65BB722B" w14:textId="7FE192CA" w:rsidR="001827AA" w:rsidRPr="001D423A" w:rsidRDefault="00D751B4">
      <w:pPr>
        <w:pStyle w:val="30"/>
        <w:tabs>
          <w:tab w:val="right" w:leader="dot" w:pos="9062"/>
        </w:tabs>
        <w:rPr>
          <w:rFonts w:eastAsiaTheme="minorEastAsia" w:cstheme="minorHAnsi"/>
          <w:noProof/>
          <w:lang w:val="en-US"/>
        </w:rPr>
      </w:pPr>
      <w:hyperlink w:anchor="_Toc64220675" w:history="1">
        <w:r w:rsidR="001827AA" w:rsidRPr="001D423A">
          <w:rPr>
            <w:rStyle w:val="-"/>
            <w:rFonts w:cstheme="minorHAnsi"/>
            <w:noProof/>
          </w:rPr>
          <w:t>2.4.2 Τομέας Παρέμβασης «Ανάπτυξη/  Ενίσχυση των Υποδομών Συνδεσιμότητας»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_Toc64220675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83</w:t>
        </w:r>
        <w:r w:rsidR="001827AA" w:rsidRPr="001D423A">
          <w:rPr>
            <w:rFonts w:cstheme="minorHAnsi"/>
            <w:noProof/>
            <w:webHidden/>
          </w:rPr>
          <w:fldChar w:fldCharType="end"/>
        </w:r>
      </w:hyperlink>
    </w:p>
    <w:p w14:paraId="6317CA23" w14:textId="2B95B20B" w:rsidR="001827AA" w:rsidRPr="001D423A" w:rsidRDefault="00D751B4">
      <w:pPr>
        <w:pStyle w:val="40"/>
        <w:tabs>
          <w:tab w:val="right" w:leader="dot" w:pos="9062"/>
        </w:tabs>
        <w:rPr>
          <w:rFonts w:eastAsiaTheme="minorEastAsia" w:cstheme="minorHAnsi"/>
          <w:noProof/>
          <w:lang w:val="en-US"/>
        </w:rPr>
      </w:pPr>
      <w:hyperlink w:anchor="_Toc64220676" w:history="1">
        <w:r w:rsidR="001827AA" w:rsidRPr="001D423A">
          <w:rPr>
            <w:rStyle w:val="-"/>
            <w:rFonts w:cstheme="minorHAnsi"/>
            <w:noProof/>
            <w:lang w:val="el-GR"/>
          </w:rPr>
          <w:t>2.4.2.1 Άξονας Προτεραιότητας «Υποδομές ΤΠΕ» (ΑΠ 12)</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_Toc64220676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83</w:t>
        </w:r>
        <w:r w:rsidR="001827AA" w:rsidRPr="001D423A">
          <w:rPr>
            <w:rFonts w:cstheme="minorHAnsi"/>
            <w:noProof/>
            <w:webHidden/>
          </w:rPr>
          <w:fldChar w:fldCharType="end"/>
        </w:r>
      </w:hyperlink>
    </w:p>
    <w:p w14:paraId="22B29DD9" w14:textId="7FCE537C" w:rsidR="001827AA" w:rsidRPr="001D423A" w:rsidRDefault="00D751B4">
      <w:pPr>
        <w:pStyle w:val="40"/>
        <w:tabs>
          <w:tab w:val="right" w:leader="dot" w:pos="9062"/>
        </w:tabs>
        <w:rPr>
          <w:rFonts w:eastAsiaTheme="minorEastAsia" w:cstheme="minorHAnsi"/>
          <w:noProof/>
          <w:lang w:val="en-US"/>
        </w:rPr>
      </w:pPr>
      <w:hyperlink w:anchor="_Toc64220677" w:history="1">
        <w:r w:rsidR="001827AA" w:rsidRPr="001D423A">
          <w:rPr>
            <w:rStyle w:val="-"/>
            <w:rFonts w:cstheme="minorHAnsi"/>
            <w:noProof/>
            <w:lang w:val="el-GR"/>
          </w:rPr>
          <w:t>2.4.2.3 Άξονας Προτεραιότητας «Ψηφιοποίηση μεταφορών» (ΑΠ 13)</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_Toc64220677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84</w:t>
        </w:r>
        <w:r w:rsidR="001827AA" w:rsidRPr="001D423A">
          <w:rPr>
            <w:rFonts w:cstheme="minorHAnsi"/>
            <w:noProof/>
            <w:webHidden/>
          </w:rPr>
          <w:fldChar w:fldCharType="end"/>
        </w:r>
      </w:hyperlink>
    </w:p>
    <w:p w14:paraId="395E4E59" w14:textId="10CB0221" w:rsidR="001827AA" w:rsidRPr="001D423A" w:rsidRDefault="00D751B4">
      <w:pPr>
        <w:pStyle w:val="30"/>
        <w:tabs>
          <w:tab w:val="right" w:leader="dot" w:pos="9062"/>
        </w:tabs>
        <w:rPr>
          <w:rFonts w:eastAsiaTheme="minorEastAsia" w:cstheme="minorHAnsi"/>
          <w:noProof/>
          <w:lang w:val="en-US"/>
        </w:rPr>
      </w:pPr>
      <w:hyperlink w:anchor="_Toc64220678" w:history="1">
        <w:r w:rsidR="001827AA" w:rsidRPr="001D423A">
          <w:rPr>
            <w:rStyle w:val="-"/>
            <w:rFonts w:cstheme="minorHAnsi"/>
            <w:noProof/>
          </w:rPr>
          <w:t>2.4.3 Τομέας Παρέμβασης «Ενίσχυση της ψηφιακής οικονομίας και προώθηση της καινοτομίας στην επιχειρηματικότητα»</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_Toc64220678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85</w:t>
        </w:r>
        <w:r w:rsidR="001827AA" w:rsidRPr="001D423A">
          <w:rPr>
            <w:rFonts w:cstheme="minorHAnsi"/>
            <w:noProof/>
            <w:webHidden/>
          </w:rPr>
          <w:fldChar w:fldCharType="end"/>
        </w:r>
      </w:hyperlink>
    </w:p>
    <w:p w14:paraId="71F06EDE" w14:textId="47B32B92" w:rsidR="001827AA" w:rsidRPr="001D423A" w:rsidRDefault="00D751B4">
      <w:pPr>
        <w:pStyle w:val="40"/>
        <w:tabs>
          <w:tab w:val="right" w:leader="dot" w:pos="9062"/>
        </w:tabs>
        <w:rPr>
          <w:rFonts w:eastAsiaTheme="minorEastAsia" w:cstheme="minorHAnsi"/>
          <w:noProof/>
          <w:lang w:val="en-US"/>
        </w:rPr>
      </w:pPr>
      <w:hyperlink w:anchor="_Toc64220679" w:history="1">
        <w:r w:rsidR="001827AA" w:rsidRPr="001D423A">
          <w:rPr>
            <w:rStyle w:val="-"/>
            <w:rFonts w:cstheme="minorHAnsi"/>
            <w:noProof/>
            <w:lang w:val="el-GR"/>
          </w:rPr>
          <w:t>2.4.3.1 Άξονας Προτεραιότητας «Δημιουργία επιλεγμένων κεντρικών ερευνητικών κέντρων και προγραμμάτων σε τομείς αιχμής» (ΑΠ 1)</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_Toc64220679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85</w:t>
        </w:r>
        <w:r w:rsidR="001827AA" w:rsidRPr="001D423A">
          <w:rPr>
            <w:rFonts w:cstheme="minorHAnsi"/>
            <w:noProof/>
            <w:webHidden/>
          </w:rPr>
          <w:fldChar w:fldCharType="end"/>
        </w:r>
      </w:hyperlink>
    </w:p>
    <w:p w14:paraId="2FDA1FE1" w14:textId="0B79C0BC" w:rsidR="001827AA" w:rsidRPr="001D423A" w:rsidRDefault="00D751B4">
      <w:pPr>
        <w:pStyle w:val="40"/>
        <w:tabs>
          <w:tab w:val="right" w:leader="dot" w:pos="9062"/>
        </w:tabs>
        <w:rPr>
          <w:rFonts w:eastAsiaTheme="minorEastAsia" w:cstheme="minorHAnsi"/>
          <w:noProof/>
          <w:lang w:val="en-US"/>
        </w:rPr>
      </w:pPr>
      <w:hyperlink w:anchor="_Toc64220680" w:history="1">
        <w:r w:rsidR="001827AA" w:rsidRPr="001D423A">
          <w:rPr>
            <w:rStyle w:val="-"/>
            <w:rFonts w:cstheme="minorHAnsi"/>
            <w:noProof/>
            <w:lang w:val="el-GR"/>
          </w:rPr>
          <w:t>2.4.3.3 Άξονας Προτεραιότητας «Προώθηση αποτελεσμάτων έρευνας, καινοτομίας και τεχνολογίας στις επιχειρήσεις» (ΑΠ 3)</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_Toc64220680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86</w:t>
        </w:r>
        <w:r w:rsidR="001827AA" w:rsidRPr="001D423A">
          <w:rPr>
            <w:rFonts w:cstheme="minorHAnsi"/>
            <w:noProof/>
            <w:webHidden/>
          </w:rPr>
          <w:fldChar w:fldCharType="end"/>
        </w:r>
      </w:hyperlink>
    </w:p>
    <w:p w14:paraId="5E05BD7F" w14:textId="6E1C59E2" w:rsidR="001827AA" w:rsidRPr="001D423A" w:rsidRDefault="00D751B4">
      <w:pPr>
        <w:pStyle w:val="40"/>
        <w:tabs>
          <w:tab w:val="right" w:leader="dot" w:pos="9062"/>
        </w:tabs>
        <w:rPr>
          <w:rFonts w:eastAsiaTheme="minorEastAsia" w:cstheme="minorHAnsi"/>
          <w:noProof/>
          <w:lang w:val="en-US"/>
        </w:rPr>
      </w:pPr>
      <w:hyperlink w:anchor="_Toc64220681" w:history="1">
        <w:r w:rsidR="001827AA" w:rsidRPr="001D423A">
          <w:rPr>
            <w:rStyle w:val="-"/>
            <w:rFonts w:cstheme="minorHAnsi"/>
            <w:noProof/>
            <w:lang w:val="el-GR"/>
          </w:rPr>
          <w:t>2.4.3.4 Άξονας Προτεραιότητας «Συστάδες ανάπτυξης» (ΑΠ 4)</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_Toc64220681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87</w:t>
        </w:r>
        <w:r w:rsidR="001827AA" w:rsidRPr="001D423A">
          <w:rPr>
            <w:rFonts w:cstheme="minorHAnsi"/>
            <w:noProof/>
            <w:webHidden/>
          </w:rPr>
          <w:fldChar w:fldCharType="end"/>
        </w:r>
      </w:hyperlink>
    </w:p>
    <w:p w14:paraId="1D43AB46" w14:textId="597F67F5" w:rsidR="001827AA" w:rsidRPr="001D423A" w:rsidRDefault="00D751B4">
      <w:pPr>
        <w:pStyle w:val="40"/>
        <w:tabs>
          <w:tab w:val="right" w:leader="dot" w:pos="9062"/>
        </w:tabs>
        <w:rPr>
          <w:rFonts w:eastAsiaTheme="minorEastAsia" w:cstheme="minorHAnsi"/>
          <w:noProof/>
          <w:lang w:val="en-US"/>
        </w:rPr>
      </w:pPr>
      <w:hyperlink w:anchor="_Toc64220682" w:history="1">
        <w:r w:rsidR="001827AA" w:rsidRPr="001D423A">
          <w:rPr>
            <w:rStyle w:val="-"/>
            <w:rFonts w:cstheme="minorHAnsi"/>
            <w:noProof/>
            <w:lang w:val="el-GR"/>
          </w:rPr>
          <w:t>2.4.3.5 Άξονας Προτεραιότητας «Βιομηχανική μετάβαση και επιχειρηματικότητα» (ΑΠ 5)</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_Toc64220682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88</w:t>
        </w:r>
        <w:r w:rsidR="001827AA" w:rsidRPr="001D423A">
          <w:rPr>
            <w:rFonts w:cstheme="minorHAnsi"/>
            <w:noProof/>
            <w:webHidden/>
          </w:rPr>
          <w:fldChar w:fldCharType="end"/>
        </w:r>
      </w:hyperlink>
    </w:p>
    <w:p w14:paraId="480E52C1" w14:textId="1641BF55" w:rsidR="001827AA" w:rsidRPr="001D423A" w:rsidRDefault="00D751B4">
      <w:pPr>
        <w:pStyle w:val="40"/>
        <w:tabs>
          <w:tab w:val="right" w:leader="dot" w:pos="9062"/>
        </w:tabs>
        <w:rPr>
          <w:rFonts w:eastAsiaTheme="minorEastAsia" w:cstheme="minorHAnsi"/>
          <w:noProof/>
          <w:lang w:val="en-US"/>
        </w:rPr>
      </w:pPr>
      <w:hyperlink w:anchor="_Toc64220683" w:history="1">
        <w:r w:rsidR="001827AA" w:rsidRPr="001D423A">
          <w:rPr>
            <w:rStyle w:val="-"/>
            <w:rFonts w:cstheme="minorHAnsi"/>
            <w:noProof/>
            <w:lang w:val="el-GR"/>
          </w:rPr>
          <w:t>2.4.3.6 Άξονας Προτεραιότητας «Πολιτιστικές και δημιουργικές βιομηχανίες» (ΑΠ 14)</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_Toc64220683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89</w:t>
        </w:r>
        <w:r w:rsidR="001827AA" w:rsidRPr="001D423A">
          <w:rPr>
            <w:rFonts w:cstheme="minorHAnsi"/>
            <w:noProof/>
            <w:webHidden/>
          </w:rPr>
          <w:fldChar w:fldCharType="end"/>
        </w:r>
      </w:hyperlink>
    </w:p>
    <w:p w14:paraId="68898409" w14:textId="7EEC71F3" w:rsidR="001827AA" w:rsidRPr="001D423A" w:rsidRDefault="00D751B4">
      <w:pPr>
        <w:pStyle w:val="30"/>
        <w:tabs>
          <w:tab w:val="right" w:leader="dot" w:pos="9062"/>
        </w:tabs>
        <w:rPr>
          <w:rFonts w:eastAsiaTheme="minorEastAsia" w:cstheme="minorHAnsi"/>
          <w:noProof/>
          <w:lang w:val="en-US"/>
        </w:rPr>
      </w:pPr>
      <w:hyperlink w:anchor="_Toc64220684" w:history="1">
        <w:r w:rsidR="001827AA" w:rsidRPr="001D423A">
          <w:rPr>
            <w:rStyle w:val="-"/>
            <w:rFonts w:cstheme="minorHAnsi"/>
            <w:noProof/>
          </w:rPr>
          <w:t>2.4.4 Τομέας Παρέμβασης «Ενίσχυση των ψηφιακών δεξιοτήτων του ανθρώπινου δυναμικού»</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_Toc64220684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90</w:t>
        </w:r>
        <w:r w:rsidR="001827AA" w:rsidRPr="001D423A">
          <w:rPr>
            <w:rFonts w:cstheme="minorHAnsi"/>
            <w:noProof/>
            <w:webHidden/>
          </w:rPr>
          <w:fldChar w:fldCharType="end"/>
        </w:r>
      </w:hyperlink>
    </w:p>
    <w:p w14:paraId="7E9B49DF" w14:textId="010D9047" w:rsidR="001827AA" w:rsidRPr="001D423A" w:rsidRDefault="00D751B4">
      <w:pPr>
        <w:pStyle w:val="40"/>
        <w:tabs>
          <w:tab w:val="right" w:leader="dot" w:pos="9062"/>
        </w:tabs>
        <w:rPr>
          <w:rFonts w:eastAsiaTheme="minorEastAsia" w:cstheme="minorHAnsi"/>
          <w:noProof/>
          <w:lang w:val="en-US"/>
        </w:rPr>
      </w:pPr>
      <w:hyperlink w:anchor="_Toc64220685" w:history="1">
        <w:r w:rsidR="001827AA" w:rsidRPr="001D423A">
          <w:rPr>
            <w:rStyle w:val="-"/>
            <w:rFonts w:cstheme="minorHAnsi"/>
            <w:noProof/>
            <w:lang w:val="el-GR"/>
          </w:rPr>
          <w:t>2.4.4.1 Άξονας Προτεραιότητας «Ψηφιακές δεξιότητες και ψηφιακή ένταξη» (ΑΠ 11)</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_Toc64220685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90</w:t>
        </w:r>
        <w:r w:rsidR="001827AA" w:rsidRPr="001D423A">
          <w:rPr>
            <w:rFonts w:cstheme="minorHAnsi"/>
            <w:noProof/>
            <w:webHidden/>
          </w:rPr>
          <w:fldChar w:fldCharType="end"/>
        </w:r>
      </w:hyperlink>
    </w:p>
    <w:p w14:paraId="266DF2D7" w14:textId="4F205EA0" w:rsidR="001827AA" w:rsidRPr="001D423A" w:rsidRDefault="00D751B4">
      <w:pPr>
        <w:pStyle w:val="30"/>
        <w:tabs>
          <w:tab w:val="right" w:leader="dot" w:pos="9062"/>
        </w:tabs>
        <w:rPr>
          <w:rFonts w:eastAsiaTheme="minorEastAsia" w:cstheme="minorHAnsi"/>
          <w:noProof/>
          <w:lang w:val="en-US"/>
        </w:rPr>
      </w:pPr>
      <w:hyperlink w:anchor="_Toc64220686" w:history="1">
        <w:r w:rsidR="001827AA" w:rsidRPr="001D423A">
          <w:rPr>
            <w:rStyle w:val="-"/>
            <w:rFonts w:cstheme="minorHAnsi"/>
            <w:noProof/>
          </w:rPr>
          <w:t>2.4.5 Τομέας Παρέμβασης «Προώθηση της χρήσης διαδικτυακών υπηρεσιών από τους πολίτες»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_Toc64220686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91</w:t>
        </w:r>
        <w:r w:rsidR="001827AA" w:rsidRPr="001D423A">
          <w:rPr>
            <w:rFonts w:cstheme="minorHAnsi"/>
            <w:noProof/>
            <w:webHidden/>
          </w:rPr>
          <w:fldChar w:fldCharType="end"/>
        </w:r>
      </w:hyperlink>
    </w:p>
    <w:p w14:paraId="6309DB46" w14:textId="287D81C1" w:rsidR="001827AA" w:rsidRPr="001D423A" w:rsidRDefault="00D751B4">
      <w:pPr>
        <w:pStyle w:val="40"/>
        <w:tabs>
          <w:tab w:val="right" w:leader="dot" w:pos="9062"/>
        </w:tabs>
        <w:rPr>
          <w:rFonts w:eastAsiaTheme="minorEastAsia" w:cstheme="minorHAnsi"/>
          <w:noProof/>
          <w:lang w:val="en-US"/>
        </w:rPr>
      </w:pPr>
      <w:hyperlink w:anchor="_Toc64220687" w:history="1">
        <w:r w:rsidR="001827AA" w:rsidRPr="001D423A">
          <w:rPr>
            <w:rStyle w:val="-"/>
            <w:rFonts w:cstheme="minorHAnsi"/>
            <w:noProof/>
            <w:lang w:val="el-GR"/>
          </w:rPr>
          <w:t>2.4.5.1 Άξονας Προτεραιότητας «Ψηφιακές δεξιότητες και ψηφιακή ένταξη» (ΑΠ 11)</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_Toc64220687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91</w:t>
        </w:r>
        <w:r w:rsidR="001827AA" w:rsidRPr="001D423A">
          <w:rPr>
            <w:rFonts w:cstheme="minorHAnsi"/>
            <w:noProof/>
            <w:webHidden/>
          </w:rPr>
          <w:fldChar w:fldCharType="end"/>
        </w:r>
      </w:hyperlink>
    </w:p>
    <w:p w14:paraId="0C2DFCFA" w14:textId="13DE7AD9" w:rsidR="001827AA" w:rsidRPr="001D423A" w:rsidRDefault="00D751B4">
      <w:pPr>
        <w:pStyle w:val="20"/>
        <w:tabs>
          <w:tab w:val="right" w:leader="dot" w:pos="9062"/>
        </w:tabs>
        <w:rPr>
          <w:rFonts w:eastAsiaTheme="minorEastAsia" w:cstheme="minorHAnsi"/>
          <w:noProof/>
          <w:lang w:val="en-US"/>
        </w:rPr>
      </w:pPr>
      <w:hyperlink w:anchor="_Toc64220688" w:history="1">
        <w:r w:rsidR="001827AA" w:rsidRPr="001D423A">
          <w:rPr>
            <w:rStyle w:val="-"/>
            <w:rFonts w:cstheme="minorHAnsi"/>
            <w:noProof/>
            <w:lang w:val="el-GR"/>
          </w:rPr>
          <w:t>2.5 ΤΕΚΜΗΡΙΩΣΗ ΣΥΜΒΟΛΗΣ ΤΩΝ ΑΞΟΝΩΝ ΠΡΟΤΕΡΑΙΟΤΗΤΑΣ ΣΤΗΝ ΕΠΙΤΕΥΞΗ ΤΩΝ ΣΤΟΧΩΝ ΤΟΥ ΕΠΑ (ΔΕΙΚΤΕΣ ΤΟΥ ΕΠΑ)</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_Toc64220688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92</w:t>
        </w:r>
        <w:r w:rsidR="001827AA" w:rsidRPr="001D423A">
          <w:rPr>
            <w:rFonts w:cstheme="minorHAnsi"/>
            <w:noProof/>
            <w:webHidden/>
          </w:rPr>
          <w:fldChar w:fldCharType="end"/>
        </w:r>
      </w:hyperlink>
    </w:p>
    <w:p w14:paraId="5B4EAF8D" w14:textId="097D9485" w:rsidR="001827AA" w:rsidRPr="001D423A" w:rsidRDefault="00D751B4">
      <w:pPr>
        <w:pStyle w:val="10"/>
        <w:rPr>
          <w:rFonts w:eastAsiaTheme="minorEastAsia" w:cstheme="minorHAnsi"/>
          <w:noProof/>
          <w:lang w:val="en-US"/>
        </w:rPr>
      </w:pPr>
      <w:hyperlink w:anchor="_Toc64220689" w:history="1">
        <w:r w:rsidR="001827AA" w:rsidRPr="001D423A">
          <w:rPr>
            <w:rStyle w:val="-"/>
            <w:rFonts w:cstheme="minorHAnsi"/>
            <w:noProof/>
            <w:lang w:val="el-GR"/>
          </w:rPr>
          <w:t>3. ΤΕΧΝΙΚΗ ΒΟΗΘΕΙΑ ΤΟΥ ΠΡΟΓΡΑΜΜΑΤΟΣ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_Toc64220689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95</w:t>
        </w:r>
        <w:r w:rsidR="001827AA" w:rsidRPr="001D423A">
          <w:rPr>
            <w:rFonts w:cstheme="minorHAnsi"/>
            <w:noProof/>
            <w:webHidden/>
          </w:rPr>
          <w:fldChar w:fldCharType="end"/>
        </w:r>
      </w:hyperlink>
    </w:p>
    <w:p w14:paraId="74B19EEB" w14:textId="110EF588" w:rsidR="001827AA" w:rsidRPr="001D423A" w:rsidRDefault="00D751B4">
      <w:pPr>
        <w:pStyle w:val="20"/>
        <w:tabs>
          <w:tab w:val="right" w:leader="dot" w:pos="9062"/>
        </w:tabs>
        <w:rPr>
          <w:rFonts w:eastAsiaTheme="minorEastAsia" w:cstheme="minorHAnsi"/>
          <w:noProof/>
          <w:lang w:val="en-US"/>
        </w:rPr>
      </w:pPr>
      <w:hyperlink w:anchor="_Toc64220690" w:history="1">
        <w:r w:rsidR="001827AA" w:rsidRPr="001D423A">
          <w:rPr>
            <w:rStyle w:val="-"/>
            <w:rFonts w:cstheme="minorHAnsi"/>
            <w:noProof/>
            <w:lang w:val="el-GR"/>
          </w:rPr>
          <w:t>3.1 Άξονας Προτεραιότητας «Τεχνική Υποστήριξη ΤΠΑ» (ΑΠ 15)</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_Toc64220690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95</w:t>
        </w:r>
        <w:r w:rsidR="001827AA" w:rsidRPr="001D423A">
          <w:rPr>
            <w:rFonts w:cstheme="minorHAnsi"/>
            <w:noProof/>
            <w:webHidden/>
          </w:rPr>
          <w:fldChar w:fldCharType="end"/>
        </w:r>
      </w:hyperlink>
    </w:p>
    <w:p w14:paraId="5D2A9062" w14:textId="4238B142" w:rsidR="001827AA" w:rsidRPr="001D423A" w:rsidRDefault="00D751B4">
      <w:pPr>
        <w:pStyle w:val="10"/>
        <w:rPr>
          <w:rFonts w:eastAsiaTheme="minorEastAsia" w:cstheme="minorHAnsi"/>
          <w:noProof/>
          <w:lang w:val="en-US"/>
        </w:rPr>
      </w:pPr>
      <w:hyperlink w:anchor="_Toc64220691" w:history="1">
        <w:r w:rsidR="001827AA" w:rsidRPr="001D423A">
          <w:rPr>
            <w:rStyle w:val="-"/>
            <w:rFonts w:cstheme="minorHAnsi"/>
            <w:noProof/>
            <w:lang w:val="de-DE"/>
          </w:rPr>
          <w:t xml:space="preserve">4. </w:t>
        </w:r>
        <w:r w:rsidR="001827AA" w:rsidRPr="001D423A">
          <w:rPr>
            <w:rStyle w:val="-"/>
            <w:rFonts w:cstheme="minorHAnsi"/>
            <w:noProof/>
            <w:lang w:val="el-GR"/>
          </w:rPr>
          <w:t>ΠΡΟΫΠΟΛΟΓΙΣΜΟΣ ΠΡΟΓΡΑΜΜΑΤΟΣ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_Toc64220691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97</w:t>
        </w:r>
        <w:r w:rsidR="001827AA" w:rsidRPr="001D423A">
          <w:rPr>
            <w:rFonts w:cstheme="minorHAnsi"/>
            <w:noProof/>
            <w:webHidden/>
          </w:rPr>
          <w:fldChar w:fldCharType="end"/>
        </w:r>
      </w:hyperlink>
    </w:p>
    <w:p w14:paraId="44F1F8E9" w14:textId="2F432D47" w:rsidR="001827AA" w:rsidRPr="001D423A" w:rsidRDefault="00D751B4">
      <w:pPr>
        <w:pStyle w:val="20"/>
        <w:tabs>
          <w:tab w:val="right" w:leader="dot" w:pos="9062"/>
        </w:tabs>
        <w:rPr>
          <w:rFonts w:eastAsiaTheme="minorEastAsia" w:cstheme="minorHAnsi"/>
          <w:noProof/>
          <w:lang w:val="en-US"/>
        </w:rPr>
      </w:pPr>
      <w:hyperlink w:anchor="_Toc64220692" w:history="1">
        <w:r w:rsidR="001827AA" w:rsidRPr="001D423A">
          <w:rPr>
            <w:rStyle w:val="-"/>
            <w:rFonts w:cstheme="minorHAnsi"/>
            <w:noProof/>
            <w:lang w:val="el-GR"/>
          </w:rPr>
          <w:t>4.1 Κατανομή π/υ ανά Αναπτυξιακό Στόχο ΕΠΑ</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_Toc64220692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97</w:t>
        </w:r>
        <w:r w:rsidR="001827AA" w:rsidRPr="001D423A">
          <w:rPr>
            <w:rFonts w:cstheme="minorHAnsi"/>
            <w:noProof/>
            <w:webHidden/>
          </w:rPr>
          <w:fldChar w:fldCharType="end"/>
        </w:r>
      </w:hyperlink>
    </w:p>
    <w:p w14:paraId="11E6DF69" w14:textId="753427E1" w:rsidR="001827AA" w:rsidRPr="001D423A" w:rsidRDefault="00D751B4">
      <w:pPr>
        <w:pStyle w:val="20"/>
        <w:tabs>
          <w:tab w:val="right" w:leader="dot" w:pos="9062"/>
        </w:tabs>
        <w:rPr>
          <w:rFonts w:eastAsiaTheme="minorEastAsia" w:cstheme="minorHAnsi"/>
          <w:noProof/>
          <w:lang w:val="en-US"/>
        </w:rPr>
      </w:pPr>
      <w:hyperlink w:anchor="_Toc64220693" w:history="1">
        <w:r w:rsidR="001827AA" w:rsidRPr="001D423A">
          <w:rPr>
            <w:rStyle w:val="-"/>
            <w:rFonts w:cstheme="minorHAnsi"/>
            <w:noProof/>
            <w:lang w:val="el-GR"/>
          </w:rPr>
          <w:t>4.2 Κατανομή π/υ ανά Άξονα Προτεραιότητας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_Toc64220693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97</w:t>
        </w:r>
        <w:r w:rsidR="001827AA" w:rsidRPr="001D423A">
          <w:rPr>
            <w:rFonts w:cstheme="minorHAnsi"/>
            <w:noProof/>
            <w:webHidden/>
          </w:rPr>
          <w:fldChar w:fldCharType="end"/>
        </w:r>
      </w:hyperlink>
    </w:p>
    <w:p w14:paraId="61156DAC" w14:textId="772BB8B4" w:rsidR="001827AA" w:rsidRPr="001D423A" w:rsidRDefault="00D751B4">
      <w:pPr>
        <w:pStyle w:val="20"/>
        <w:tabs>
          <w:tab w:val="right" w:leader="dot" w:pos="9062"/>
        </w:tabs>
        <w:rPr>
          <w:rFonts w:eastAsiaTheme="minorEastAsia" w:cstheme="minorHAnsi"/>
          <w:noProof/>
          <w:lang w:val="en-US"/>
        </w:rPr>
      </w:pPr>
      <w:hyperlink w:anchor="_Toc64220694" w:history="1">
        <w:r w:rsidR="001827AA" w:rsidRPr="001D423A">
          <w:rPr>
            <w:rStyle w:val="-"/>
            <w:rFonts w:cstheme="minorHAnsi"/>
            <w:noProof/>
            <w:lang w:val="el-GR"/>
          </w:rPr>
          <w:t>4.3 Ετήσια κατανομή π/υ</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_Toc64220694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99</w:t>
        </w:r>
        <w:r w:rsidR="001827AA" w:rsidRPr="001D423A">
          <w:rPr>
            <w:rFonts w:cstheme="minorHAnsi"/>
            <w:noProof/>
            <w:webHidden/>
          </w:rPr>
          <w:fldChar w:fldCharType="end"/>
        </w:r>
      </w:hyperlink>
    </w:p>
    <w:p w14:paraId="0E1D57F9" w14:textId="591982EF" w:rsidR="001827AA" w:rsidRPr="001D423A" w:rsidRDefault="00D751B4">
      <w:pPr>
        <w:pStyle w:val="10"/>
        <w:rPr>
          <w:rFonts w:eastAsiaTheme="minorEastAsia" w:cstheme="minorHAnsi"/>
          <w:noProof/>
          <w:lang w:val="en-US"/>
        </w:rPr>
      </w:pPr>
      <w:hyperlink w:anchor="_Toc64220695" w:history="1">
        <w:r w:rsidR="001827AA" w:rsidRPr="001D423A">
          <w:rPr>
            <w:rStyle w:val="-"/>
            <w:rFonts w:cstheme="minorHAnsi"/>
            <w:noProof/>
            <w:lang w:val="el-GR"/>
          </w:rPr>
          <w:t>5. ΣΥΜΒΟΛΗ ΤΟΥ ΤΠΑ ΣΤΗΝ ΕΦΑΡΜΟΓΗ ΔΗΜΟΣΙΩΝ ΠΟΛΙΤΙΚΩΝ</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_Toc64220695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100</w:t>
        </w:r>
        <w:r w:rsidR="001827AA" w:rsidRPr="001D423A">
          <w:rPr>
            <w:rFonts w:cstheme="minorHAnsi"/>
            <w:noProof/>
            <w:webHidden/>
          </w:rPr>
          <w:fldChar w:fldCharType="end"/>
        </w:r>
      </w:hyperlink>
    </w:p>
    <w:p w14:paraId="16C4A1EF" w14:textId="4F390649" w:rsidR="001827AA" w:rsidRPr="001D423A" w:rsidRDefault="00D751B4">
      <w:pPr>
        <w:pStyle w:val="20"/>
        <w:tabs>
          <w:tab w:val="right" w:leader="dot" w:pos="9062"/>
        </w:tabs>
        <w:rPr>
          <w:rFonts w:eastAsiaTheme="minorEastAsia" w:cstheme="minorHAnsi"/>
          <w:noProof/>
          <w:lang w:val="en-US"/>
        </w:rPr>
      </w:pPr>
      <w:hyperlink w:anchor="_Toc64220696" w:history="1">
        <w:r w:rsidR="001827AA" w:rsidRPr="001D423A">
          <w:rPr>
            <w:rStyle w:val="-"/>
            <w:rFonts w:cstheme="minorHAnsi"/>
            <w:noProof/>
            <w:lang w:val="el-GR"/>
          </w:rPr>
          <w:t>5.1 ΣΥΜΒΑΤΟΤΗΤΑ ΤΟΥ ΤΠΑ ΜΕ ΤΟ ΕΠΑ</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_Toc64220696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100</w:t>
        </w:r>
        <w:r w:rsidR="001827AA" w:rsidRPr="001D423A">
          <w:rPr>
            <w:rFonts w:cstheme="minorHAnsi"/>
            <w:noProof/>
            <w:webHidden/>
          </w:rPr>
          <w:fldChar w:fldCharType="end"/>
        </w:r>
      </w:hyperlink>
    </w:p>
    <w:p w14:paraId="10850354" w14:textId="4233B593" w:rsidR="001827AA" w:rsidRPr="001D423A" w:rsidRDefault="00D751B4">
      <w:pPr>
        <w:pStyle w:val="20"/>
        <w:tabs>
          <w:tab w:val="right" w:leader="dot" w:pos="9062"/>
        </w:tabs>
        <w:rPr>
          <w:rFonts w:eastAsiaTheme="minorEastAsia" w:cstheme="minorHAnsi"/>
          <w:noProof/>
          <w:lang w:val="en-US"/>
        </w:rPr>
      </w:pPr>
      <w:hyperlink w:anchor="_Toc64220697" w:history="1">
        <w:r w:rsidR="001827AA" w:rsidRPr="001D423A">
          <w:rPr>
            <w:rStyle w:val="-"/>
            <w:rFonts w:cstheme="minorHAnsi"/>
            <w:noProof/>
            <w:lang w:val="el-GR"/>
          </w:rPr>
          <w:t>5.2 ΣΥΜΒΑΤΟΤΗΤΑ ΣΤΡΑΤΗΓΙΚΗΣ ΜΕ ΑΛΛΕΣ ΣΤΡΑΤΗΓΙΚΕΣ ΤΟΥ ΤΟΜΕΑ</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_Toc64220697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102</w:t>
        </w:r>
        <w:r w:rsidR="001827AA" w:rsidRPr="001D423A">
          <w:rPr>
            <w:rFonts w:cstheme="minorHAnsi"/>
            <w:noProof/>
            <w:webHidden/>
          </w:rPr>
          <w:fldChar w:fldCharType="end"/>
        </w:r>
      </w:hyperlink>
    </w:p>
    <w:p w14:paraId="59DD5527" w14:textId="6441CE7B" w:rsidR="001827AA" w:rsidRPr="001D423A" w:rsidRDefault="00D751B4">
      <w:pPr>
        <w:pStyle w:val="20"/>
        <w:tabs>
          <w:tab w:val="right" w:leader="dot" w:pos="9062"/>
        </w:tabs>
        <w:rPr>
          <w:rFonts w:eastAsiaTheme="minorEastAsia" w:cstheme="minorHAnsi"/>
          <w:noProof/>
          <w:lang w:val="en-US"/>
        </w:rPr>
      </w:pPr>
      <w:hyperlink w:anchor="_Toc64220698" w:history="1">
        <w:r w:rsidR="001827AA" w:rsidRPr="001D423A">
          <w:rPr>
            <w:rStyle w:val="-"/>
            <w:rFonts w:cstheme="minorHAnsi"/>
            <w:noProof/>
            <w:lang w:val="el-GR"/>
          </w:rPr>
          <w:t>5.3 ΕΠΙΠΤΩΣΕΙΣ ΤΩΝ ΜΕΓΑΛΩΝ ΕΡΓΩΝ</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_Toc64220698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103</w:t>
        </w:r>
        <w:r w:rsidR="001827AA" w:rsidRPr="001D423A">
          <w:rPr>
            <w:rFonts w:cstheme="minorHAnsi"/>
            <w:noProof/>
            <w:webHidden/>
          </w:rPr>
          <w:fldChar w:fldCharType="end"/>
        </w:r>
      </w:hyperlink>
    </w:p>
    <w:p w14:paraId="1B189662" w14:textId="69A4E881" w:rsidR="001827AA" w:rsidRPr="001D423A" w:rsidRDefault="00D751B4">
      <w:pPr>
        <w:pStyle w:val="10"/>
        <w:rPr>
          <w:rFonts w:eastAsiaTheme="minorEastAsia" w:cstheme="minorHAnsi"/>
          <w:noProof/>
          <w:lang w:val="en-US"/>
        </w:rPr>
      </w:pPr>
      <w:hyperlink w:anchor="_Toc64220699" w:history="1">
        <w:r w:rsidR="001827AA" w:rsidRPr="001D423A">
          <w:rPr>
            <w:rStyle w:val="-"/>
            <w:rFonts w:cstheme="minorHAnsi"/>
            <w:noProof/>
            <w:lang w:val="el-GR"/>
          </w:rPr>
          <w:t>6. ΟΡΙΖΟΝΤΙΕΣ ΑΡΧΕΣ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_Toc64220699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104</w:t>
        </w:r>
        <w:r w:rsidR="001827AA" w:rsidRPr="001D423A">
          <w:rPr>
            <w:rFonts w:cstheme="minorHAnsi"/>
            <w:noProof/>
            <w:webHidden/>
          </w:rPr>
          <w:fldChar w:fldCharType="end"/>
        </w:r>
      </w:hyperlink>
    </w:p>
    <w:p w14:paraId="194DDF95" w14:textId="5F356CB2" w:rsidR="001827AA" w:rsidRPr="001D423A" w:rsidRDefault="00D751B4">
      <w:pPr>
        <w:pStyle w:val="20"/>
        <w:tabs>
          <w:tab w:val="right" w:leader="dot" w:pos="9062"/>
        </w:tabs>
        <w:rPr>
          <w:rFonts w:eastAsiaTheme="minorEastAsia" w:cstheme="minorHAnsi"/>
          <w:noProof/>
          <w:lang w:val="en-US"/>
        </w:rPr>
      </w:pPr>
      <w:hyperlink w:anchor="_Toc64220700" w:history="1">
        <w:r w:rsidR="001827AA" w:rsidRPr="001D423A">
          <w:rPr>
            <w:rStyle w:val="-"/>
            <w:rFonts w:cstheme="minorHAnsi"/>
            <w:noProof/>
            <w:lang w:val="el-GR"/>
          </w:rPr>
          <w:t>6.1 ΣΥΜΒΟΛΗ ΣΤΗ ΒΙΩΣΙΜΗ ΑΝΑΠΤΥΞΗ</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_Toc64220700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104</w:t>
        </w:r>
        <w:r w:rsidR="001827AA" w:rsidRPr="001D423A">
          <w:rPr>
            <w:rFonts w:cstheme="minorHAnsi"/>
            <w:noProof/>
            <w:webHidden/>
          </w:rPr>
          <w:fldChar w:fldCharType="end"/>
        </w:r>
      </w:hyperlink>
    </w:p>
    <w:p w14:paraId="5B871086" w14:textId="73ABA543" w:rsidR="001827AA" w:rsidRPr="001D423A" w:rsidRDefault="00D751B4">
      <w:pPr>
        <w:pStyle w:val="20"/>
        <w:tabs>
          <w:tab w:val="right" w:leader="dot" w:pos="9062"/>
        </w:tabs>
        <w:rPr>
          <w:rFonts w:eastAsiaTheme="minorEastAsia" w:cstheme="minorHAnsi"/>
          <w:noProof/>
          <w:lang w:val="en-US"/>
        </w:rPr>
      </w:pPr>
      <w:hyperlink w:anchor="_Toc64220701" w:history="1">
        <w:r w:rsidR="001827AA" w:rsidRPr="001D423A">
          <w:rPr>
            <w:rStyle w:val="-"/>
            <w:rFonts w:cstheme="minorHAnsi"/>
            <w:noProof/>
            <w:lang w:val="el-GR"/>
          </w:rPr>
          <w:t>6.2 ΣΥΜΒΟΛΗ ΣΤΗΝ ΙΣΟΤΗΤΑ ΕΥΚΑΙΡΙΩΝ ΚΑΙ ΚΑΤΑΡΓΗΣΗ ΤΩΝ ΔΙΑΚΡΙΣΕΩΝ</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_Toc64220701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106</w:t>
        </w:r>
        <w:r w:rsidR="001827AA" w:rsidRPr="001D423A">
          <w:rPr>
            <w:rFonts w:cstheme="minorHAnsi"/>
            <w:noProof/>
            <w:webHidden/>
          </w:rPr>
          <w:fldChar w:fldCharType="end"/>
        </w:r>
      </w:hyperlink>
    </w:p>
    <w:p w14:paraId="6791C3C3" w14:textId="56B836AB" w:rsidR="001827AA" w:rsidRPr="001D423A" w:rsidRDefault="00D751B4">
      <w:pPr>
        <w:pStyle w:val="20"/>
        <w:tabs>
          <w:tab w:val="right" w:leader="dot" w:pos="9062"/>
        </w:tabs>
        <w:rPr>
          <w:rFonts w:eastAsiaTheme="minorEastAsia" w:cstheme="minorHAnsi"/>
          <w:noProof/>
          <w:lang w:val="en-US"/>
        </w:rPr>
      </w:pPr>
      <w:hyperlink w:anchor="_Toc64220702" w:history="1">
        <w:r w:rsidR="001827AA" w:rsidRPr="001D423A">
          <w:rPr>
            <w:rStyle w:val="-"/>
            <w:rFonts w:cstheme="minorHAnsi"/>
            <w:noProof/>
            <w:lang w:val="el-GR"/>
          </w:rPr>
          <w:t>6.3 ΣΥΜΒΟΛΗ ΣΤΗΝ ΙΣΟΤΗΤΑ ΜΕΤΑΞΥ ΑΝΔΡΩΝ ΚΑΙ ΓΥΝΑΙΚΩΝ</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_Toc64220702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107</w:t>
        </w:r>
        <w:r w:rsidR="001827AA" w:rsidRPr="001D423A">
          <w:rPr>
            <w:rFonts w:cstheme="minorHAnsi"/>
            <w:noProof/>
            <w:webHidden/>
          </w:rPr>
          <w:fldChar w:fldCharType="end"/>
        </w:r>
      </w:hyperlink>
    </w:p>
    <w:p w14:paraId="5E0FFCEF" w14:textId="3332641C" w:rsidR="001827AA" w:rsidRPr="001D423A" w:rsidRDefault="00D751B4">
      <w:pPr>
        <w:pStyle w:val="20"/>
        <w:tabs>
          <w:tab w:val="right" w:leader="dot" w:pos="9062"/>
        </w:tabs>
        <w:rPr>
          <w:rFonts w:eastAsiaTheme="minorEastAsia" w:cstheme="minorHAnsi"/>
          <w:noProof/>
          <w:lang w:val="en-US"/>
        </w:rPr>
      </w:pPr>
      <w:hyperlink w:anchor="_Toc64220703" w:history="1">
        <w:r w:rsidR="001827AA" w:rsidRPr="001D423A">
          <w:rPr>
            <w:rStyle w:val="-"/>
            <w:rFonts w:cstheme="minorHAnsi"/>
            <w:noProof/>
            <w:lang w:val="el-GR"/>
          </w:rPr>
          <w:t>6.4 ΑΝΑΜΕΝΟΜΕΝΗ ΕΠΙΠΤΩΣΗ ΣΤΟ ΠΕΡΙΒΑΛΛΟΝ</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_Toc64220703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108</w:t>
        </w:r>
        <w:r w:rsidR="001827AA" w:rsidRPr="001D423A">
          <w:rPr>
            <w:rFonts w:cstheme="minorHAnsi"/>
            <w:noProof/>
            <w:webHidden/>
          </w:rPr>
          <w:fldChar w:fldCharType="end"/>
        </w:r>
      </w:hyperlink>
    </w:p>
    <w:p w14:paraId="266748A6" w14:textId="7608FBA1" w:rsidR="001827AA" w:rsidRPr="001D423A" w:rsidRDefault="00D751B4">
      <w:pPr>
        <w:pStyle w:val="10"/>
        <w:rPr>
          <w:rFonts w:eastAsiaTheme="minorEastAsia" w:cstheme="minorHAnsi"/>
          <w:noProof/>
          <w:lang w:val="en-US"/>
        </w:rPr>
      </w:pPr>
      <w:hyperlink w:anchor="_Toc64220704" w:history="1">
        <w:r w:rsidR="001827AA" w:rsidRPr="001D423A">
          <w:rPr>
            <w:rStyle w:val="-"/>
            <w:rFonts w:cstheme="minorHAnsi"/>
            <w:noProof/>
            <w:lang w:val="el-GR"/>
          </w:rPr>
          <w:t>7. ΥΠΗΡΕΣΙΑ ΔΙΑΧΕΙΡΙΣΗΣ ΠΡΟΓΡΑΜΜΑΤΟΣ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_Toc64220704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109</w:t>
        </w:r>
        <w:r w:rsidR="001827AA" w:rsidRPr="001D423A">
          <w:rPr>
            <w:rFonts w:cstheme="minorHAnsi"/>
            <w:noProof/>
            <w:webHidden/>
          </w:rPr>
          <w:fldChar w:fldCharType="end"/>
        </w:r>
      </w:hyperlink>
    </w:p>
    <w:p w14:paraId="635ACA64" w14:textId="1927AC93" w:rsidR="001827AA" w:rsidRPr="001D423A" w:rsidRDefault="00D751B4">
      <w:pPr>
        <w:pStyle w:val="10"/>
        <w:rPr>
          <w:rFonts w:eastAsiaTheme="minorEastAsia" w:cstheme="minorHAnsi"/>
          <w:noProof/>
          <w:lang w:val="en-US"/>
        </w:rPr>
      </w:pPr>
      <w:hyperlink w:anchor="_Toc64220705" w:history="1">
        <w:r w:rsidR="001827AA" w:rsidRPr="001D423A">
          <w:rPr>
            <w:rStyle w:val="-"/>
            <w:rFonts w:cstheme="minorHAnsi"/>
            <w:noProof/>
            <w:lang w:val="el-GR"/>
          </w:rPr>
          <w:t>8. ΚΡΙΤΗΡΙΑ ΕΠΙΛΟΓΗΣ ΕΡΓΩΝ</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_Toc64220705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113</w:t>
        </w:r>
        <w:r w:rsidR="001827AA" w:rsidRPr="001D423A">
          <w:rPr>
            <w:rFonts w:cstheme="minorHAnsi"/>
            <w:noProof/>
            <w:webHidden/>
          </w:rPr>
          <w:fldChar w:fldCharType="end"/>
        </w:r>
      </w:hyperlink>
    </w:p>
    <w:p w14:paraId="2D13401C" w14:textId="56584A6D" w:rsidR="001827AA" w:rsidRPr="001D423A" w:rsidRDefault="00D751B4">
      <w:pPr>
        <w:pStyle w:val="10"/>
        <w:rPr>
          <w:rFonts w:eastAsiaTheme="minorEastAsia" w:cstheme="minorHAnsi"/>
          <w:noProof/>
          <w:lang w:val="en-US"/>
        </w:rPr>
      </w:pPr>
      <w:hyperlink w:anchor="_Toc64220706" w:history="1">
        <w:r w:rsidR="001827AA" w:rsidRPr="001D423A">
          <w:rPr>
            <w:rStyle w:val="-"/>
            <w:rFonts w:cstheme="minorHAnsi"/>
            <w:noProof/>
            <w:lang w:val="el-GR"/>
          </w:rPr>
          <w:t>9. ΣΥΝΟΠΤΙΚΗ ΠΕΡΙΓΡΑΦΗ ΤΗΣ ΔΙΑΔΙΚΑΣΙΑΣ ΣΧΕΔΙΑΣΜΟΥ ΤΟΥ ΠΡΟΓΡΑΜΜΑΤΟΣ – ΣΥΝΕΡΓΑΣΙΑ ΜΕ ΥΠΟΥΡΓΕΙΟ ΑΝΑΠΤΥΞΗΣ ΚΑΙ ΕΠΕΝΔΥΣΕΩΝ</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_Toc64220706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115</w:t>
        </w:r>
        <w:r w:rsidR="001827AA" w:rsidRPr="001D423A">
          <w:rPr>
            <w:rFonts w:cstheme="minorHAnsi"/>
            <w:noProof/>
            <w:webHidden/>
          </w:rPr>
          <w:fldChar w:fldCharType="end"/>
        </w:r>
      </w:hyperlink>
    </w:p>
    <w:p w14:paraId="568F4D95" w14:textId="611A874B" w:rsidR="001827AA" w:rsidRPr="001D423A" w:rsidRDefault="00D751B4">
      <w:pPr>
        <w:pStyle w:val="10"/>
        <w:rPr>
          <w:rFonts w:eastAsiaTheme="minorEastAsia" w:cstheme="minorHAnsi"/>
          <w:noProof/>
          <w:lang w:val="en-US"/>
        </w:rPr>
      </w:pPr>
      <w:hyperlink w:anchor="_Toc64220707" w:history="1">
        <w:r w:rsidR="001827AA" w:rsidRPr="001D423A">
          <w:rPr>
            <w:rStyle w:val="-"/>
            <w:rFonts w:cstheme="minorHAnsi"/>
            <w:noProof/>
            <w:lang w:val="el-GR"/>
          </w:rPr>
          <w:t>ΠΗΓΕΣ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_Toc64220707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117</w:t>
        </w:r>
        <w:r w:rsidR="001827AA" w:rsidRPr="001D423A">
          <w:rPr>
            <w:rFonts w:cstheme="minorHAnsi"/>
            <w:noProof/>
            <w:webHidden/>
          </w:rPr>
          <w:fldChar w:fldCharType="end"/>
        </w:r>
      </w:hyperlink>
    </w:p>
    <w:p w14:paraId="52A03E0C" w14:textId="106F2648" w:rsidR="001827AA" w:rsidRPr="001D423A" w:rsidRDefault="00D751B4">
      <w:pPr>
        <w:pStyle w:val="10"/>
        <w:rPr>
          <w:rFonts w:eastAsiaTheme="minorEastAsia" w:cstheme="minorHAnsi"/>
          <w:noProof/>
          <w:lang w:val="en-US"/>
        </w:rPr>
      </w:pPr>
      <w:hyperlink w:anchor="_Toc64220708" w:history="1">
        <w:r w:rsidR="001827AA" w:rsidRPr="001D423A">
          <w:rPr>
            <w:rStyle w:val="-"/>
            <w:rFonts w:cstheme="minorHAnsi"/>
            <w:noProof/>
            <w:lang w:val="el-GR"/>
          </w:rPr>
          <w:t>Παράρτημα Ι: Χρηματοδοτικοί πίνακες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_Toc64220708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119</w:t>
        </w:r>
        <w:r w:rsidR="001827AA" w:rsidRPr="001D423A">
          <w:rPr>
            <w:rFonts w:cstheme="minorHAnsi"/>
            <w:noProof/>
            <w:webHidden/>
          </w:rPr>
          <w:fldChar w:fldCharType="end"/>
        </w:r>
      </w:hyperlink>
    </w:p>
    <w:p w14:paraId="344F20CC" w14:textId="687921EE" w:rsidR="00437438" w:rsidRPr="001D423A" w:rsidRDefault="00BE63EF" w:rsidP="00B313EE">
      <w:pPr>
        <w:spacing w:before="120" w:after="0"/>
        <w:rPr>
          <w:rFonts w:cstheme="minorHAnsi"/>
          <w:lang w:val="el-GR"/>
        </w:rPr>
      </w:pPr>
      <w:r w:rsidRPr="001D423A">
        <w:rPr>
          <w:rFonts w:cstheme="minorHAnsi"/>
          <w:lang w:val="el-GR"/>
        </w:rPr>
        <w:fldChar w:fldCharType="end"/>
      </w:r>
    </w:p>
    <w:p w14:paraId="1B34F02E" w14:textId="77777777" w:rsidR="00762AC8" w:rsidRPr="001D423A" w:rsidRDefault="00762AC8">
      <w:pPr>
        <w:pStyle w:val="af3"/>
        <w:tabs>
          <w:tab w:val="right" w:leader="dot" w:pos="9062"/>
        </w:tabs>
        <w:rPr>
          <w:rFonts w:cstheme="minorHAnsi"/>
          <w:lang w:val="el-GR"/>
        </w:rPr>
      </w:pPr>
    </w:p>
    <w:p w14:paraId="06DABF6C" w14:textId="77777777" w:rsidR="00762AC8" w:rsidRPr="001D423A" w:rsidRDefault="00762AC8">
      <w:pPr>
        <w:pStyle w:val="af3"/>
        <w:tabs>
          <w:tab w:val="right" w:leader="dot" w:pos="9062"/>
        </w:tabs>
        <w:rPr>
          <w:rFonts w:cstheme="minorHAnsi"/>
          <w:b/>
          <w:bCs/>
          <w:lang w:val="el-GR"/>
        </w:rPr>
        <w:sectPr w:rsidR="00762AC8" w:rsidRPr="001D423A" w:rsidSect="004A6754">
          <w:headerReference w:type="default" r:id="rId12"/>
          <w:footerReference w:type="default" r:id="rId13"/>
          <w:headerReference w:type="first" r:id="rId14"/>
          <w:footerReference w:type="first" r:id="rId15"/>
          <w:pgSz w:w="11906" w:h="16838"/>
          <w:pgMar w:top="2160" w:right="1417" w:bottom="1350" w:left="1417" w:header="708" w:footer="708" w:gutter="0"/>
          <w:cols w:space="708"/>
          <w:titlePg/>
          <w:docGrid w:linePitch="360"/>
        </w:sectPr>
      </w:pPr>
    </w:p>
    <w:p w14:paraId="60177658" w14:textId="6BDFE17F" w:rsidR="00762AC8" w:rsidRPr="001D423A" w:rsidRDefault="00762AC8">
      <w:pPr>
        <w:pStyle w:val="af3"/>
        <w:tabs>
          <w:tab w:val="right" w:leader="dot" w:pos="9062"/>
        </w:tabs>
        <w:rPr>
          <w:rFonts w:cstheme="minorHAnsi"/>
          <w:b/>
          <w:bCs/>
          <w:lang w:val="el-GR"/>
        </w:rPr>
      </w:pPr>
      <w:r w:rsidRPr="001D423A">
        <w:rPr>
          <w:rFonts w:cstheme="minorHAnsi"/>
          <w:b/>
          <w:bCs/>
          <w:lang w:val="el-GR"/>
        </w:rPr>
        <w:lastRenderedPageBreak/>
        <w:t xml:space="preserve">Ευρετήριο Πινάκων </w:t>
      </w:r>
    </w:p>
    <w:p w14:paraId="171A27FC" w14:textId="7116175E" w:rsidR="001827AA" w:rsidRPr="001D423A" w:rsidRDefault="00762AC8">
      <w:pPr>
        <w:pStyle w:val="af3"/>
        <w:tabs>
          <w:tab w:val="right" w:leader="dot" w:pos="9062"/>
        </w:tabs>
        <w:rPr>
          <w:rFonts w:eastAsiaTheme="minorEastAsia" w:cstheme="minorHAnsi"/>
          <w:noProof/>
          <w:lang w:val="en-US"/>
        </w:rPr>
      </w:pPr>
      <w:r w:rsidRPr="001D423A">
        <w:rPr>
          <w:rFonts w:cstheme="minorHAnsi"/>
          <w:lang w:val="el-GR"/>
        </w:rPr>
        <w:fldChar w:fldCharType="begin"/>
      </w:r>
      <w:r w:rsidRPr="001D423A">
        <w:rPr>
          <w:rFonts w:cstheme="minorHAnsi"/>
          <w:lang w:val="el-GR"/>
        </w:rPr>
        <w:instrText xml:space="preserve"> TOC \h \z \c "Πίνακας" </w:instrText>
      </w:r>
      <w:r w:rsidRPr="001D423A">
        <w:rPr>
          <w:rFonts w:cstheme="minorHAnsi"/>
          <w:lang w:val="el-GR"/>
        </w:rPr>
        <w:fldChar w:fldCharType="separate"/>
      </w:r>
      <w:hyperlink w:anchor="_Toc64220723" w:history="1">
        <w:r w:rsidR="001827AA" w:rsidRPr="001D423A">
          <w:rPr>
            <w:rStyle w:val="-"/>
            <w:rFonts w:cstheme="minorHAnsi"/>
            <w:noProof/>
          </w:rPr>
          <w:t xml:space="preserve">Πίνακας 1: Τομείς Παρέμβασης του </w:t>
        </w:r>
        <w:r w:rsidR="00E85A57" w:rsidRPr="001D423A">
          <w:rPr>
            <w:rStyle w:val="-"/>
            <w:rFonts w:cstheme="minorHAnsi"/>
            <w:noProof/>
          </w:rPr>
          <w:t>ΥΨηΔ</w:t>
        </w:r>
        <w:r w:rsidR="001827AA" w:rsidRPr="001D423A">
          <w:rPr>
            <w:rStyle w:val="-"/>
            <w:rFonts w:cstheme="minorHAnsi"/>
            <w:noProof/>
          </w:rPr>
          <w:t>, αρμόδιες Γενικές Γραμματείες και σχετικοί Εποπτευόμενοι Φορείς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_Toc64220723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16</w:t>
        </w:r>
        <w:r w:rsidR="001827AA" w:rsidRPr="001D423A">
          <w:rPr>
            <w:rFonts w:cstheme="minorHAnsi"/>
            <w:noProof/>
            <w:webHidden/>
          </w:rPr>
          <w:fldChar w:fldCharType="end"/>
        </w:r>
      </w:hyperlink>
    </w:p>
    <w:p w14:paraId="617CB6A0" w14:textId="1CFB134C" w:rsidR="001827AA" w:rsidRPr="001D423A" w:rsidRDefault="00D751B4">
      <w:pPr>
        <w:pStyle w:val="af3"/>
        <w:tabs>
          <w:tab w:val="right" w:leader="dot" w:pos="9062"/>
        </w:tabs>
        <w:rPr>
          <w:rFonts w:eastAsiaTheme="minorEastAsia" w:cstheme="minorHAnsi"/>
          <w:noProof/>
          <w:lang w:val="en-US"/>
        </w:rPr>
      </w:pPr>
      <w:hyperlink w:anchor="_Toc64220724" w:history="1">
        <w:r w:rsidR="001827AA" w:rsidRPr="001D423A">
          <w:rPr>
            <w:rStyle w:val="-"/>
            <w:rFonts w:cstheme="minorHAnsi"/>
            <w:noProof/>
          </w:rPr>
          <w:t>Πίνακας 2: Αντιστοίχιση Ειδικών Αναπτυξιακών Στόχων ΤΠΑ ΥΨηΔ με Πυλώνες-Αναπτυξιακούς Στόχους και  Ειδικούς Στόχους ΕΠΑ</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_Toc64220724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72</w:t>
        </w:r>
        <w:r w:rsidR="001827AA" w:rsidRPr="001D423A">
          <w:rPr>
            <w:rFonts w:cstheme="minorHAnsi"/>
            <w:noProof/>
            <w:webHidden/>
          </w:rPr>
          <w:fldChar w:fldCharType="end"/>
        </w:r>
      </w:hyperlink>
    </w:p>
    <w:p w14:paraId="08770E4A" w14:textId="778B52DA" w:rsidR="001827AA" w:rsidRPr="001D423A" w:rsidRDefault="00813036">
      <w:pPr>
        <w:pStyle w:val="af3"/>
        <w:tabs>
          <w:tab w:val="right" w:leader="dot" w:pos="9062"/>
        </w:tabs>
        <w:rPr>
          <w:rFonts w:eastAsiaTheme="minorEastAsia" w:cstheme="minorHAnsi"/>
          <w:noProof/>
          <w:lang w:val="en-US"/>
        </w:rPr>
      </w:pPr>
      <w:hyperlink w:anchor="_Toc64220725" w:history="1">
        <w:r w:rsidR="001827AA" w:rsidRPr="001D423A">
          <w:rPr>
            <w:rStyle w:val="-"/>
            <w:rFonts w:cstheme="minorHAnsi"/>
            <w:noProof/>
          </w:rPr>
          <w:t xml:space="preserve">Πίνακας 3: Αντιστοίχιση των Αξόνων Προτεραιότητας του ΤΠΑ του </w:t>
        </w:r>
        <w:r w:rsidR="00E85A57" w:rsidRPr="001D423A">
          <w:rPr>
            <w:rStyle w:val="-"/>
            <w:rFonts w:cstheme="minorHAnsi"/>
            <w:noProof/>
          </w:rPr>
          <w:t>ΥΨηΔ</w:t>
        </w:r>
        <w:r w:rsidR="001827AA" w:rsidRPr="001D423A">
          <w:rPr>
            <w:rStyle w:val="-"/>
            <w:rFonts w:cstheme="minorHAnsi"/>
            <w:noProof/>
          </w:rPr>
          <w:t xml:space="preserve"> με τους Πυλώνες-Αναπτυξιακούς Στόχους και τις Προτεραιότητες του ΕΠΑ 2021-2025</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_Toc64220725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74</w:t>
        </w:r>
        <w:r w:rsidR="001827AA" w:rsidRPr="001D423A">
          <w:rPr>
            <w:rFonts w:cstheme="minorHAnsi"/>
            <w:noProof/>
            <w:webHidden/>
          </w:rPr>
          <w:fldChar w:fldCharType="end"/>
        </w:r>
      </w:hyperlink>
    </w:p>
    <w:p w14:paraId="5A6BF184" w14:textId="2E38BB31" w:rsidR="001827AA" w:rsidRPr="001D423A" w:rsidRDefault="00D751B4">
      <w:pPr>
        <w:pStyle w:val="af3"/>
        <w:tabs>
          <w:tab w:val="right" w:leader="dot" w:pos="9062"/>
        </w:tabs>
        <w:rPr>
          <w:rFonts w:eastAsiaTheme="minorEastAsia" w:cstheme="minorHAnsi"/>
          <w:noProof/>
          <w:lang w:val="en-US"/>
        </w:rPr>
      </w:pPr>
      <w:hyperlink w:anchor="_Toc64220726" w:history="1">
        <w:r w:rsidR="001827AA" w:rsidRPr="001D423A">
          <w:rPr>
            <w:rStyle w:val="-"/>
            <w:rFonts w:cstheme="minorHAnsi"/>
            <w:noProof/>
          </w:rPr>
          <w:t>Πίνακας 4: Συμβολή Αξόνων Προτεραιότητας στην επίτευξη των στόχων του ΕΠΑ</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_Toc64220726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93</w:t>
        </w:r>
        <w:r w:rsidR="001827AA" w:rsidRPr="001D423A">
          <w:rPr>
            <w:rFonts w:cstheme="minorHAnsi"/>
            <w:noProof/>
            <w:webHidden/>
          </w:rPr>
          <w:fldChar w:fldCharType="end"/>
        </w:r>
      </w:hyperlink>
    </w:p>
    <w:p w14:paraId="7A1D3D7A" w14:textId="403C7D71" w:rsidR="001827AA" w:rsidRPr="001D423A" w:rsidRDefault="00D751B4">
      <w:pPr>
        <w:pStyle w:val="af3"/>
        <w:tabs>
          <w:tab w:val="right" w:leader="dot" w:pos="9062"/>
        </w:tabs>
        <w:rPr>
          <w:rFonts w:eastAsiaTheme="minorEastAsia" w:cstheme="minorHAnsi"/>
          <w:noProof/>
          <w:lang w:val="en-US"/>
        </w:rPr>
      </w:pPr>
      <w:hyperlink w:anchor="_Toc64220727" w:history="1">
        <w:r w:rsidR="001827AA" w:rsidRPr="001D423A">
          <w:rPr>
            <w:rStyle w:val="-"/>
            <w:rFonts w:cstheme="minorHAnsi"/>
            <w:noProof/>
          </w:rPr>
          <w:t>Πίνακας 5: Κατανομή π/υ ανά Αναπτυξιακό Στόχο ΕΠΑ</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_Toc64220727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97</w:t>
        </w:r>
        <w:r w:rsidR="001827AA" w:rsidRPr="001D423A">
          <w:rPr>
            <w:rFonts w:cstheme="minorHAnsi"/>
            <w:noProof/>
            <w:webHidden/>
          </w:rPr>
          <w:fldChar w:fldCharType="end"/>
        </w:r>
      </w:hyperlink>
    </w:p>
    <w:p w14:paraId="4ECC5A12" w14:textId="040A8041" w:rsidR="001827AA" w:rsidRPr="001D423A" w:rsidRDefault="00D751B4">
      <w:pPr>
        <w:pStyle w:val="af3"/>
        <w:tabs>
          <w:tab w:val="right" w:leader="dot" w:pos="9062"/>
        </w:tabs>
        <w:rPr>
          <w:rFonts w:eastAsiaTheme="minorEastAsia" w:cstheme="minorHAnsi"/>
          <w:noProof/>
          <w:lang w:val="en-US"/>
        </w:rPr>
      </w:pPr>
      <w:hyperlink w:anchor="_Toc64220728" w:history="1">
        <w:r w:rsidR="001827AA" w:rsidRPr="001D423A">
          <w:rPr>
            <w:rStyle w:val="-"/>
            <w:rFonts w:cstheme="minorHAnsi"/>
            <w:noProof/>
          </w:rPr>
          <w:t>Πίνακας 6: Κατανομή π/υ ανά ΑΠ</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_Toc64220728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98</w:t>
        </w:r>
        <w:r w:rsidR="001827AA" w:rsidRPr="001D423A">
          <w:rPr>
            <w:rFonts w:cstheme="minorHAnsi"/>
            <w:noProof/>
            <w:webHidden/>
          </w:rPr>
          <w:fldChar w:fldCharType="end"/>
        </w:r>
      </w:hyperlink>
    </w:p>
    <w:p w14:paraId="10A83BFC" w14:textId="31452F20" w:rsidR="001827AA" w:rsidRPr="001D423A" w:rsidRDefault="00D751B4">
      <w:pPr>
        <w:pStyle w:val="af3"/>
        <w:tabs>
          <w:tab w:val="right" w:leader="dot" w:pos="9062"/>
        </w:tabs>
        <w:rPr>
          <w:rFonts w:eastAsiaTheme="minorEastAsia" w:cstheme="minorHAnsi"/>
          <w:noProof/>
          <w:lang w:val="en-US"/>
        </w:rPr>
      </w:pPr>
      <w:hyperlink w:anchor="_Toc64220729" w:history="1">
        <w:r w:rsidR="001827AA" w:rsidRPr="001D423A">
          <w:rPr>
            <w:rStyle w:val="-"/>
            <w:rFonts w:cstheme="minorHAnsi"/>
            <w:noProof/>
            <w:lang w:val="el-GR"/>
          </w:rPr>
          <w:t>Πίνακας 7: Χρηματοδοτικός πίνακας με κατανομή ανά έτος και Άξονα Προτεραιότητας</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_Toc64220729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99</w:t>
        </w:r>
        <w:r w:rsidR="001827AA" w:rsidRPr="001D423A">
          <w:rPr>
            <w:rFonts w:cstheme="minorHAnsi"/>
            <w:noProof/>
            <w:webHidden/>
          </w:rPr>
          <w:fldChar w:fldCharType="end"/>
        </w:r>
      </w:hyperlink>
    </w:p>
    <w:p w14:paraId="2111E50D" w14:textId="36F67001" w:rsidR="001827AA" w:rsidRPr="001D423A" w:rsidRDefault="00813036">
      <w:pPr>
        <w:pStyle w:val="af3"/>
        <w:tabs>
          <w:tab w:val="right" w:leader="dot" w:pos="9062"/>
        </w:tabs>
        <w:rPr>
          <w:rFonts w:eastAsiaTheme="minorEastAsia" w:cstheme="minorHAnsi"/>
          <w:noProof/>
          <w:lang w:val="en-US"/>
        </w:rPr>
      </w:pPr>
      <w:hyperlink w:anchor="_Toc64220730" w:history="1">
        <w:r w:rsidR="001827AA" w:rsidRPr="001D423A">
          <w:rPr>
            <w:rStyle w:val="-"/>
            <w:rFonts w:cstheme="minorHAnsi"/>
            <w:noProof/>
          </w:rPr>
          <w:t xml:space="preserve">Πίνακας 8: Συμβατότητα ΤΠΑ </w:t>
        </w:r>
        <w:r w:rsidR="00E85A57" w:rsidRPr="001D423A">
          <w:rPr>
            <w:rStyle w:val="-"/>
            <w:rFonts w:cstheme="minorHAnsi"/>
            <w:noProof/>
          </w:rPr>
          <w:t>ΥΨηΔ</w:t>
        </w:r>
        <w:r w:rsidR="001827AA" w:rsidRPr="001D423A">
          <w:rPr>
            <w:rStyle w:val="-"/>
            <w:rFonts w:cstheme="minorHAnsi"/>
            <w:noProof/>
          </w:rPr>
          <w:t xml:space="preserve"> με ΕΠΑ 2021-2025</w:t>
        </w:r>
        <w:r w:rsidR="001827AA" w:rsidRPr="001D423A">
          <w:rPr>
            <w:rFonts w:cstheme="minorHAnsi"/>
            <w:noProof/>
            <w:webHidden/>
          </w:rPr>
          <w:tab/>
        </w:r>
        <w:r w:rsidR="001827AA" w:rsidRPr="001D423A">
          <w:rPr>
            <w:rFonts w:cstheme="minorHAnsi"/>
            <w:noProof/>
            <w:webHidden/>
          </w:rPr>
          <w:fldChar w:fldCharType="begin"/>
        </w:r>
        <w:r w:rsidR="001827AA" w:rsidRPr="001D423A">
          <w:rPr>
            <w:rFonts w:cstheme="minorHAnsi"/>
            <w:noProof/>
            <w:webHidden/>
          </w:rPr>
          <w:instrText xml:space="preserve"> PAGEREF _Toc64220730 \h </w:instrText>
        </w:r>
        <w:r w:rsidR="001827AA" w:rsidRPr="001D423A">
          <w:rPr>
            <w:rFonts w:cstheme="minorHAnsi"/>
            <w:noProof/>
            <w:webHidden/>
          </w:rPr>
        </w:r>
        <w:r w:rsidR="001827AA" w:rsidRPr="001D423A">
          <w:rPr>
            <w:rFonts w:cstheme="minorHAnsi"/>
            <w:noProof/>
            <w:webHidden/>
          </w:rPr>
          <w:fldChar w:fldCharType="separate"/>
        </w:r>
        <w:r w:rsidR="001827AA" w:rsidRPr="001D423A">
          <w:rPr>
            <w:rFonts w:cstheme="minorHAnsi"/>
            <w:noProof/>
            <w:webHidden/>
          </w:rPr>
          <w:t>101</w:t>
        </w:r>
        <w:r w:rsidR="001827AA" w:rsidRPr="001D423A">
          <w:rPr>
            <w:rFonts w:cstheme="minorHAnsi"/>
            <w:noProof/>
            <w:webHidden/>
          </w:rPr>
          <w:fldChar w:fldCharType="end"/>
        </w:r>
      </w:hyperlink>
    </w:p>
    <w:p w14:paraId="098C62B3" w14:textId="468CE788" w:rsidR="00762AC8" w:rsidRPr="001D423A" w:rsidRDefault="00762AC8" w:rsidP="00B313EE">
      <w:pPr>
        <w:spacing w:before="120" w:after="0"/>
        <w:rPr>
          <w:rFonts w:cstheme="minorHAnsi"/>
          <w:lang w:val="el-GR"/>
        </w:rPr>
      </w:pPr>
      <w:r w:rsidRPr="001D423A">
        <w:rPr>
          <w:rFonts w:cstheme="minorHAnsi"/>
          <w:lang w:val="el-GR"/>
        </w:rPr>
        <w:fldChar w:fldCharType="end"/>
      </w:r>
    </w:p>
    <w:p w14:paraId="41051E81" w14:textId="77777777" w:rsidR="00762AC8" w:rsidRPr="001D423A" w:rsidRDefault="00762AC8" w:rsidP="00B313EE">
      <w:pPr>
        <w:spacing w:before="120" w:after="0"/>
        <w:rPr>
          <w:rFonts w:eastAsiaTheme="majorEastAsia" w:cstheme="minorHAnsi"/>
          <w:b/>
          <w:sz w:val="32"/>
          <w:szCs w:val="32"/>
          <w:lang w:val="el-GR"/>
        </w:rPr>
      </w:pPr>
      <w:r w:rsidRPr="001D423A">
        <w:rPr>
          <w:rFonts w:cstheme="minorHAnsi"/>
          <w:b/>
          <w:bCs/>
          <w:lang w:val="el-GR"/>
        </w:rPr>
        <w:t xml:space="preserve">Ευρετήριο Σχημάτων </w:t>
      </w:r>
    </w:p>
    <w:p w14:paraId="296673A7" w14:textId="78B25641" w:rsidR="007E0D97" w:rsidRPr="001D423A" w:rsidRDefault="00762AC8">
      <w:pPr>
        <w:pStyle w:val="af3"/>
        <w:tabs>
          <w:tab w:val="right" w:leader="dot" w:pos="9062"/>
        </w:tabs>
        <w:rPr>
          <w:rFonts w:eastAsiaTheme="minorEastAsia" w:cstheme="minorHAnsi"/>
          <w:noProof/>
          <w:lang w:val="en-US"/>
        </w:rPr>
      </w:pPr>
      <w:r w:rsidRPr="001D423A">
        <w:rPr>
          <w:rFonts w:eastAsiaTheme="majorEastAsia" w:cstheme="minorHAnsi"/>
          <w:b/>
          <w:sz w:val="32"/>
          <w:szCs w:val="32"/>
          <w:lang w:val="el-GR"/>
        </w:rPr>
        <w:fldChar w:fldCharType="begin"/>
      </w:r>
      <w:r w:rsidRPr="001D423A">
        <w:rPr>
          <w:rFonts w:eastAsiaTheme="majorEastAsia" w:cstheme="minorHAnsi"/>
          <w:b/>
          <w:sz w:val="32"/>
          <w:szCs w:val="32"/>
          <w:lang w:val="el-GR"/>
        </w:rPr>
        <w:instrText xml:space="preserve"> TOC \h \z \c "Σχήμα" </w:instrText>
      </w:r>
      <w:r w:rsidRPr="001D423A">
        <w:rPr>
          <w:rFonts w:eastAsiaTheme="majorEastAsia" w:cstheme="minorHAnsi"/>
          <w:b/>
          <w:sz w:val="32"/>
          <w:szCs w:val="32"/>
          <w:lang w:val="el-GR"/>
        </w:rPr>
        <w:fldChar w:fldCharType="separate"/>
      </w:r>
      <w:hyperlink w:anchor="_Toc63259578" w:history="1">
        <w:r w:rsidR="007E0D97" w:rsidRPr="001D423A">
          <w:rPr>
            <w:rStyle w:val="-"/>
            <w:rFonts w:cstheme="minorHAnsi"/>
            <w:noProof/>
          </w:rPr>
          <w:t>Σχήμα 1: Διάρθρωση Υπουργείου Ψηφιακής Διακυβέρνησης</w:t>
        </w:r>
        <w:r w:rsidR="007E0D97" w:rsidRPr="001D423A">
          <w:rPr>
            <w:rFonts w:cstheme="minorHAnsi"/>
            <w:noProof/>
            <w:webHidden/>
          </w:rPr>
          <w:tab/>
        </w:r>
        <w:r w:rsidR="007E0D97" w:rsidRPr="001D423A">
          <w:rPr>
            <w:rFonts w:cstheme="minorHAnsi"/>
            <w:noProof/>
            <w:webHidden/>
          </w:rPr>
          <w:fldChar w:fldCharType="begin"/>
        </w:r>
        <w:r w:rsidR="007E0D97" w:rsidRPr="001D423A">
          <w:rPr>
            <w:rFonts w:cstheme="minorHAnsi"/>
            <w:noProof/>
            <w:webHidden/>
          </w:rPr>
          <w:instrText xml:space="preserve"> PAGEREF _Toc63259578 \h </w:instrText>
        </w:r>
        <w:r w:rsidR="007E0D97" w:rsidRPr="001D423A">
          <w:rPr>
            <w:rFonts w:cstheme="minorHAnsi"/>
            <w:noProof/>
            <w:webHidden/>
          </w:rPr>
        </w:r>
        <w:r w:rsidR="007E0D97" w:rsidRPr="001D423A">
          <w:rPr>
            <w:rFonts w:cstheme="minorHAnsi"/>
            <w:noProof/>
            <w:webHidden/>
          </w:rPr>
          <w:fldChar w:fldCharType="separate"/>
        </w:r>
        <w:r w:rsidR="007E0D97" w:rsidRPr="001D423A">
          <w:rPr>
            <w:rFonts w:cstheme="minorHAnsi"/>
            <w:noProof/>
            <w:webHidden/>
          </w:rPr>
          <w:t>14</w:t>
        </w:r>
        <w:r w:rsidR="007E0D97" w:rsidRPr="001D423A">
          <w:rPr>
            <w:rFonts w:cstheme="minorHAnsi"/>
            <w:noProof/>
            <w:webHidden/>
          </w:rPr>
          <w:fldChar w:fldCharType="end"/>
        </w:r>
      </w:hyperlink>
    </w:p>
    <w:p w14:paraId="5A6FA51C" w14:textId="428A1F16" w:rsidR="007E0D97" w:rsidRPr="001D423A" w:rsidRDefault="00D751B4">
      <w:pPr>
        <w:pStyle w:val="af3"/>
        <w:tabs>
          <w:tab w:val="right" w:leader="dot" w:pos="9062"/>
        </w:tabs>
        <w:rPr>
          <w:rFonts w:eastAsiaTheme="minorEastAsia" w:cstheme="minorHAnsi"/>
          <w:noProof/>
          <w:lang w:val="en-US"/>
        </w:rPr>
      </w:pPr>
      <w:hyperlink w:anchor="_Toc63259579" w:history="1">
        <w:r w:rsidR="007E0D97" w:rsidRPr="001D423A">
          <w:rPr>
            <w:rStyle w:val="-"/>
            <w:rFonts w:cstheme="minorHAnsi"/>
            <w:noProof/>
          </w:rPr>
          <w:t>Σχήμα 2: Ειδικοί Αναπτυξιακοί Στόχοι του Τομεακού Προγράμματος Ανάπτυξης 2021-2025 του ΥΨηΔ</w:t>
        </w:r>
        <w:r w:rsidR="007E0D97" w:rsidRPr="001D423A">
          <w:rPr>
            <w:rFonts w:cstheme="minorHAnsi"/>
            <w:noProof/>
            <w:webHidden/>
          </w:rPr>
          <w:tab/>
        </w:r>
        <w:r w:rsidR="007E0D97" w:rsidRPr="001D423A">
          <w:rPr>
            <w:rFonts w:cstheme="minorHAnsi"/>
            <w:noProof/>
            <w:webHidden/>
          </w:rPr>
          <w:fldChar w:fldCharType="begin"/>
        </w:r>
        <w:r w:rsidR="007E0D97" w:rsidRPr="001D423A">
          <w:rPr>
            <w:rFonts w:cstheme="minorHAnsi"/>
            <w:noProof/>
            <w:webHidden/>
          </w:rPr>
          <w:instrText xml:space="preserve"> PAGEREF _Toc63259579 \h </w:instrText>
        </w:r>
        <w:r w:rsidR="007E0D97" w:rsidRPr="001D423A">
          <w:rPr>
            <w:rFonts w:cstheme="minorHAnsi"/>
            <w:noProof/>
            <w:webHidden/>
          </w:rPr>
        </w:r>
        <w:r w:rsidR="007E0D97" w:rsidRPr="001D423A">
          <w:rPr>
            <w:rFonts w:cstheme="minorHAnsi"/>
            <w:noProof/>
            <w:webHidden/>
          </w:rPr>
          <w:fldChar w:fldCharType="separate"/>
        </w:r>
        <w:r w:rsidR="007E0D97" w:rsidRPr="001D423A">
          <w:rPr>
            <w:rFonts w:cstheme="minorHAnsi"/>
            <w:noProof/>
            <w:webHidden/>
          </w:rPr>
          <w:t>71</w:t>
        </w:r>
        <w:r w:rsidR="007E0D97" w:rsidRPr="001D423A">
          <w:rPr>
            <w:rFonts w:cstheme="minorHAnsi"/>
            <w:noProof/>
            <w:webHidden/>
          </w:rPr>
          <w:fldChar w:fldCharType="end"/>
        </w:r>
      </w:hyperlink>
    </w:p>
    <w:p w14:paraId="18B007A7" w14:textId="081DFC0A" w:rsidR="00437438" w:rsidRPr="001D423A" w:rsidRDefault="00762AC8" w:rsidP="00B313EE">
      <w:pPr>
        <w:spacing w:before="120" w:after="0"/>
        <w:rPr>
          <w:rFonts w:eastAsiaTheme="majorEastAsia" w:cstheme="minorHAnsi"/>
          <w:b/>
          <w:sz w:val="32"/>
          <w:szCs w:val="32"/>
          <w:lang w:val="el-GR"/>
        </w:rPr>
      </w:pPr>
      <w:r w:rsidRPr="001D423A">
        <w:rPr>
          <w:rFonts w:eastAsiaTheme="majorEastAsia" w:cstheme="minorHAnsi"/>
          <w:b/>
          <w:sz w:val="32"/>
          <w:szCs w:val="32"/>
          <w:lang w:val="el-GR"/>
        </w:rPr>
        <w:fldChar w:fldCharType="end"/>
      </w:r>
      <w:r w:rsidR="00437438" w:rsidRPr="001D423A">
        <w:rPr>
          <w:rFonts w:eastAsiaTheme="majorEastAsia" w:cstheme="minorHAnsi"/>
          <w:b/>
          <w:sz w:val="32"/>
          <w:szCs w:val="32"/>
          <w:lang w:val="el-GR"/>
        </w:rPr>
        <w:br w:type="page"/>
      </w:r>
    </w:p>
    <w:p w14:paraId="78C588F3" w14:textId="77777777" w:rsidR="00C00552" w:rsidRPr="001D423A" w:rsidRDefault="00C00552" w:rsidP="00B313EE">
      <w:pPr>
        <w:pStyle w:val="1"/>
        <w:spacing w:before="120"/>
        <w:rPr>
          <w:rFonts w:asciiTheme="minorHAnsi" w:hAnsiTheme="minorHAnsi" w:cstheme="minorHAnsi"/>
          <w:lang w:val="el-GR"/>
        </w:rPr>
        <w:sectPr w:rsidR="00C00552" w:rsidRPr="001D423A" w:rsidSect="004A6754">
          <w:pgSz w:w="11906" w:h="16838"/>
          <w:pgMar w:top="2160" w:right="1417" w:bottom="1350" w:left="1417" w:header="708" w:footer="708" w:gutter="0"/>
          <w:cols w:space="708"/>
          <w:titlePg/>
          <w:docGrid w:linePitch="360"/>
        </w:sectPr>
      </w:pPr>
    </w:p>
    <w:p w14:paraId="58D06172" w14:textId="79449649" w:rsidR="00C00552" w:rsidRPr="001D423A" w:rsidRDefault="00C00552" w:rsidP="00B313EE">
      <w:pPr>
        <w:pStyle w:val="1"/>
        <w:spacing w:before="120"/>
        <w:rPr>
          <w:rFonts w:asciiTheme="minorHAnsi" w:hAnsiTheme="minorHAnsi" w:cstheme="minorHAnsi"/>
          <w:lang w:val="el-GR"/>
        </w:rPr>
      </w:pPr>
      <w:bookmarkStart w:id="0" w:name="_Toc64220648"/>
      <w:r w:rsidRPr="001D423A">
        <w:rPr>
          <w:rFonts w:asciiTheme="minorHAnsi" w:hAnsiTheme="minorHAnsi" w:cstheme="minorHAnsi"/>
          <w:lang w:val="el-GR"/>
        </w:rPr>
        <w:lastRenderedPageBreak/>
        <w:t>ΑΚΡΩΝΥΜΙΑ</w:t>
      </w:r>
      <w:bookmarkEnd w:id="0"/>
    </w:p>
    <w:p w14:paraId="5986E153" w14:textId="77777777" w:rsidR="00C00552" w:rsidRPr="001D423A" w:rsidRDefault="00C00552" w:rsidP="00B313EE">
      <w:pPr>
        <w:spacing w:before="120" w:after="0"/>
        <w:rPr>
          <w:rFonts w:cstheme="minorHAnsi"/>
          <w:lang w:val="el-GR"/>
        </w:rPr>
      </w:pPr>
    </w:p>
    <w:tbl>
      <w:tblPr>
        <w:tblStyle w:val="a8"/>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3"/>
        <w:gridCol w:w="7649"/>
      </w:tblGrid>
      <w:tr w:rsidR="00C00552" w:rsidRPr="001D423A" w14:paraId="65993058" w14:textId="77777777" w:rsidTr="008D48DC">
        <w:tc>
          <w:tcPr>
            <w:tcW w:w="1413" w:type="dxa"/>
            <w:vAlign w:val="center"/>
          </w:tcPr>
          <w:p w14:paraId="498C0257" w14:textId="7FD8BE6B" w:rsidR="00C00552" w:rsidRPr="001D423A" w:rsidRDefault="00C00552" w:rsidP="008D48DC">
            <w:pPr>
              <w:spacing w:before="120" w:after="120" w:line="276" w:lineRule="auto"/>
              <w:rPr>
                <w:rFonts w:cstheme="minorHAnsi"/>
                <w:b/>
                <w:bCs/>
                <w:lang w:val="el-GR"/>
              </w:rPr>
            </w:pPr>
            <w:r w:rsidRPr="001D423A">
              <w:rPr>
                <w:rFonts w:cstheme="minorHAnsi"/>
                <w:b/>
                <w:bCs/>
                <w:lang w:val="el-GR"/>
              </w:rPr>
              <w:t>ΑΠ</w:t>
            </w:r>
          </w:p>
        </w:tc>
        <w:tc>
          <w:tcPr>
            <w:tcW w:w="7649" w:type="dxa"/>
            <w:vAlign w:val="center"/>
          </w:tcPr>
          <w:p w14:paraId="1B429D4C" w14:textId="3CD5BB0C" w:rsidR="00C00552" w:rsidRPr="001D423A" w:rsidRDefault="00C00552" w:rsidP="008D48DC">
            <w:pPr>
              <w:spacing w:before="120" w:after="120" w:line="276" w:lineRule="auto"/>
              <w:rPr>
                <w:rFonts w:cstheme="minorHAnsi"/>
                <w:lang w:val="el-GR"/>
              </w:rPr>
            </w:pPr>
            <w:r w:rsidRPr="001D423A">
              <w:rPr>
                <w:rFonts w:cstheme="minorHAnsi"/>
                <w:lang w:val="el-GR"/>
              </w:rPr>
              <w:t>Άξονας Προτεραιότητας</w:t>
            </w:r>
          </w:p>
        </w:tc>
      </w:tr>
      <w:tr w:rsidR="0054283A" w:rsidRPr="001D423A" w14:paraId="51F03D77" w14:textId="77777777" w:rsidTr="008D48DC">
        <w:tc>
          <w:tcPr>
            <w:tcW w:w="1413" w:type="dxa"/>
            <w:vAlign w:val="center"/>
          </w:tcPr>
          <w:p w14:paraId="6CD37F32" w14:textId="40A45689" w:rsidR="0054283A" w:rsidRPr="001D423A" w:rsidRDefault="0054283A" w:rsidP="008D48DC">
            <w:pPr>
              <w:spacing w:before="120" w:after="120"/>
              <w:rPr>
                <w:rFonts w:cstheme="minorHAnsi"/>
                <w:b/>
                <w:bCs/>
                <w:lang w:val="el-GR"/>
              </w:rPr>
            </w:pPr>
            <w:r w:rsidRPr="001D423A">
              <w:rPr>
                <w:rFonts w:cstheme="minorHAnsi"/>
                <w:b/>
                <w:bCs/>
                <w:lang w:val="el-GR"/>
              </w:rPr>
              <w:t>ΒΨΜ</w:t>
            </w:r>
          </w:p>
        </w:tc>
        <w:tc>
          <w:tcPr>
            <w:tcW w:w="7649" w:type="dxa"/>
            <w:vAlign w:val="center"/>
          </w:tcPr>
          <w:p w14:paraId="08C39322" w14:textId="5EAAEDF4" w:rsidR="0054283A" w:rsidRPr="001D423A" w:rsidRDefault="0054283A" w:rsidP="008D48DC">
            <w:pPr>
              <w:spacing w:before="120" w:after="120"/>
              <w:rPr>
                <w:rFonts w:cstheme="minorHAnsi"/>
                <w:lang w:val="el-GR"/>
              </w:rPr>
            </w:pPr>
            <w:r w:rsidRPr="001D423A">
              <w:rPr>
                <w:rFonts w:cstheme="minorHAnsi"/>
                <w:lang w:val="el-GR"/>
              </w:rPr>
              <w:t>Βίβλος Ψηφιακού Μετασχηματισμού 2020-20</w:t>
            </w:r>
            <w:r w:rsidR="00042B2F" w:rsidRPr="001D423A">
              <w:rPr>
                <w:rFonts w:cstheme="minorHAnsi"/>
                <w:lang w:val="el-GR"/>
              </w:rPr>
              <w:t>25</w:t>
            </w:r>
          </w:p>
        </w:tc>
      </w:tr>
      <w:tr w:rsidR="004D06F7" w:rsidRPr="00F84043" w14:paraId="1A08791C" w14:textId="77777777" w:rsidTr="008D48DC">
        <w:tc>
          <w:tcPr>
            <w:tcW w:w="1413" w:type="dxa"/>
            <w:vAlign w:val="center"/>
          </w:tcPr>
          <w:p w14:paraId="2E4E3E97" w14:textId="09C4091B" w:rsidR="004D06F7" w:rsidRPr="001D423A" w:rsidRDefault="004D06F7" w:rsidP="008D48DC">
            <w:pPr>
              <w:spacing w:before="120" w:after="120"/>
              <w:rPr>
                <w:rFonts w:cstheme="minorHAnsi"/>
                <w:b/>
                <w:bCs/>
                <w:lang w:val="el-GR"/>
              </w:rPr>
            </w:pPr>
            <w:proofErr w:type="spellStart"/>
            <w:r w:rsidRPr="001D423A">
              <w:rPr>
                <w:rFonts w:cstheme="minorHAnsi"/>
                <w:b/>
                <w:bCs/>
                <w:lang w:val="el-GR"/>
              </w:rPr>
              <w:t>ΔιΔιΕΠ</w:t>
            </w:r>
            <w:proofErr w:type="spellEnd"/>
          </w:p>
        </w:tc>
        <w:tc>
          <w:tcPr>
            <w:tcW w:w="7649" w:type="dxa"/>
            <w:vAlign w:val="center"/>
          </w:tcPr>
          <w:p w14:paraId="0AC3F130" w14:textId="627747D8" w:rsidR="004D06F7" w:rsidRPr="001D423A" w:rsidRDefault="004D06F7" w:rsidP="008D48DC">
            <w:pPr>
              <w:spacing w:before="120" w:after="120"/>
              <w:rPr>
                <w:rFonts w:cstheme="minorHAnsi"/>
                <w:lang w:val="el-GR"/>
              </w:rPr>
            </w:pPr>
            <w:r w:rsidRPr="001D423A">
              <w:rPr>
                <w:rFonts w:cstheme="minorHAnsi"/>
                <w:lang w:val="el-GR"/>
              </w:rPr>
              <w:t>Δ/</w:t>
            </w:r>
            <w:proofErr w:type="spellStart"/>
            <w:r w:rsidRPr="001D423A">
              <w:rPr>
                <w:rFonts w:cstheme="minorHAnsi"/>
                <w:lang w:val="el-GR"/>
              </w:rPr>
              <w:t>νση</w:t>
            </w:r>
            <w:proofErr w:type="spellEnd"/>
            <w:r w:rsidRPr="001D423A">
              <w:rPr>
                <w:rFonts w:cstheme="minorHAnsi"/>
                <w:lang w:val="el-GR"/>
              </w:rPr>
              <w:t xml:space="preserve"> Διαχείρισης Εθνικού ΠΔΕ </w:t>
            </w:r>
          </w:p>
        </w:tc>
      </w:tr>
      <w:tr w:rsidR="005735C4" w:rsidRPr="001D423A" w14:paraId="54F37AC8" w14:textId="77777777" w:rsidTr="008D48DC">
        <w:tc>
          <w:tcPr>
            <w:tcW w:w="1413" w:type="dxa"/>
            <w:vAlign w:val="center"/>
          </w:tcPr>
          <w:p w14:paraId="3A46F267" w14:textId="45C235CF" w:rsidR="005735C4" w:rsidRPr="001D423A" w:rsidRDefault="005735C4" w:rsidP="008D48DC">
            <w:pPr>
              <w:spacing w:before="120" w:after="120"/>
              <w:rPr>
                <w:rFonts w:cstheme="minorHAnsi"/>
                <w:b/>
                <w:bCs/>
                <w:lang w:val="el-GR"/>
              </w:rPr>
            </w:pPr>
            <w:r w:rsidRPr="001D423A">
              <w:rPr>
                <w:rFonts w:cstheme="minorHAnsi"/>
                <w:b/>
                <w:bCs/>
                <w:lang w:val="el-GR"/>
              </w:rPr>
              <w:t>ΕΑΣ</w:t>
            </w:r>
          </w:p>
        </w:tc>
        <w:tc>
          <w:tcPr>
            <w:tcW w:w="7649" w:type="dxa"/>
            <w:vAlign w:val="center"/>
          </w:tcPr>
          <w:p w14:paraId="4ECE21CC" w14:textId="51F981C5" w:rsidR="005735C4" w:rsidRPr="001D423A" w:rsidRDefault="005735C4" w:rsidP="008D48DC">
            <w:pPr>
              <w:spacing w:before="120" w:after="120"/>
              <w:rPr>
                <w:rFonts w:cstheme="minorHAnsi"/>
                <w:lang w:val="el-GR"/>
              </w:rPr>
            </w:pPr>
            <w:r w:rsidRPr="001D423A">
              <w:rPr>
                <w:rFonts w:cstheme="minorHAnsi"/>
                <w:lang w:val="el-GR"/>
              </w:rPr>
              <w:t xml:space="preserve">Ειδικός Αναπτυξιακός Στόχος </w:t>
            </w:r>
          </w:p>
        </w:tc>
      </w:tr>
      <w:tr w:rsidR="00B24FF1" w:rsidRPr="001D423A" w14:paraId="3ABBADBF" w14:textId="77777777" w:rsidTr="008D48DC">
        <w:tc>
          <w:tcPr>
            <w:tcW w:w="1413" w:type="dxa"/>
            <w:vAlign w:val="center"/>
          </w:tcPr>
          <w:p w14:paraId="0DBF85F4" w14:textId="58A3A670" w:rsidR="00B24FF1" w:rsidRPr="001D423A" w:rsidRDefault="00B24FF1" w:rsidP="008D48DC">
            <w:pPr>
              <w:spacing w:before="120" w:after="120"/>
              <w:rPr>
                <w:rFonts w:cstheme="minorHAnsi"/>
                <w:b/>
                <w:bCs/>
                <w:lang w:val="el-GR"/>
              </w:rPr>
            </w:pPr>
            <w:r w:rsidRPr="001D423A">
              <w:rPr>
                <w:rFonts w:cstheme="minorHAnsi"/>
                <w:b/>
                <w:bCs/>
                <w:lang w:val="el-GR"/>
              </w:rPr>
              <w:t>ΕΛΣΤΑΤ</w:t>
            </w:r>
          </w:p>
        </w:tc>
        <w:tc>
          <w:tcPr>
            <w:tcW w:w="7649" w:type="dxa"/>
            <w:vAlign w:val="center"/>
          </w:tcPr>
          <w:p w14:paraId="0782A9E0" w14:textId="443A56FC" w:rsidR="00B24FF1" w:rsidRPr="001D423A" w:rsidRDefault="00B24FF1" w:rsidP="008D48DC">
            <w:pPr>
              <w:spacing w:before="120" w:after="120"/>
              <w:rPr>
                <w:rFonts w:cstheme="minorHAnsi"/>
                <w:lang w:val="el-GR"/>
              </w:rPr>
            </w:pPr>
            <w:r w:rsidRPr="001D423A">
              <w:rPr>
                <w:rFonts w:cstheme="minorHAnsi"/>
                <w:lang w:val="el-GR"/>
              </w:rPr>
              <w:t xml:space="preserve">Ελληνική Στατιστική Αρχή </w:t>
            </w:r>
          </w:p>
        </w:tc>
      </w:tr>
      <w:tr w:rsidR="001F0740" w:rsidRPr="00F84043" w14:paraId="64E374D9" w14:textId="77777777" w:rsidTr="008D48DC">
        <w:tc>
          <w:tcPr>
            <w:tcW w:w="1413" w:type="dxa"/>
            <w:vAlign w:val="center"/>
          </w:tcPr>
          <w:p w14:paraId="5D123C21" w14:textId="01397C69" w:rsidR="001F0740" w:rsidRPr="001D423A" w:rsidRDefault="001F0740" w:rsidP="008D48DC">
            <w:pPr>
              <w:spacing w:before="120" w:after="120"/>
              <w:rPr>
                <w:rFonts w:cstheme="minorHAnsi"/>
                <w:b/>
                <w:bCs/>
                <w:lang w:val="el-GR"/>
              </w:rPr>
            </w:pPr>
            <w:r w:rsidRPr="001D423A">
              <w:rPr>
                <w:rFonts w:cstheme="minorHAnsi"/>
                <w:b/>
                <w:bCs/>
                <w:lang w:val="el-GR"/>
              </w:rPr>
              <w:t>ΕΣΠΑ</w:t>
            </w:r>
          </w:p>
        </w:tc>
        <w:tc>
          <w:tcPr>
            <w:tcW w:w="7649" w:type="dxa"/>
            <w:vAlign w:val="center"/>
          </w:tcPr>
          <w:p w14:paraId="1F99A88A" w14:textId="528AD7DA" w:rsidR="001F0740" w:rsidRPr="001D423A" w:rsidRDefault="001F0740" w:rsidP="008D48DC">
            <w:pPr>
              <w:spacing w:before="120" w:after="120"/>
              <w:rPr>
                <w:rFonts w:cstheme="minorHAnsi"/>
                <w:lang w:val="el-GR"/>
              </w:rPr>
            </w:pPr>
            <w:r w:rsidRPr="001D423A">
              <w:rPr>
                <w:rFonts w:cstheme="minorHAnsi"/>
                <w:lang w:val="el-GR"/>
              </w:rPr>
              <w:t>Εταιρικό Σύμφωνο για το Πλαίσιο Ανάπτυξης</w:t>
            </w:r>
          </w:p>
        </w:tc>
      </w:tr>
      <w:tr w:rsidR="00C00552" w:rsidRPr="001D423A" w14:paraId="4D407BEF" w14:textId="77777777" w:rsidTr="008D48DC">
        <w:tc>
          <w:tcPr>
            <w:tcW w:w="1413" w:type="dxa"/>
            <w:vAlign w:val="center"/>
          </w:tcPr>
          <w:p w14:paraId="2931B911" w14:textId="10DACD3A" w:rsidR="00C00552" w:rsidRPr="001D423A" w:rsidRDefault="00C00552" w:rsidP="008D48DC">
            <w:pPr>
              <w:spacing w:before="120" w:after="120" w:line="276" w:lineRule="auto"/>
              <w:rPr>
                <w:rFonts w:cstheme="minorHAnsi"/>
                <w:b/>
                <w:bCs/>
                <w:lang w:val="el-GR"/>
              </w:rPr>
            </w:pPr>
            <w:r w:rsidRPr="001D423A">
              <w:rPr>
                <w:rFonts w:cstheme="minorHAnsi"/>
                <w:b/>
                <w:bCs/>
                <w:lang w:val="el-GR"/>
              </w:rPr>
              <w:t>ΕΠΑ</w:t>
            </w:r>
          </w:p>
        </w:tc>
        <w:tc>
          <w:tcPr>
            <w:tcW w:w="7649" w:type="dxa"/>
            <w:vAlign w:val="center"/>
          </w:tcPr>
          <w:p w14:paraId="739599F7" w14:textId="5A9703F2" w:rsidR="00C00552" w:rsidRPr="001D423A" w:rsidRDefault="00C00552" w:rsidP="008D48DC">
            <w:pPr>
              <w:spacing w:before="120" w:after="120" w:line="276" w:lineRule="auto"/>
              <w:rPr>
                <w:rFonts w:cstheme="minorHAnsi"/>
                <w:lang w:val="el-GR"/>
              </w:rPr>
            </w:pPr>
            <w:r w:rsidRPr="001D423A">
              <w:rPr>
                <w:rFonts w:cstheme="minorHAnsi"/>
                <w:lang w:val="el-GR"/>
              </w:rPr>
              <w:t>Εθνικό Πρόγραμμα Ανάπτυξης</w:t>
            </w:r>
          </w:p>
        </w:tc>
      </w:tr>
      <w:tr w:rsidR="006C2266" w:rsidRPr="001D423A" w14:paraId="40963AC0" w14:textId="77777777" w:rsidTr="008D48DC">
        <w:tc>
          <w:tcPr>
            <w:tcW w:w="1413" w:type="dxa"/>
            <w:vAlign w:val="center"/>
          </w:tcPr>
          <w:p w14:paraId="016B067E" w14:textId="432F2D88" w:rsidR="006C2266" w:rsidRPr="001D423A" w:rsidRDefault="006C2266" w:rsidP="008D48DC">
            <w:pPr>
              <w:spacing w:before="120" w:after="120"/>
              <w:rPr>
                <w:rFonts w:cstheme="minorHAnsi"/>
                <w:b/>
                <w:bCs/>
                <w:lang w:val="el-GR"/>
              </w:rPr>
            </w:pPr>
            <w:r w:rsidRPr="001D423A">
              <w:rPr>
                <w:rFonts w:cstheme="minorHAnsi"/>
                <w:b/>
                <w:bCs/>
                <w:lang w:val="el-GR"/>
              </w:rPr>
              <w:t>ΕΠΜ</w:t>
            </w:r>
          </w:p>
        </w:tc>
        <w:tc>
          <w:tcPr>
            <w:tcW w:w="7649" w:type="dxa"/>
            <w:vAlign w:val="center"/>
          </w:tcPr>
          <w:p w14:paraId="01E4C640" w14:textId="0265BE4D" w:rsidR="006C2266" w:rsidRPr="001D423A" w:rsidRDefault="006C2266" w:rsidP="008D48DC">
            <w:pPr>
              <w:spacing w:before="120" w:after="120"/>
              <w:rPr>
                <w:rFonts w:cstheme="minorHAnsi"/>
                <w:lang w:val="el-GR"/>
              </w:rPr>
            </w:pPr>
            <w:r w:rsidRPr="001D423A">
              <w:rPr>
                <w:rFonts w:cstheme="minorHAnsi"/>
                <w:lang w:val="el-GR"/>
              </w:rPr>
              <w:t>Εθνικό Πρόγραμμα Μεταρρυθμίσεων</w:t>
            </w:r>
          </w:p>
        </w:tc>
      </w:tr>
      <w:tr w:rsidR="003C0683" w:rsidRPr="001D423A" w14:paraId="58B10012" w14:textId="77777777" w:rsidTr="008D48DC">
        <w:tc>
          <w:tcPr>
            <w:tcW w:w="1413" w:type="dxa"/>
            <w:vAlign w:val="center"/>
          </w:tcPr>
          <w:p w14:paraId="7F14A2E3" w14:textId="5F710166" w:rsidR="003C0683" w:rsidRPr="001D423A" w:rsidRDefault="003C0683" w:rsidP="008D48DC">
            <w:pPr>
              <w:spacing w:before="120" w:after="120"/>
              <w:rPr>
                <w:rFonts w:cstheme="minorHAnsi"/>
                <w:b/>
                <w:bCs/>
                <w:lang w:val="el-GR"/>
              </w:rPr>
            </w:pPr>
            <w:r w:rsidRPr="001D423A">
              <w:rPr>
                <w:rFonts w:cstheme="minorHAnsi"/>
                <w:b/>
                <w:bCs/>
                <w:lang w:val="el-GR"/>
              </w:rPr>
              <w:t>ΜΜΕ</w:t>
            </w:r>
          </w:p>
        </w:tc>
        <w:tc>
          <w:tcPr>
            <w:tcW w:w="7649" w:type="dxa"/>
            <w:vAlign w:val="center"/>
          </w:tcPr>
          <w:p w14:paraId="55B9EC74" w14:textId="3B74CE0F" w:rsidR="003C0683" w:rsidRPr="001D423A" w:rsidRDefault="003C0683" w:rsidP="008D48DC">
            <w:pPr>
              <w:spacing w:before="120" w:after="120"/>
              <w:rPr>
                <w:rFonts w:cstheme="minorHAnsi"/>
                <w:lang w:val="el-GR"/>
              </w:rPr>
            </w:pPr>
            <w:r w:rsidRPr="001D423A">
              <w:rPr>
                <w:rFonts w:cstheme="minorHAnsi"/>
                <w:lang w:val="el-GR"/>
              </w:rPr>
              <w:t>Μικρομεσαίες Επιχειρήσεις</w:t>
            </w:r>
          </w:p>
        </w:tc>
      </w:tr>
      <w:tr w:rsidR="00C00552" w:rsidRPr="001D423A" w14:paraId="666B6CF8" w14:textId="77777777" w:rsidTr="008D48DC">
        <w:tc>
          <w:tcPr>
            <w:tcW w:w="1413" w:type="dxa"/>
            <w:vAlign w:val="center"/>
          </w:tcPr>
          <w:p w14:paraId="1F465D1E" w14:textId="28F996A4" w:rsidR="00C00552" w:rsidRPr="001D423A" w:rsidRDefault="00C00552" w:rsidP="008D48DC">
            <w:pPr>
              <w:spacing w:before="120" w:after="120" w:line="276" w:lineRule="auto"/>
              <w:rPr>
                <w:rFonts w:cstheme="minorHAnsi"/>
                <w:b/>
                <w:bCs/>
                <w:lang w:val="el-GR"/>
              </w:rPr>
            </w:pPr>
            <w:r w:rsidRPr="001D423A">
              <w:rPr>
                <w:rFonts w:cstheme="minorHAnsi"/>
                <w:b/>
                <w:bCs/>
                <w:lang w:val="el-GR"/>
              </w:rPr>
              <w:t>ΠΔΕ</w:t>
            </w:r>
          </w:p>
        </w:tc>
        <w:tc>
          <w:tcPr>
            <w:tcW w:w="7649" w:type="dxa"/>
            <w:vAlign w:val="center"/>
          </w:tcPr>
          <w:p w14:paraId="696F1AFE" w14:textId="30407E40" w:rsidR="00C00552" w:rsidRPr="001D423A" w:rsidRDefault="00C00552" w:rsidP="008D48DC">
            <w:pPr>
              <w:spacing w:before="120" w:after="120" w:line="276" w:lineRule="auto"/>
              <w:rPr>
                <w:rFonts w:cstheme="minorHAnsi"/>
                <w:lang w:val="el-GR"/>
              </w:rPr>
            </w:pPr>
            <w:r w:rsidRPr="001D423A">
              <w:rPr>
                <w:rFonts w:cstheme="minorHAnsi"/>
                <w:lang w:val="el-GR"/>
              </w:rPr>
              <w:t>Πρόγραμμα Δημοσίων Επενδύσεων</w:t>
            </w:r>
          </w:p>
        </w:tc>
      </w:tr>
      <w:tr w:rsidR="00C00552" w:rsidRPr="001D423A" w14:paraId="148AB1CD" w14:textId="77777777" w:rsidTr="008D48DC">
        <w:tc>
          <w:tcPr>
            <w:tcW w:w="1413" w:type="dxa"/>
            <w:vAlign w:val="center"/>
          </w:tcPr>
          <w:p w14:paraId="3DDF6C8C" w14:textId="08F3F7E1" w:rsidR="00C00552" w:rsidRPr="001D423A" w:rsidRDefault="00C00552" w:rsidP="008D48DC">
            <w:pPr>
              <w:spacing w:before="120" w:after="120" w:line="276" w:lineRule="auto"/>
              <w:rPr>
                <w:rFonts w:cstheme="minorHAnsi"/>
                <w:b/>
                <w:bCs/>
                <w:lang w:val="el-GR"/>
              </w:rPr>
            </w:pPr>
            <w:r w:rsidRPr="001D423A">
              <w:rPr>
                <w:rFonts w:cstheme="minorHAnsi"/>
                <w:b/>
                <w:bCs/>
                <w:lang w:val="el-GR"/>
              </w:rPr>
              <w:t>ΤΠΑ</w:t>
            </w:r>
          </w:p>
        </w:tc>
        <w:tc>
          <w:tcPr>
            <w:tcW w:w="7649" w:type="dxa"/>
            <w:vAlign w:val="center"/>
          </w:tcPr>
          <w:p w14:paraId="3F53FFD7" w14:textId="34949B28" w:rsidR="00C00552" w:rsidRPr="001D423A" w:rsidRDefault="00C00552" w:rsidP="008D48DC">
            <w:pPr>
              <w:spacing w:before="120" w:after="120" w:line="276" w:lineRule="auto"/>
              <w:rPr>
                <w:rFonts w:cstheme="minorHAnsi"/>
                <w:lang w:val="el-GR"/>
              </w:rPr>
            </w:pPr>
            <w:r w:rsidRPr="001D423A">
              <w:rPr>
                <w:rFonts w:cstheme="minorHAnsi"/>
                <w:lang w:val="el-GR"/>
              </w:rPr>
              <w:t>Τομεακό Πρόγραμμα Ανάπτυξης</w:t>
            </w:r>
          </w:p>
        </w:tc>
      </w:tr>
      <w:tr w:rsidR="00C00552" w:rsidRPr="001D423A" w14:paraId="0B30ABD0" w14:textId="77777777" w:rsidTr="008D48DC">
        <w:tc>
          <w:tcPr>
            <w:tcW w:w="1413" w:type="dxa"/>
            <w:vAlign w:val="center"/>
          </w:tcPr>
          <w:p w14:paraId="27D3BF05" w14:textId="155400C9" w:rsidR="00C00552" w:rsidRPr="001D423A" w:rsidRDefault="009D0F24" w:rsidP="008D48DC">
            <w:pPr>
              <w:spacing w:before="120" w:after="120" w:line="276" w:lineRule="auto"/>
              <w:rPr>
                <w:rFonts w:cstheme="minorHAnsi"/>
                <w:b/>
                <w:bCs/>
                <w:lang w:val="el-GR"/>
              </w:rPr>
            </w:pPr>
            <w:bookmarkStart w:id="1" w:name="_Hlk54599494"/>
            <w:proofErr w:type="spellStart"/>
            <w:r w:rsidRPr="001D423A">
              <w:rPr>
                <w:rFonts w:cstheme="minorHAnsi"/>
                <w:b/>
                <w:bCs/>
                <w:lang w:val="el-GR"/>
              </w:rPr>
              <w:t>Υ</w:t>
            </w:r>
            <w:r w:rsidR="00287350" w:rsidRPr="001D423A">
              <w:rPr>
                <w:rFonts w:cstheme="minorHAnsi"/>
                <w:b/>
                <w:bCs/>
                <w:lang w:val="el-GR"/>
              </w:rPr>
              <w:t>Ψ</w:t>
            </w:r>
            <w:r w:rsidR="00F16697" w:rsidRPr="001D423A">
              <w:rPr>
                <w:rFonts w:cstheme="minorHAnsi"/>
                <w:b/>
                <w:bCs/>
                <w:lang w:val="el-GR"/>
              </w:rPr>
              <w:t>η</w:t>
            </w:r>
            <w:r w:rsidR="00287350" w:rsidRPr="001D423A">
              <w:rPr>
                <w:rFonts w:cstheme="minorHAnsi"/>
                <w:b/>
                <w:bCs/>
                <w:lang w:val="el-GR"/>
              </w:rPr>
              <w:t>Δ</w:t>
            </w:r>
            <w:bookmarkEnd w:id="1"/>
            <w:proofErr w:type="spellEnd"/>
          </w:p>
        </w:tc>
        <w:tc>
          <w:tcPr>
            <w:tcW w:w="7649" w:type="dxa"/>
            <w:vAlign w:val="center"/>
          </w:tcPr>
          <w:p w14:paraId="0153E97A" w14:textId="14E40CA7" w:rsidR="00C00552" w:rsidRPr="001D423A" w:rsidRDefault="00C00552" w:rsidP="008D48DC">
            <w:pPr>
              <w:spacing w:before="120" w:after="120" w:line="276" w:lineRule="auto"/>
              <w:rPr>
                <w:rFonts w:cstheme="minorHAnsi"/>
                <w:lang w:val="el-GR"/>
              </w:rPr>
            </w:pPr>
            <w:r w:rsidRPr="001D423A">
              <w:rPr>
                <w:rFonts w:cstheme="minorHAnsi"/>
                <w:lang w:val="el-GR"/>
              </w:rPr>
              <w:t xml:space="preserve">Υπουργείο </w:t>
            </w:r>
            <w:r w:rsidR="00966DA6" w:rsidRPr="001D423A">
              <w:rPr>
                <w:rFonts w:cstheme="minorHAnsi"/>
                <w:lang w:val="el-GR"/>
              </w:rPr>
              <w:t>Ψηφιακής Διακυβέρνησης</w:t>
            </w:r>
            <w:r w:rsidRPr="001D423A">
              <w:rPr>
                <w:rFonts w:cstheme="minorHAnsi"/>
                <w:lang w:val="el-GR"/>
              </w:rPr>
              <w:t xml:space="preserve"> </w:t>
            </w:r>
          </w:p>
        </w:tc>
      </w:tr>
      <w:tr w:rsidR="002122D1" w:rsidRPr="001D423A" w14:paraId="227BFF1F" w14:textId="77777777" w:rsidTr="008D48DC">
        <w:tc>
          <w:tcPr>
            <w:tcW w:w="1413" w:type="dxa"/>
            <w:vAlign w:val="center"/>
          </w:tcPr>
          <w:p w14:paraId="38795D42" w14:textId="56866B2D" w:rsidR="002122D1" w:rsidRPr="001D423A" w:rsidRDefault="002122D1" w:rsidP="008D48DC">
            <w:pPr>
              <w:spacing w:before="120" w:after="120"/>
              <w:rPr>
                <w:rFonts w:cstheme="minorHAnsi"/>
                <w:b/>
                <w:bCs/>
                <w:lang w:val="en-US"/>
              </w:rPr>
            </w:pPr>
            <w:r w:rsidRPr="001D423A">
              <w:rPr>
                <w:rFonts w:cstheme="minorHAnsi"/>
                <w:b/>
                <w:bCs/>
                <w:lang w:val="en-US"/>
              </w:rPr>
              <w:t>SWOT</w:t>
            </w:r>
          </w:p>
        </w:tc>
        <w:tc>
          <w:tcPr>
            <w:tcW w:w="7649" w:type="dxa"/>
            <w:vAlign w:val="center"/>
          </w:tcPr>
          <w:p w14:paraId="22FB6C71" w14:textId="3D7D1963" w:rsidR="002122D1" w:rsidRPr="001D423A" w:rsidRDefault="002122D1" w:rsidP="008D48DC">
            <w:pPr>
              <w:spacing w:before="120" w:after="120"/>
              <w:rPr>
                <w:rFonts w:cstheme="minorHAnsi"/>
                <w:lang w:val="en-US"/>
              </w:rPr>
            </w:pPr>
            <w:r w:rsidRPr="001D423A">
              <w:rPr>
                <w:rFonts w:cstheme="minorHAnsi"/>
                <w:lang w:val="en-US"/>
              </w:rPr>
              <w:t>Strengths, Weaknesses, Opportunities, and Threats</w:t>
            </w:r>
          </w:p>
        </w:tc>
      </w:tr>
    </w:tbl>
    <w:p w14:paraId="7026A342" w14:textId="4D373206" w:rsidR="00C00552" w:rsidRPr="001D423A" w:rsidRDefault="00C00552" w:rsidP="00B313EE">
      <w:pPr>
        <w:spacing w:before="120" w:after="0"/>
        <w:rPr>
          <w:rFonts w:cstheme="minorHAnsi"/>
          <w:lang w:val="en-US"/>
        </w:rPr>
        <w:sectPr w:rsidR="00C00552" w:rsidRPr="001D423A" w:rsidSect="004A6754">
          <w:pgSz w:w="11906" w:h="16838"/>
          <w:pgMar w:top="2160" w:right="1417" w:bottom="1350" w:left="1417" w:header="708" w:footer="708" w:gutter="0"/>
          <w:cols w:space="708"/>
          <w:titlePg/>
          <w:docGrid w:linePitch="360"/>
        </w:sectPr>
      </w:pPr>
    </w:p>
    <w:p w14:paraId="3B7D56D7" w14:textId="4D23C418" w:rsidR="00F92ACF" w:rsidRPr="001D423A" w:rsidRDefault="00F92ACF" w:rsidP="00B313EE">
      <w:pPr>
        <w:pStyle w:val="1"/>
        <w:spacing w:before="120"/>
        <w:rPr>
          <w:rFonts w:asciiTheme="minorHAnsi" w:hAnsiTheme="minorHAnsi" w:cstheme="minorHAnsi"/>
          <w:lang w:val="el-GR"/>
        </w:rPr>
      </w:pPr>
      <w:bookmarkStart w:id="2" w:name="_Toc64220649"/>
      <w:r w:rsidRPr="001D423A">
        <w:rPr>
          <w:rFonts w:asciiTheme="minorHAnsi" w:hAnsiTheme="minorHAnsi" w:cstheme="minorHAnsi"/>
          <w:lang w:val="el-GR"/>
        </w:rPr>
        <w:lastRenderedPageBreak/>
        <w:t>ΕΙΣΑΓΩΓΗ</w:t>
      </w:r>
      <w:bookmarkEnd w:id="2"/>
    </w:p>
    <w:p w14:paraId="2B85048F" w14:textId="068BAE02" w:rsidR="00610359" w:rsidRPr="001D423A" w:rsidRDefault="007645D4" w:rsidP="00B313EE">
      <w:pPr>
        <w:spacing w:before="120" w:after="0"/>
        <w:jc w:val="both"/>
        <w:rPr>
          <w:rFonts w:cstheme="minorHAnsi"/>
          <w:lang w:val="el-GR"/>
        </w:rPr>
      </w:pPr>
      <w:r w:rsidRPr="001D423A">
        <w:rPr>
          <w:rFonts w:cstheme="minorHAnsi"/>
          <w:lang w:val="el-GR"/>
        </w:rPr>
        <w:t xml:space="preserve">Με τη θέσπιση του Εθνικού Προγράμματος Ανάπτυξης (ΕΠΑ) με τον </w:t>
      </w:r>
      <w:r w:rsidR="00B24FF1" w:rsidRPr="001D423A">
        <w:rPr>
          <w:rFonts w:cstheme="minorHAnsi"/>
          <w:lang w:val="el-GR"/>
        </w:rPr>
        <w:t>ν</w:t>
      </w:r>
      <w:r w:rsidRPr="001D423A">
        <w:rPr>
          <w:rFonts w:cstheme="minorHAnsi"/>
          <w:lang w:val="el-GR"/>
        </w:rPr>
        <w:t xml:space="preserve">. 4635/2019 (Α’ 167), </w:t>
      </w:r>
      <w:r w:rsidR="00591360" w:rsidRPr="001D423A">
        <w:rPr>
          <w:rFonts w:cstheme="minorHAnsi"/>
          <w:lang w:val="el-GR"/>
        </w:rPr>
        <w:t>δημιουργήθηκε</w:t>
      </w:r>
      <w:r w:rsidRPr="001D423A">
        <w:rPr>
          <w:rFonts w:cstheme="minorHAnsi"/>
          <w:lang w:val="el-GR"/>
        </w:rPr>
        <w:t xml:space="preserve"> ένα ολοκληρωμένο σύστημα για το</w:t>
      </w:r>
      <w:r w:rsidR="001D081B" w:rsidRPr="001D423A">
        <w:rPr>
          <w:rFonts w:cstheme="minorHAnsi"/>
          <w:lang w:val="el-GR"/>
        </w:rPr>
        <w:t>ν</w:t>
      </w:r>
      <w:r w:rsidRPr="001D423A">
        <w:rPr>
          <w:rFonts w:cstheme="minorHAnsi"/>
          <w:lang w:val="el-GR"/>
        </w:rPr>
        <w:t xml:space="preserve"> σχεδιασμό, τη διαχείριση, την παρακολούθηση και τον έλεγχο των παρεμβάσεων που χρηματοδοτούνται από τους εθνικούς πόρους του Προγράμματος Δημοσίων Επενδύσεων (ΠΔΕ).</w:t>
      </w:r>
      <w:r w:rsidR="004C5AB4" w:rsidRPr="001D423A">
        <w:rPr>
          <w:rFonts w:cstheme="minorHAnsi"/>
          <w:lang w:val="el-GR"/>
        </w:rPr>
        <w:t xml:space="preserve"> </w:t>
      </w:r>
    </w:p>
    <w:p w14:paraId="67506B5F" w14:textId="53B273EE" w:rsidR="00320B6E" w:rsidRPr="001D423A" w:rsidRDefault="00AC2869" w:rsidP="00B313EE">
      <w:pPr>
        <w:spacing w:before="120" w:after="0"/>
        <w:jc w:val="both"/>
        <w:rPr>
          <w:rFonts w:cstheme="minorHAnsi"/>
          <w:lang w:val="el-GR"/>
        </w:rPr>
      </w:pPr>
      <w:r w:rsidRPr="001D423A">
        <w:rPr>
          <w:rFonts w:cstheme="minorHAnsi"/>
          <w:lang w:val="el-GR"/>
        </w:rPr>
        <w:t xml:space="preserve">Με </w:t>
      </w:r>
      <w:r w:rsidR="0048723F" w:rsidRPr="001D423A">
        <w:rPr>
          <w:rFonts w:cstheme="minorHAnsi"/>
          <w:lang w:val="el-GR"/>
        </w:rPr>
        <w:t>έναρξη εφαρμογής την 1</w:t>
      </w:r>
      <w:r w:rsidR="0048723F" w:rsidRPr="001D423A">
        <w:rPr>
          <w:rFonts w:cstheme="minorHAnsi"/>
          <w:vertAlign w:val="superscript"/>
          <w:lang w:val="el-GR"/>
        </w:rPr>
        <w:t>η</w:t>
      </w:r>
      <w:r w:rsidR="0048723F" w:rsidRPr="001D423A">
        <w:rPr>
          <w:rFonts w:cstheme="minorHAnsi"/>
          <w:lang w:val="el-GR"/>
        </w:rPr>
        <w:t xml:space="preserve"> Ιανουαρίου του 2021</w:t>
      </w:r>
      <w:r w:rsidRPr="001D423A">
        <w:rPr>
          <w:rFonts w:cstheme="minorHAnsi"/>
          <w:lang w:val="el-GR"/>
        </w:rPr>
        <w:t xml:space="preserve"> και ορίζοντα υλοποίησης ως το 2025, το </w:t>
      </w:r>
      <w:r w:rsidR="00610359" w:rsidRPr="001D423A">
        <w:rPr>
          <w:rFonts w:cstheme="minorHAnsi"/>
          <w:lang w:val="el-GR"/>
        </w:rPr>
        <w:t xml:space="preserve">ΕΠΑ </w:t>
      </w:r>
      <w:r w:rsidRPr="001D423A">
        <w:rPr>
          <w:rFonts w:cstheme="minorHAnsi"/>
          <w:lang w:val="el-GR"/>
        </w:rPr>
        <w:t xml:space="preserve">στοιχειοθετεί ένα σημαντικό χρηματοδοτικό εργαλείο και συνάμα πυξίδα </w:t>
      </w:r>
      <w:r w:rsidR="006D7FC6" w:rsidRPr="001D423A">
        <w:rPr>
          <w:rFonts w:cstheme="minorHAnsi"/>
          <w:lang w:val="el-GR"/>
        </w:rPr>
        <w:t xml:space="preserve">για τον καλύτερο προσανατολισμό των φορέων </w:t>
      </w:r>
      <w:r w:rsidR="00F502EA" w:rsidRPr="001D423A">
        <w:rPr>
          <w:rFonts w:cstheme="minorHAnsi"/>
          <w:lang w:val="el-GR"/>
        </w:rPr>
        <w:t>κατάρτισης</w:t>
      </w:r>
      <w:r w:rsidR="006D7FC6" w:rsidRPr="001D423A">
        <w:rPr>
          <w:rFonts w:cstheme="minorHAnsi"/>
          <w:lang w:val="el-GR"/>
        </w:rPr>
        <w:t xml:space="preserve">, κυρίως δε των Υπουργείων και των Περιφερειών, οι οποίοι σε αυτή την πρωτόγνωρη κατάσταση της εξελισσόμενης πανδημίας του </w:t>
      </w:r>
      <w:proofErr w:type="spellStart"/>
      <w:r w:rsidR="00E72F50" w:rsidRPr="001D423A">
        <w:rPr>
          <w:rFonts w:cstheme="minorHAnsi"/>
          <w:lang w:val="el-GR"/>
        </w:rPr>
        <w:t>κορωνοιού</w:t>
      </w:r>
      <w:proofErr w:type="spellEnd"/>
      <w:r w:rsidR="00E72F50" w:rsidRPr="001D423A">
        <w:rPr>
          <w:rFonts w:cstheme="minorHAnsi"/>
          <w:lang w:val="el-GR"/>
        </w:rPr>
        <w:t xml:space="preserve"> </w:t>
      </w:r>
      <w:r w:rsidR="006D7FC6" w:rsidRPr="001D423A">
        <w:rPr>
          <w:rFonts w:cstheme="minorHAnsi"/>
          <w:lang w:val="de-DE"/>
        </w:rPr>
        <w:t>COVID</w:t>
      </w:r>
      <w:r w:rsidR="006D7FC6" w:rsidRPr="001D423A">
        <w:rPr>
          <w:rFonts w:cstheme="minorHAnsi"/>
          <w:lang w:val="el-GR"/>
        </w:rPr>
        <w:t xml:space="preserve">-19 </w:t>
      </w:r>
      <w:r w:rsidR="00B24FF1" w:rsidRPr="001D423A">
        <w:rPr>
          <w:rFonts w:cstheme="minorHAnsi"/>
          <w:lang w:val="el-GR"/>
        </w:rPr>
        <w:t xml:space="preserve">και των παραγόμενων κοινωνικών και οικονομικών συνεπειών, </w:t>
      </w:r>
      <w:r w:rsidR="006D7FC6" w:rsidRPr="001D423A">
        <w:rPr>
          <w:rFonts w:cstheme="minorHAnsi"/>
          <w:lang w:val="el-GR"/>
        </w:rPr>
        <w:t xml:space="preserve">καλούνται να σχεδιάσουν και να οργανώσουν δράσεις και προγράμματα </w:t>
      </w:r>
      <w:r w:rsidR="00B24FF1" w:rsidRPr="001D423A">
        <w:rPr>
          <w:rFonts w:cstheme="minorHAnsi"/>
          <w:lang w:val="el-GR"/>
        </w:rPr>
        <w:t xml:space="preserve">ως </w:t>
      </w:r>
      <w:r w:rsidR="006D7FC6" w:rsidRPr="001D423A">
        <w:rPr>
          <w:rFonts w:cstheme="minorHAnsi"/>
          <w:lang w:val="el-GR"/>
        </w:rPr>
        <w:t>άμεση ανταπόκριση στις τρέχουσες ανάγκες και προκλήσεις, και παράλληλα να συνεχίσουν την πορεία υλοποίησης των βασικών μεταρρυθμίσεων, όπως αυτές προβλέπονται και οριοθετούνται από το Εθνικό Πρόγραμμα Μεταρρυθμίσεων και τις λοιπές κανονιστικές υποχρεώσεις της χώρας.</w:t>
      </w:r>
      <w:r w:rsidR="0092521C" w:rsidRPr="001D423A">
        <w:rPr>
          <w:rFonts w:cstheme="minorHAnsi"/>
          <w:lang w:val="el-GR"/>
        </w:rPr>
        <w:t xml:space="preserve"> Στο πλαίσιο </w:t>
      </w:r>
      <w:r w:rsidR="001608D9" w:rsidRPr="001D423A">
        <w:rPr>
          <w:rFonts w:cstheme="minorHAnsi"/>
          <w:lang w:val="el-GR"/>
        </w:rPr>
        <w:t>αυτό</w:t>
      </w:r>
      <w:r w:rsidR="0092521C" w:rsidRPr="001D423A">
        <w:rPr>
          <w:rFonts w:cstheme="minorHAnsi"/>
          <w:lang w:val="el-GR"/>
        </w:rPr>
        <w:t xml:space="preserve">, το </w:t>
      </w:r>
      <w:proofErr w:type="spellStart"/>
      <w:r w:rsidR="0092521C" w:rsidRPr="001D423A">
        <w:rPr>
          <w:rFonts w:cstheme="minorHAnsi"/>
          <w:lang w:val="el-GR"/>
        </w:rPr>
        <w:t>ΥΨ</w:t>
      </w:r>
      <w:r w:rsidR="00A97F75" w:rsidRPr="001D423A">
        <w:rPr>
          <w:rFonts w:cstheme="minorHAnsi"/>
          <w:lang w:val="el-GR"/>
        </w:rPr>
        <w:t>η</w:t>
      </w:r>
      <w:r w:rsidR="0092521C" w:rsidRPr="001D423A">
        <w:rPr>
          <w:rFonts w:cstheme="minorHAnsi"/>
          <w:lang w:val="el-GR"/>
        </w:rPr>
        <w:t>Δ</w:t>
      </w:r>
      <w:proofErr w:type="spellEnd"/>
      <w:r w:rsidR="0092521C" w:rsidRPr="001D423A">
        <w:rPr>
          <w:rFonts w:cstheme="minorHAnsi"/>
          <w:lang w:val="el-GR"/>
        </w:rPr>
        <w:t xml:space="preserve"> ήδη προχώρησε στην υλοποίηση καινοτόμων παρεμβάσεων για την </w:t>
      </w:r>
      <w:r w:rsidR="001608D9" w:rsidRPr="001D423A">
        <w:rPr>
          <w:rFonts w:cstheme="minorHAnsi"/>
          <w:lang w:val="el-GR"/>
        </w:rPr>
        <w:t xml:space="preserve">αντιμετώπιση </w:t>
      </w:r>
      <w:r w:rsidR="0092521C" w:rsidRPr="001D423A">
        <w:rPr>
          <w:rFonts w:cstheme="minorHAnsi"/>
          <w:lang w:val="el-GR"/>
        </w:rPr>
        <w:t xml:space="preserve">της </w:t>
      </w:r>
      <w:r w:rsidR="001608D9" w:rsidRPr="001D423A">
        <w:rPr>
          <w:rFonts w:cstheme="minorHAnsi"/>
          <w:lang w:val="el-GR"/>
        </w:rPr>
        <w:t>π</w:t>
      </w:r>
      <w:r w:rsidR="0092521C" w:rsidRPr="001D423A">
        <w:rPr>
          <w:rFonts w:cstheme="minorHAnsi"/>
          <w:lang w:val="el-GR"/>
        </w:rPr>
        <w:t>ανδημίας</w:t>
      </w:r>
      <w:r w:rsidR="00A97F75" w:rsidRPr="001D423A">
        <w:rPr>
          <w:rFonts w:cstheme="minorHAnsi"/>
          <w:lang w:val="el-GR"/>
        </w:rPr>
        <w:t>,</w:t>
      </w:r>
      <w:r w:rsidR="0092521C" w:rsidRPr="001D423A">
        <w:rPr>
          <w:rFonts w:cstheme="minorHAnsi"/>
          <w:lang w:val="el-GR"/>
        </w:rPr>
        <w:t xml:space="preserve"> όπως</w:t>
      </w:r>
      <w:r w:rsidR="00781DF6" w:rsidRPr="001D423A">
        <w:rPr>
          <w:rFonts w:cstheme="minorHAnsi"/>
          <w:lang w:val="el-GR"/>
        </w:rPr>
        <w:t xml:space="preserve"> ενδεικτικά</w:t>
      </w:r>
      <w:r w:rsidR="0092521C" w:rsidRPr="001D423A">
        <w:rPr>
          <w:rFonts w:cstheme="minorHAnsi"/>
          <w:lang w:val="el-GR"/>
        </w:rPr>
        <w:t xml:space="preserve">, στην </w:t>
      </w:r>
      <w:r w:rsidR="00A86E4F" w:rsidRPr="001D423A">
        <w:rPr>
          <w:rFonts w:cstheme="minorHAnsi"/>
          <w:lang w:val="el-GR"/>
        </w:rPr>
        <w:t xml:space="preserve">ανάπτυξη και </w:t>
      </w:r>
      <w:r w:rsidR="001608D9" w:rsidRPr="001D423A">
        <w:rPr>
          <w:rFonts w:cstheme="minorHAnsi"/>
          <w:lang w:val="el-GR"/>
        </w:rPr>
        <w:t xml:space="preserve">λειτουργία </w:t>
      </w:r>
      <w:r w:rsidR="0092521C" w:rsidRPr="001D423A">
        <w:rPr>
          <w:rFonts w:cstheme="minorHAnsi"/>
          <w:lang w:val="el-GR"/>
        </w:rPr>
        <w:t xml:space="preserve">του </w:t>
      </w:r>
      <w:proofErr w:type="spellStart"/>
      <w:r w:rsidR="00A97F75" w:rsidRPr="001D423A">
        <w:rPr>
          <w:rFonts w:cstheme="minorHAnsi"/>
          <w:lang w:val="el-GR"/>
        </w:rPr>
        <w:t>ιστότοπου</w:t>
      </w:r>
      <w:proofErr w:type="spellEnd"/>
      <w:r w:rsidR="00A97F75" w:rsidRPr="001D423A">
        <w:rPr>
          <w:rFonts w:cstheme="minorHAnsi"/>
          <w:lang w:val="el-GR"/>
        </w:rPr>
        <w:t xml:space="preserve"> </w:t>
      </w:r>
      <w:proofErr w:type="spellStart"/>
      <w:r w:rsidR="0092521C" w:rsidRPr="001D423A">
        <w:rPr>
          <w:rFonts w:cstheme="minorHAnsi"/>
          <w:lang w:val="el-GR"/>
        </w:rPr>
        <w:t>gov.gr</w:t>
      </w:r>
      <w:proofErr w:type="spellEnd"/>
      <w:r w:rsidR="0092521C" w:rsidRPr="001D423A">
        <w:rPr>
          <w:rFonts w:cstheme="minorHAnsi"/>
          <w:lang w:val="el-GR"/>
        </w:rPr>
        <w:t xml:space="preserve">, της άυλης </w:t>
      </w:r>
      <w:proofErr w:type="spellStart"/>
      <w:r w:rsidR="0092521C" w:rsidRPr="001D423A">
        <w:rPr>
          <w:rFonts w:cstheme="minorHAnsi"/>
          <w:lang w:val="el-GR"/>
        </w:rPr>
        <w:t>συνταγογράφηση</w:t>
      </w:r>
      <w:r w:rsidR="001608D9" w:rsidRPr="001D423A">
        <w:rPr>
          <w:rFonts w:cstheme="minorHAnsi"/>
          <w:lang w:val="el-GR"/>
        </w:rPr>
        <w:t>ς</w:t>
      </w:r>
      <w:proofErr w:type="spellEnd"/>
      <w:r w:rsidR="0092521C" w:rsidRPr="001D423A">
        <w:rPr>
          <w:rFonts w:cstheme="minorHAnsi"/>
          <w:lang w:val="el-GR"/>
        </w:rPr>
        <w:t>, της πλατφόρμας τηλεδιασκέψεων e:Presence</w:t>
      </w:r>
      <w:r w:rsidR="00803104" w:rsidRPr="001D423A">
        <w:rPr>
          <w:rFonts w:cstheme="minorHAnsi"/>
          <w:lang w:val="el-GR"/>
        </w:rPr>
        <w:t xml:space="preserve">, του </w:t>
      </w:r>
      <w:proofErr w:type="spellStart"/>
      <w:r w:rsidR="00803104" w:rsidRPr="001D423A">
        <w:rPr>
          <w:rFonts w:cstheme="minorHAnsi"/>
          <w:lang w:val="el-GR"/>
        </w:rPr>
        <w:t>ιστότοπου</w:t>
      </w:r>
      <w:proofErr w:type="spellEnd"/>
      <w:r w:rsidR="00A97F75" w:rsidRPr="001D423A">
        <w:rPr>
          <w:rFonts w:cstheme="minorHAnsi"/>
          <w:lang w:val="el-GR"/>
        </w:rPr>
        <w:t xml:space="preserve"> </w:t>
      </w:r>
      <w:proofErr w:type="spellStart"/>
      <w:r w:rsidR="00803104" w:rsidRPr="001D423A">
        <w:rPr>
          <w:rFonts w:cstheme="minorHAnsi"/>
          <w:lang w:val="el-GR"/>
        </w:rPr>
        <w:t>forma.gov.gr</w:t>
      </w:r>
      <w:proofErr w:type="spellEnd"/>
      <w:r w:rsidR="00803104" w:rsidRPr="001D423A">
        <w:rPr>
          <w:rFonts w:cstheme="minorHAnsi"/>
          <w:lang w:val="el-GR"/>
        </w:rPr>
        <w:t xml:space="preserve">, του αριθμού 13033 </w:t>
      </w:r>
      <w:r w:rsidR="00A97F75" w:rsidRPr="001D423A">
        <w:rPr>
          <w:rFonts w:cstheme="minorHAnsi"/>
          <w:lang w:val="el-GR"/>
        </w:rPr>
        <w:t>και</w:t>
      </w:r>
      <w:r w:rsidR="0092521C" w:rsidRPr="001D423A">
        <w:rPr>
          <w:rFonts w:cstheme="minorHAnsi"/>
          <w:lang w:val="el-GR"/>
        </w:rPr>
        <w:t xml:space="preserve"> του μητρώου ασθενών COVID-19, στην αποστολή εγγράφων και πιστοποιητικών από τα ΚΕΠ στο σπίτι με ένα τηλεφώνημα και χωρίς χρέωση, </w:t>
      </w:r>
      <w:r w:rsidR="00E85A57" w:rsidRPr="001D423A">
        <w:rPr>
          <w:rFonts w:cstheme="minorHAnsi"/>
          <w:lang w:val="el-GR"/>
        </w:rPr>
        <w:t xml:space="preserve">προκειμένου οι πολίτες να μπορούν να εξυπηρετούνται εξ αποστάσεως για την αποφυγή του συνωστισμού και </w:t>
      </w:r>
      <w:r w:rsidR="00A97F75" w:rsidRPr="001D423A">
        <w:rPr>
          <w:rFonts w:cstheme="minorHAnsi"/>
          <w:lang w:val="el-GR"/>
        </w:rPr>
        <w:t>στη δημιουργία</w:t>
      </w:r>
      <w:r w:rsidR="0092521C" w:rsidRPr="001D423A">
        <w:rPr>
          <w:rFonts w:cstheme="minorHAnsi"/>
          <w:lang w:val="el-GR"/>
        </w:rPr>
        <w:t xml:space="preserve"> ηλεκτρονικής υπογραφής </w:t>
      </w:r>
      <w:r w:rsidR="00803104" w:rsidRPr="001D423A">
        <w:rPr>
          <w:rFonts w:cstheme="minorHAnsi"/>
          <w:lang w:val="el-GR"/>
        </w:rPr>
        <w:t xml:space="preserve">για </w:t>
      </w:r>
      <w:r w:rsidR="0092521C" w:rsidRPr="001D423A">
        <w:rPr>
          <w:rFonts w:cstheme="minorHAnsi"/>
          <w:lang w:val="el-GR"/>
        </w:rPr>
        <w:t>όλα τα μέλη της κυβέρνησης και την Πρόεδρο της Δημοκρατίας</w:t>
      </w:r>
      <w:r w:rsidR="00505A3E" w:rsidRPr="001D423A">
        <w:rPr>
          <w:rFonts w:cstheme="minorHAnsi"/>
          <w:lang w:val="el-GR"/>
        </w:rPr>
        <w:t xml:space="preserve">. </w:t>
      </w:r>
      <w:r w:rsidR="00781DF6" w:rsidRPr="001D423A">
        <w:rPr>
          <w:rFonts w:cstheme="minorHAnsi"/>
          <w:lang w:val="el-GR"/>
        </w:rPr>
        <w:t xml:space="preserve"> </w:t>
      </w:r>
    </w:p>
    <w:p w14:paraId="3B98CBDB" w14:textId="1DFD6086" w:rsidR="006D7FC6" w:rsidRPr="001D423A" w:rsidRDefault="00320B6E" w:rsidP="00B313EE">
      <w:pPr>
        <w:spacing w:before="120" w:after="0"/>
        <w:jc w:val="both"/>
        <w:rPr>
          <w:rFonts w:cstheme="minorHAnsi"/>
          <w:lang w:val="el-GR"/>
        </w:rPr>
      </w:pPr>
      <w:r w:rsidRPr="001D423A">
        <w:rPr>
          <w:rFonts w:cstheme="minorHAnsi"/>
          <w:lang w:val="el-GR"/>
        </w:rPr>
        <w:t xml:space="preserve">Στο ανωτέρω πλαίσιο, το </w:t>
      </w:r>
      <w:r w:rsidRPr="001D423A">
        <w:rPr>
          <w:rFonts w:cstheme="minorHAnsi"/>
          <w:b/>
          <w:bCs/>
          <w:lang w:val="el-GR"/>
        </w:rPr>
        <w:t xml:space="preserve">Υπουργείο </w:t>
      </w:r>
      <w:r w:rsidR="00054269" w:rsidRPr="001D423A">
        <w:rPr>
          <w:rFonts w:cstheme="minorHAnsi"/>
          <w:b/>
          <w:bCs/>
          <w:lang w:val="el-GR"/>
        </w:rPr>
        <w:t>Ψηφιακής Διακυβέρνησης</w:t>
      </w:r>
      <w:r w:rsidRPr="001D423A">
        <w:rPr>
          <w:rFonts w:cstheme="minorHAnsi"/>
          <w:lang w:val="el-GR"/>
        </w:rPr>
        <w:t xml:space="preserve"> </w:t>
      </w:r>
      <w:r w:rsidR="00FC08B7" w:rsidRPr="001D423A">
        <w:rPr>
          <w:rFonts w:cstheme="minorHAnsi"/>
          <w:lang w:val="el-GR"/>
        </w:rPr>
        <w:t xml:space="preserve">παρουσιάζει με το παρόν έγγραφο την πρότασή του για το </w:t>
      </w:r>
      <w:r w:rsidR="00034097" w:rsidRPr="001D423A">
        <w:rPr>
          <w:rFonts w:cstheme="minorHAnsi"/>
          <w:b/>
          <w:bCs/>
          <w:lang w:val="el-GR"/>
        </w:rPr>
        <w:t>Τομεακό Πρόγραμμα Ανάπτυξης</w:t>
      </w:r>
      <w:r w:rsidR="006D7FC6" w:rsidRPr="001D423A">
        <w:rPr>
          <w:rFonts w:cstheme="minorHAnsi"/>
          <w:b/>
          <w:bCs/>
          <w:lang w:val="el-GR"/>
        </w:rPr>
        <w:t xml:space="preserve"> </w:t>
      </w:r>
      <w:r w:rsidR="006D7FC6" w:rsidRPr="001D423A">
        <w:rPr>
          <w:rFonts w:cstheme="minorHAnsi"/>
          <w:lang w:val="el-GR"/>
        </w:rPr>
        <w:t xml:space="preserve">του πεδίου ευθύνης του, εκτιμώντας ότι η θέσπιση του Εθνικού Προγράμματος Ανάπτυξης και η καθιέρωση κανόνων για τη διαδικασία ένταξης και υλοποίησης των έργων που θα χρηματοδοτηθούν από τους εθνικούς πόρους του Προγράμματος Δημοσίων Επενδύσεων (ΠΔΕ), αποτελεί σημαντική τομή για την ενίσχυση της αποτελεσματικότητας και αποδοτικότητας των παρεμβάσεων.  </w:t>
      </w:r>
    </w:p>
    <w:p w14:paraId="3D464610" w14:textId="39D4350E" w:rsidR="00A3559E" w:rsidRPr="001D423A" w:rsidRDefault="00EF5153" w:rsidP="00B313EE">
      <w:pPr>
        <w:spacing w:before="120" w:after="0"/>
        <w:jc w:val="both"/>
        <w:rPr>
          <w:rFonts w:cstheme="minorHAnsi"/>
          <w:lang w:val="el-GR"/>
        </w:rPr>
      </w:pPr>
      <w:r w:rsidRPr="001D423A">
        <w:rPr>
          <w:rFonts w:cstheme="minorHAnsi"/>
          <w:lang w:val="el-GR"/>
        </w:rPr>
        <w:t>Αποστολή του Υπουργείου Ψηφιακής Διακυβέρνησης (</w:t>
      </w:r>
      <w:proofErr w:type="spellStart"/>
      <w:r w:rsidR="00136E65" w:rsidRPr="001D423A">
        <w:rPr>
          <w:rFonts w:cstheme="minorHAnsi"/>
          <w:lang w:val="el-GR"/>
        </w:rPr>
        <w:t>ΥΨ</w:t>
      </w:r>
      <w:r w:rsidR="00D04815" w:rsidRPr="001D423A">
        <w:rPr>
          <w:rFonts w:cstheme="minorHAnsi"/>
          <w:lang w:val="el-GR"/>
        </w:rPr>
        <w:t>η</w:t>
      </w:r>
      <w:r w:rsidR="00136E65" w:rsidRPr="001D423A">
        <w:rPr>
          <w:rFonts w:cstheme="minorHAnsi"/>
          <w:lang w:val="el-GR"/>
        </w:rPr>
        <w:t>Δ</w:t>
      </w:r>
      <w:proofErr w:type="spellEnd"/>
      <w:r w:rsidRPr="001D423A">
        <w:rPr>
          <w:rFonts w:cstheme="minorHAnsi"/>
          <w:lang w:val="el-GR"/>
        </w:rPr>
        <w:t xml:space="preserve">) είναι η συνεχής προώθηση του ψηφιακού και διοικητικού μετασχηματισμού της χώρας και η προσαρμογή της στο ταχέως μεταβαλλόμενο, διεθνές περιβάλλον. Στην πρόταση για το </w:t>
      </w:r>
      <w:r w:rsidR="00E85A57" w:rsidRPr="001D423A">
        <w:rPr>
          <w:rFonts w:cstheme="minorHAnsi"/>
          <w:lang w:val="el-GR"/>
        </w:rPr>
        <w:t xml:space="preserve">ΤΠΑ </w:t>
      </w:r>
      <w:r w:rsidRPr="001D423A">
        <w:rPr>
          <w:rFonts w:cstheme="minorHAnsi"/>
          <w:lang w:val="el-GR"/>
        </w:rPr>
        <w:t xml:space="preserve">2021-2025, το </w:t>
      </w:r>
      <w:proofErr w:type="spellStart"/>
      <w:r w:rsidRPr="001D423A">
        <w:rPr>
          <w:rFonts w:cstheme="minorHAnsi"/>
          <w:lang w:val="el-GR"/>
        </w:rPr>
        <w:t>ΥΨηΔ</w:t>
      </w:r>
      <w:proofErr w:type="spellEnd"/>
      <w:r w:rsidRPr="001D423A">
        <w:rPr>
          <w:rFonts w:cstheme="minorHAnsi"/>
          <w:lang w:val="el-GR"/>
        </w:rPr>
        <w:t xml:space="preserve"> εξειδικεύει τους στόχους του μεσοπρόθεσμου αναπτυξιακού προγραμματισμού στους τομείς παρέμβασής του, κατανέμοντας τους πόρους του ΕΠΑ</w:t>
      </w:r>
      <w:r w:rsidR="00803104" w:rsidRPr="001D423A">
        <w:rPr>
          <w:rFonts w:cstheme="minorHAnsi"/>
          <w:lang w:val="el-GR"/>
        </w:rPr>
        <w:t>,</w:t>
      </w:r>
      <w:r w:rsidRPr="001D423A">
        <w:rPr>
          <w:rFonts w:cstheme="minorHAnsi"/>
          <w:lang w:val="el-GR"/>
        </w:rPr>
        <w:t xml:space="preserve"> που του αναλογούν</w:t>
      </w:r>
      <w:r w:rsidR="00803104" w:rsidRPr="001D423A">
        <w:rPr>
          <w:rFonts w:cstheme="minorHAnsi"/>
          <w:lang w:val="el-GR"/>
        </w:rPr>
        <w:t>,</w:t>
      </w:r>
      <w:r w:rsidRPr="001D423A">
        <w:rPr>
          <w:rFonts w:cstheme="minorHAnsi"/>
          <w:lang w:val="el-GR"/>
        </w:rPr>
        <w:t xml:space="preserve"> σε κατηγορίες δράσεων με υψηλή προτεραιότητα και προβλέποντας μέτρα για την έγκαιρη και αποτελεσματική υλοποίησή τους εντός του πλαισίου του ΕΠΑ.</w:t>
      </w:r>
      <w:r w:rsidR="00AC7716" w:rsidRPr="001D423A">
        <w:rPr>
          <w:rFonts w:cstheme="minorHAnsi"/>
          <w:lang w:val="el-GR"/>
        </w:rPr>
        <w:t xml:space="preserve"> </w:t>
      </w:r>
      <w:r w:rsidR="00A3559E" w:rsidRPr="001D423A">
        <w:rPr>
          <w:rFonts w:cstheme="minorHAnsi"/>
          <w:lang w:val="el-GR"/>
        </w:rPr>
        <w:t xml:space="preserve">Σημειώνεται ότι για την κατάρτιση του </w:t>
      </w:r>
      <w:r w:rsidR="00E85A57" w:rsidRPr="001D423A">
        <w:rPr>
          <w:rFonts w:cstheme="minorHAnsi"/>
          <w:lang w:val="el-GR"/>
        </w:rPr>
        <w:t>ΤΠΑ</w:t>
      </w:r>
      <w:r w:rsidR="00A3559E" w:rsidRPr="001D423A">
        <w:rPr>
          <w:rFonts w:cstheme="minorHAnsi"/>
          <w:lang w:val="el-GR"/>
        </w:rPr>
        <w:t xml:space="preserve"> του </w:t>
      </w:r>
      <w:proofErr w:type="spellStart"/>
      <w:r w:rsidR="00E85A57" w:rsidRPr="001D423A">
        <w:rPr>
          <w:rFonts w:cstheme="minorHAnsi"/>
          <w:lang w:val="el-GR"/>
        </w:rPr>
        <w:t>ΥΨηΔ</w:t>
      </w:r>
      <w:proofErr w:type="spellEnd"/>
      <w:r w:rsidR="00A3559E" w:rsidRPr="001D423A">
        <w:rPr>
          <w:rFonts w:cstheme="minorHAnsi"/>
          <w:lang w:val="el-GR"/>
        </w:rPr>
        <w:t xml:space="preserve"> έχ</w:t>
      </w:r>
      <w:r w:rsidR="00803104" w:rsidRPr="001D423A">
        <w:rPr>
          <w:rFonts w:cstheme="minorHAnsi"/>
          <w:lang w:val="el-GR"/>
        </w:rPr>
        <w:t>ουν</w:t>
      </w:r>
      <w:r w:rsidR="00A3559E" w:rsidRPr="001D423A">
        <w:rPr>
          <w:rFonts w:cstheme="minorHAnsi"/>
          <w:lang w:val="el-GR"/>
        </w:rPr>
        <w:t xml:space="preserve"> ληφθεί υπόψη σειρά από θεσμικά, προγραμματικά και στρατηγικά κείμενα που αφορούν στον ψηφιακό μετασχηματισμό της ελληνικής οικονομίας, όπως το Πρόγραμμα Δράσης του Κυβερνητικού Έργου</w:t>
      </w:r>
      <w:r w:rsidR="001C5934" w:rsidRPr="001D423A">
        <w:rPr>
          <w:rFonts w:cstheme="minorHAnsi"/>
          <w:lang w:val="el-GR"/>
        </w:rPr>
        <w:t xml:space="preserve"> όσον αφορά στο </w:t>
      </w:r>
      <w:proofErr w:type="spellStart"/>
      <w:r w:rsidR="00E85A57" w:rsidRPr="001D423A">
        <w:rPr>
          <w:rFonts w:cstheme="minorHAnsi"/>
          <w:lang w:val="el-GR"/>
        </w:rPr>
        <w:t>ΥΨηΔ</w:t>
      </w:r>
      <w:proofErr w:type="spellEnd"/>
      <w:r w:rsidR="00A3559E" w:rsidRPr="001D423A">
        <w:rPr>
          <w:rFonts w:cstheme="minorHAnsi"/>
          <w:lang w:val="el-GR"/>
        </w:rPr>
        <w:t xml:space="preserve">, οι </w:t>
      </w:r>
      <w:r w:rsidR="00803104" w:rsidRPr="001D423A">
        <w:rPr>
          <w:rFonts w:cstheme="minorHAnsi"/>
          <w:lang w:val="el-GR"/>
        </w:rPr>
        <w:t xml:space="preserve">προτάσεις </w:t>
      </w:r>
      <w:r w:rsidR="00A3559E" w:rsidRPr="001D423A">
        <w:rPr>
          <w:rFonts w:cstheme="minorHAnsi"/>
          <w:lang w:val="el-GR"/>
        </w:rPr>
        <w:t xml:space="preserve">του Υπουργείου για τη </w:t>
      </w:r>
      <w:r w:rsidR="00803104" w:rsidRPr="001D423A">
        <w:rPr>
          <w:rFonts w:cstheme="minorHAnsi"/>
          <w:lang w:val="el-GR"/>
        </w:rPr>
        <w:t xml:space="preserve">διαμόρφωση κατευθύνσεων εκπόνησης </w:t>
      </w:r>
      <w:r w:rsidR="00A3559E" w:rsidRPr="001D423A">
        <w:rPr>
          <w:rFonts w:cstheme="minorHAnsi"/>
          <w:lang w:val="el-GR"/>
        </w:rPr>
        <w:t>Εταιρικού Συμφώνου για το Πλαίσιο Ανάπτυξης – ΕΣΠΑ 2021-2027</w:t>
      </w:r>
      <w:r w:rsidR="001116BB" w:rsidRPr="001D423A">
        <w:rPr>
          <w:rFonts w:cstheme="minorHAnsi"/>
          <w:lang w:val="el-GR"/>
        </w:rPr>
        <w:t xml:space="preserve"> και</w:t>
      </w:r>
      <w:r w:rsidR="00A3559E" w:rsidRPr="001D423A">
        <w:rPr>
          <w:rFonts w:cstheme="minorHAnsi"/>
          <w:lang w:val="el-GR"/>
        </w:rPr>
        <w:t xml:space="preserve"> η Βίβλος Ψηφιακού Μετασχηματισμού 2020-</w:t>
      </w:r>
      <w:r w:rsidR="00826B6A" w:rsidRPr="001D423A">
        <w:rPr>
          <w:rFonts w:cstheme="minorHAnsi"/>
          <w:lang w:val="el-GR"/>
        </w:rPr>
        <w:t>2025</w:t>
      </w:r>
      <w:r w:rsidR="00A3559E" w:rsidRPr="001D423A">
        <w:rPr>
          <w:rFonts w:cstheme="minorHAnsi"/>
          <w:lang w:val="el-GR"/>
        </w:rPr>
        <w:t xml:space="preserve">, ώστε να διασφαλιστεί, στο μέτρο του δυνατού, η συνέργεια και η συμπληρωματικότητα των δράσεων και να αποφευχθούν τυχόν αλληλεπικαλύψεις. </w:t>
      </w:r>
    </w:p>
    <w:p w14:paraId="3425D10D" w14:textId="1D043799" w:rsidR="008064FF" w:rsidRPr="001D423A" w:rsidRDefault="008064FF" w:rsidP="00B313EE">
      <w:pPr>
        <w:spacing w:before="120" w:after="0"/>
        <w:jc w:val="both"/>
        <w:rPr>
          <w:rFonts w:cstheme="minorHAnsi"/>
          <w:lang w:val="el-GR"/>
        </w:rPr>
      </w:pPr>
      <w:r w:rsidRPr="001D423A">
        <w:rPr>
          <w:rFonts w:cstheme="minorHAnsi"/>
          <w:lang w:val="el-GR"/>
        </w:rPr>
        <w:lastRenderedPageBreak/>
        <w:t xml:space="preserve">Το Τομεακό Πρόγραμμα Ανάπτυξης διαρθρώνεται σε δέκα </w:t>
      </w:r>
      <w:r w:rsidR="00803104" w:rsidRPr="001D423A">
        <w:rPr>
          <w:rFonts w:cstheme="minorHAnsi"/>
          <w:lang w:val="el-GR"/>
        </w:rPr>
        <w:t>κεφάλαια</w:t>
      </w:r>
      <w:r w:rsidRPr="001D423A">
        <w:rPr>
          <w:rFonts w:cstheme="minorHAnsi"/>
          <w:lang w:val="el-GR"/>
        </w:rPr>
        <w:t>:</w:t>
      </w:r>
    </w:p>
    <w:p w14:paraId="28AA9B7D" w14:textId="32C48F99" w:rsidR="008064FF" w:rsidRPr="001D423A" w:rsidRDefault="00587507" w:rsidP="00B45FA2">
      <w:pPr>
        <w:pStyle w:val="a7"/>
        <w:numPr>
          <w:ilvl w:val="0"/>
          <w:numId w:val="20"/>
        </w:numPr>
        <w:jc w:val="both"/>
        <w:rPr>
          <w:rFonts w:cstheme="minorHAnsi"/>
          <w:lang w:val="el-GR"/>
        </w:rPr>
      </w:pPr>
      <w:r w:rsidRPr="001D423A">
        <w:rPr>
          <w:rFonts w:cstheme="minorHAnsi"/>
          <w:b/>
          <w:bCs/>
          <w:lang w:val="el-GR"/>
        </w:rPr>
        <w:t>Κεφάλαιο 1</w:t>
      </w:r>
      <w:r w:rsidR="00311E49" w:rsidRPr="001D423A">
        <w:rPr>
          <w:rFonts w:cstheme="minorHAnsi"/>
          <w:b/>
          <w:bCs/>
          <w:lang w:val="el-GR"/>
        </w:rPr>
        <w:t>:</w:t>
      </w:r>
      <w:r w:rsidRPr="001D423A">
        <w:rPr>
          <w:rFonts w:cstheme="minorHAnsi"/>
          <w:lang w:val="el-GR"/>
        </w:rPr>
        <w:t xml:space="preserve"> </w:t>
      </w:r>
      <w:r w:rsidR="008064FF" w:rsidRPr="001D423A">
        <w:rPr>
          <w:rFonts w:cstheme="minorHAnsi"/>
          <w:lang w:val="el-GR"/>
        </w:rPr>
        <w:t xml:space="preserve">Περιλαμβάνει την αναλυτική παρουσίαση των τομέων </w:t>
      </w:r>
      <w:r w:rsidRPr="001D423A">
        <w:rPr>
          <w:rFonts w:cstheme="minorHAnsi"/>
          <w:lang w:val="el-GR"/>
        </w:rPr>
        <w:t xml:space="preserve">ευθύνης του </w:t>
      </w:r>
      <w:r w:rsidR="00054269" w:rsidRPr="001D423A">
        <w:rPr>
          <w:rFonts w:cstheme="minorHAnsi"/>
          <w:lang w:val="el-GR"/>
        </w:rPr>
        <w:t>Υπουργείο</w:t>
      </w:r>
      <w:r w:rsidR="0026653C" w:rsidRPr="001D423A">
        <w:rPr>
          <w:rFonts w:cstheme="minorHAnsi"/>
          <w:lang w:val="el-GR"/>
        </w:rPr>
        <w:t>υ</w:t>
      </w:r>
      <w:r w:rsidR="008064FF" w:rsidRPr="001D423A">
        <w:rPr>
          <w:rFonts w:cstheme="minorHAnsi"/>
          <w:lang w:val="el-GR"/>
        </w:rPr>
        <w:t xml:space="preserve">, την αναφορά σε βασικά εθνικά στρατηγικά κείμενα που πρέπει να ληφθούν υπόψη κατά τη διαδικασία σχεδιασμού του ΤΠΑ 2021-2025 του </w:t>
      </w:r>
      <w:proofErr w:type="spellStart"/>
      <w:r w:rsidR="00E85A57" w:rsidRPr="001D423A">
        <w:rPr>
          <w:rFonts w:cstheme="minorHAnsi"/>
          <w:lang w:val="el-GR"/>
        </w:rPr>
        <w:t>ΥΨηΔ</w:t>
      </w:r>
      <w:proofErr w:type="spellEnd"/>
      <w:r w:rsidR="008064FF" w:rsidRPr="001D423A">
        <w:rPr>
          <w:rFonts w:cstheme="minorHAnsi"/>
          <w:lang w:val="el-GR"/>
        </w:rPr>
        <w:t>, τη συνοπτική περιγραφή της υφιστάμενης κατάστασης ανά τομέα παρέμβασης του Υπουργείου με παράλληλη παράθεση της ανάλυσης SWOT.</w:t>
      </w:r>
    </w:p>
    <w:p w14:paraId="6EA17812" w14:textId="3306216C" w:rsidR="001F0740" w:rsidRPr="001D423A" w:rsidRDefault="00587507" w:rsidP="00B45FA2">
      <w:pPr>
        <w:pStyle w:val="a7"/>
        <w:numPr>
          <w:ilvl w:val="0"/>
          <w:numId w:val="20"/>
        </w:numPr>
        <w:jc w:val="both"/>
        <w:rPr>
          <w:rFonts w:cstheme="minorHAnsi"/>
          <w:lang w:val="el-GR"/>
        </w:rPr>
      </w:pPr>
      <w:r w:rsidRPr="001D423A">
        <w:rPr>
          <w:rFonts w:cstheme="minorHAnsi"/>
          <w:b/>
          <w:bCs/>
          <w:lang w:val="el-GR"/>
        </w:rPr>
        <w:t>Κεφάλαιο 2</w:t>
      </w:r>
      <w:r w:rsidR="008064FF" w:rsidRPr="001D423A">
        <w:rPr>
          <w:rFonts w:cstheme="minorHAnsi"/>
          <w:b/>
          <w:bCs/>
          <w:lang w:val="el-GR"/>
        </w:rPr>
        <w:t>:</w:t>
      </w:r>
      <w:r w:rsidRPr="001D423A">
        <w:rPr>
          <w:rFonts w:cstheme="minorHAnsi"/>
          <w:b/>
          <w:bCs/>
          <w:lang w:val="el-GR"/>
        </w:rPr>
        <w:t xml:space="preserve"> </w:t>
      </w:r>
      <w:r w:rsidR="008064FF" w:rsidRPr="001D423A">
        <w:rPr>
          <w:rFonts w:cstheme="minorHAnsi"/>
          <w:lang w:val="el-GR"/>
        </w:rPr>
        <w:t xml:space="preserve">Περιλαμβάνει τον καθορισμό της αναπτυξιακής </w:t>
      </w:r>
      <w:r w:rsidRPr="001D423A">
        <w:rPr>
          <w:rFonts w:cstheme="minorHAnsi"/>
          <w:lang w:val="el-GR"/>
        </w:rPr>
        <w:t>στρατηγική</w:t>
      </w:r>
      <w:r w:rsidR="008064FF" w:rsidRPr="001D423A">
        <w:rPr>
          <w:rFonts w:cstheme="minorHAnsi"/>
          <w:lang w:val="el-GR"/>
        </w:rPr>
        <w:t>ς</w:t>
      </w:r>
      <w:r w:rsidRPr="001D423A">
        <w:rPr>
          <w:rFonts w:cstheme="minorHAnsi"/>
          <w:lang w:val="el-GR"/>
        </w:rPr>
        <w:t xml:space="preserve"> του </w:t>
      </w:r>
      <w:r w:rsidR="008064FF" w:rsidRPr="001D423A">
        <w:rPr>
          <w:rFonts w:cstheme="minorHAnsi"/>
          <w:lang w:val="el-GR"/>
        </w:rPr>
        <w:t>Υ</w:t>
      </w:r>
      <w:r w:rsidRPr="001D423A">
        <w:rPr>
          <w:rFonts w:cstheme="minorHAnsi"/>
          <w:lang w:val="el-GR"/>
        </w:rPr>
        <w:t>πουργείου για το ΕΠΑ 2021-2025 και κατά αναλογία εξειδικεύονται οι Ειδικοί Αναπτυξιακοί Στόχοι</w:t>
      </w:r>
      <w:r w:rsidR="00C466DF" w:rsidRPr="001D423A">
        <w:rPr>
          <w:rFonts w:cstheme="minorHAnsi"/>
          <w:lang w:val="el-GR"/>
        </w:rPr>
        <w:t xml:space="preserve"> (ΕΑΣ)</w:t>
      </w:r>
      <w:r w:rsidRPr="001D423A">
        <w:rPr>
          <w:rFonts w:cstheme="minorHAnsi"/>
          <w:lang w:val="el-GR"/>
        </w:rPr>
        <w:t xml:space="preserve">, οι </w:t>
      </w:r>
      <w:r w:rsidR="008064FF" w:rsidRPr="001D423A">
        <w:rPr>
          <w:rFonts w:cstheme="minorHAnsi"/>
          <w:lang w:val="el-GR"/>
        </w:rPr>
        <w:t>Άξονες Π</w:t>
      </w:r>
      <w:r w:rsidRPr="001D423A">
        <w:rPr>
          <w:rFonts w:cstheme="minorHAnsi"/>
          <w:lang w:val="el-GR"/>
        </w:rPr>
        <w:t>ροτεραιότητ</w:t>
      </w:r>
      <w:r w:rsidR="008064FF" w:rsidRPr="001D423A">
        <w:rPr>
          <w:rFonts w:cstheme="minorHAnsi"/>
          <w:lang w:val="el-GR"/>
        </w:rPr>
        <w:t>α</w:t>
      </w:r>
      <w:r w:rsidRPr="001D423A">
        <w:rPr>
          <w:rFonts w:cstheme="minorHAnsi"/>
          <w:lang w:val="el-GR"/>
        </w:rPr>
        <w:t xml:space="preserve">ς </w:t>
      </w:r>
      <w:r w:rsidR="00C466DF" w:rsidRPr="001D423A">
        <w:rPr>
          <w:rFonts w:cstheme="minorHAnsi"/>
          <w:lang w:val="el-GR"/>
        </w:rPr>
        <w:t xml:space="preserve">(ΑΠ) </w:t>
      </w:r>
      <w:r w:rsidRPr="001D423A">
        <w:rPr>
          <w:rFonts w:cstheme="minorHAnsi"/>
          <w:lang w:val="el-GR"/>
        </w:rPr>
        <w:t xml:space="preserve">και οι βασικές κατηγορίες </w:t>
      </w:r>
      <w:r w:rsidR="00DA766C" w:rsidRPr="001D423A">
        <w:rPr>
          <w:rFonts w:cstheme="minorHAnsi"/>
          <w:lang w:val="el-GR"/>
        </w:rPr>
        <w:t>δράσεων</w:t>
      </w:r>
      <w:r w:rsidR="008064FF" w:rsidRPr="001D423A">
        <w:rPr>
          <w:rFonts w:cstheme="minorHAnsi"/>
          <w:lang w:val="el-GR"/>
        </w:rPr>
        <w:t>, ενώ παράλληλα τεκμηριώνεται και η συμβολή των Αξόνων Προτεραιότητας στην επίτευξη των στόχων του ΕΠΑ.</w:t>
      </w:r>
    </w:p>
    <w:p w14:paraId="5A1081BD" w14:textId="50867208" w:rsidR="001F0740" w:rsidRPr="001D423A" w:rsidRDefault="00587507" w:rsidP="00B45FA2">
      <w:pPr>
        <w:pStyle w:val="a7"/>
        <w:numPr>
          <w:ilvl w:val="0"/>
          <w:numId w:val="20"/>
        </w:numPr>
        <w:jc w:val="both"/>
        <w:rPr>
          <w:rFonts w:cstheme="minorHAnsi"/>
          <w:lang w:val="el-GR"/>
        </w:rPr>
      </w:pPr>
      <w:r w:rsidRPr="001D423A">
        <w:rPr>
          <w:rFonts w:cstheme="minorHAnsi"/>
          <w:b/>
          <w:bCs/>
          <w:lang w:val="el-GR"/>
        </w:rPr>
        <w:t>Κεφ</w:t>
      </w:r>
      <w:r w:rsidR="00920EEB" w:rsidRPr="001D423A">
        <w:rPr>
          <w:rFonts w:cstheme="minorHAnsi"/>
          <w:b/>
          <w:bCs/>
          <w:lang w:val="el-GR"/>
        </w:rPr>
        <w:t>άλαιο</w:t>
      </w:r>
      <w:r w:rsidRPr="001D423A">
        <w:rPr>
          <w:rFonts w:cstheme="minorHAnsi"/>
          <w:b/>
          <w:bCs/>
          <w:lang w:val="el-GR"/>
        </w:rPr>
        <w:t xml:space="preserve"> 3</w:t>
      </w:r>
      <w:r w:rsidR="00920EEB" w:rsidRPr="001D423A">
        <w:rPr>
          <w:rFonts w:cstheme="minorHAnsi"/>
          <w:b/>
          <w:bCs/>
          <w:lang w:val="el-GR"/>
        </w:rPr>
        <w:t>:</w:t>
      </w:r>
      <w:r w:rsidRPr="001D423A">
        <w:rPr>
          <w:rFonts w:cstheme="minorHAnsi"/>
          <w:lang w:val="el-GR"/>
        </w:rPr>
        <w:t xml:space="preserve"> </w:t>
      </w:r>
      <w:r w:rsidR="00920EEB" w:rsidRPr="001D423A">
        <w:rPr>
          <w:rFonts w:cstheme="minorHAnsi"/>
          <w:lang w:val="el-GR"/>
        </w:rPr>
        <w:t>Αφορά στην ε</w:t>
      </w:r>
      <w:r w:rsidRPr="001D423A">
        <w:rPr>
          <w:rFonts w:cstheme="minorHAnsi"/>
          <w:lang w:val="el-GR"/>
        </w:rPr>
        <w:t xml:space="preserve">ξειδίκευση της </w:t>
      </w:r>
      <w:r w:rsidR="00803104" w:rsidRPr="001D423A">
        <w:rPr>
          <w:rFonts w:cstheme="minorHAnsi"/>
          <w:lang w:val="el-GR"/>
        </w:rPr>
        <w:t xml:space="preserve">τεχνικής βοήθειας </w:t>
      </w:r>
      <w:r w:rsidRPr="001D423A">
        <w:rPr>
          <w:rFonts w:cstheme="minorHAnsi"/>
          <w:lang w:val="el-GR"/>
        </w:rPr>
        <w:t xml:space="preserve">του </w:t>
      </w:r>
      <w:r w:rsidR="00874CD9" w:rsidRPr="001D423A">
        <w:rPr>
          <w:rFonts w:cstheme="minorHAnsi"/>
          <w:lang w:val="el-GR"/>
        </w:rPr>
        <w:t xml:space="preserve">προγράμματος </w:t>
      </w:r>
      <w:r w:rsidRPr="001D423A">
        <w:rPr>
          <w:rFonts w:cstheme="minorHAnsi"/>
          <w:lang w:val="el-GR"/>
        </w:rPr>
        <w:t xml:space="preserve">με την ανάπτυξη και περιγραφή ενός διακριτού </w:t>
      </w:r>
      <w:r w:rsidR="00803104" w:rsidRPr="001D423A">
        <w:rPr>
          <w:rFonts w:cstheme="minorHAnsi"/>
          <w:lang w:val="el-GR"/>
        </w:rPr>
        <w:t>άξονα προτεραιότητας</w:t>
      </w:r>
      <w:r w:rsidRPr="001D423A">
        <w:rPr>
          <w:rFonts w:cstheme="minorHAnsi"/>
          <w:lang w:val="el-GR"/>
        </w:rPr>
        <w:t xml:space="preserve">. </w:t>
      </w:r>
    </w:p>
    <w:p w14:paraId="3C75D229" w14:textId="554B2F0E" w:rsidR="001F0740" w:rsidRPr="001D423A" w:rsidRDefault="00920EEB" w:rsidP="00B45FA2">
      <w:pPr>
        <w:pStyle w:val="a7"/>
        <w:numPr>
          <w:ilvl w:val="0"/>
          <w:numId w:val="20"/>
        </w:numPr>
        <w:jc w:val="both"/>
        <w:rPr>
          <w:rFonts w:cstheme="minorHAnsi"/>
          <w:lang w:val="el-GR"/>
        </w:rPr>
      </w:pPr>
      <w:r w:rsidRPr="001D423A">
        <w:rPr>
          <w:rFonts w:cstheme="minorHAnsi"/>
          <w:b/>
          <w:bCs/>
          <w:lang w:val="el-GR"/>
        </w:rPr>
        <w:t xml:space="preserve">Κεφάλαιο 4: </w:t>
      </w:r>
      <w:r w:rsidR="00587507" w:rsidRPr="001D423A">
        <w:rPr>
          <w:rFonts w:cstheme="minorHAnsi"/>
          <w:lang w:val="el-GR"/>
        </w:rPr>
        <w:t xml:space="preserve">Με βάση τις ανάγκες και τη στρατηγική στόχευση </w:t>
      </w:r>
      <w:r w:rsidR="005263C0" w:rsidRPr="001D423A">
        <w:rPr>
          <w:rFonts w:cstheme="minorHAnsi"/>
          <w:lang w:val="el-GR"/>
        </w:rPr>
        <w:t xml:space="preserve">παρουσιάζονται τα στοιχεία του προϋπολογισμού του ΤΠΑ του </w:t>
      </w:r>
      <w:proofErr w:type="spellStart"/>
      <w:r w:rsidR="00E85A57" w:rsidRPr="001D423A">
        <w:rPr>
          <w:rFonts w:cstheme="minorHAnsi"/>
          <w:lang w:val="el-GR"/>
        </w:rPr>
        <w:t>ΥΨηΔ</w:t>
      </w:r>
      <w:proofErr w:type="spellEnd"/>
      <w:r w:rsidR="005263C0" w:rsidRPr="001D423A">
        <w:rPr>
          <w:rFonts w:cstheme="minorHAnsi"/>
          <w:lang w:val="el-GR"/>
        </w:rPr>
        <w:t>, όπως αυτά εκτιμώνται για κάθε Άξονα Προτεραιότητας που περιλαμβάνει κατηγορίες δράσεων</w:t>
      </w:r>
      <w:r w:rsidR="00587507" w:rsidRPr="001D423A">
        <w:rPr>
          <w:rFonts w:cstheme="minorHAnsi"/>
          <w:lang w:val="el-GR"/>
        </w:rPr>
        <w:t xml:space="preserve">, ενώ έμφαση δίνεται στις κατανομές των οικονομικών πόρων ανά </w:t>
      </w:r>
      <w:r w:rsidR="00CC3D44" w:rsidRPr="001D423A">
        <w:rPr>
          <w:rFonts w:cstheme="minorHAnsi"/>
          <w:lang w:val="el-GR"/>
        </w:rPr>
        <w:t>αναπτυξιακό στόχο</w:t>
      </w:r>
      <w:r w:rsidR="00587507" w:rsidRPr="001D423A">
        <w:rPr>
          <w:rFonts w:cstheme="minorHAnsi"/>
          <w:lang w:val="el-GR"/>
        </w:rPr>
        <w:t xml:space="preserve">, </w:t>
      </w:r>
      <w:r w:rsidR="00CC3D44" w:rsidRPr="001D423A">
        <w:rPr>
          <w:rFonts w:cstheme="minorHAnsi"/>
          <w:lang w:val="el-GR"/>
        </w:rPr>
        <w:t xml:space="preserve">άξονα προτεραιότητας </w:t>
      </w:r>
      <w:r w:rsidR="00587507" w:rsidRPr="001D423A">
        <w:rPr>
          <w:rFonts w:cstheme="minorHAnsi"/>
          <w:lang w:val="el-GR"/>
        </w:rPr>
        <w:t xml:space="preserve">και έτος. </w:t>
      </w:r>
    </w:p>
    <w:p w14:paraId="667178E8" w14:textId="40591E5A" w:rsidR="001F0740" w:rsidRPr="001D423A" w:rsidRDefault="00587507" w:rsidP="00B45FA2">
      <w:pPr>
        <w:pStyle w:val="a7"/>
        <w:numPr>
          <w:ilvl w:val="0"/>
          <w:numId w:val="20"/>
        </w:numPr>
        <w:jc w:val="both"/>
        <w:rPr>
          <w:rFonts w:cstheme="minorHAnsi"/>
          <w:lang w:val="el-GR"/>
        </w:rPr>
      </w:pPr>
      <w:r w:rsidRPr="001D423A">
        <w:rPr>
          <w:rFonts w:cstheme="minorHAnsi"/>
          <w:b/>
          <w:bCs/>
          <w:lang w:val="el-GR"/>
        </w:rPr>
        <w:t>Κεφάλαιο 5</w:t>
      </w:r>
      <w:r w:rsidR="005263C0" w:rsidRPr="001D423A">
        <w:rPr>
          <w:rFonts w:cstheme="minorHAnsi"/>
          <w:b/>
          <w:bCs/>
          <w:lang w:val="el-GR"/>
        </w:rPr>
        <w:t>:</w:t>
      </w:r>
      <w:r w:rsidRPr="001D423A">
        <w:rPr>
          <w:rFonts w:cstheme="minorHAnsi"/>
          <w:lang w:val="el-GR"/>
        </w:rPr>
        <w:t xml:space="preserve"> </w:t>
      </w:r>
      <w:r w:rsidR="005263C0" w:rsidRPr="001D423A">
        <w:rPr>
          <w:rFonts w:cstheme="minorHAnsi"/>
          <w:lang w:val="el-GR"/>
        </w:rPr>
        <w:t>Τ</w:t>
      </w:r>
      <w:r w:rsidRPr="001D423A">
        <w:rPr>
          <w:rFonts w:cstheme="minorHAnsi"/>
          <w:lang w:val="el-GR"/>
        </w:rPr>
        <w:t>εκμηριώνε</w:t>
      </w:r>
      <w:r w:rsidR="005263C0" w:rsidRPr="001D423A">
        <w:rPr>
          <w:rFonts w:cstheme="minorHAnsi"/>
          <w:lang w:val="el-GR"/>
        </w:rPr>
        <w:t>τα</w:t>
      </w:r>
      <w:r w:rsidRPr="001D423A">
        <w:rPr>
          <w:rFonts w:cstheme="minorHAnsi"/>
          <w:lang w:val="el-GR"/>
        </w:rPr>
        <w:t>ι</w:t>
      </w:r>
      <w:r w:rsidR="005263C0" w:rsidRPr="001D423A">
        <w:rPr>
          <w:rFonts w:cstheme="minorHAnsi"/>
          <w:lang w:val="el-GR"/>
        </w:rPr>
        <w:t xml:space="preserve"> η </w:t>
      </w:r>
      <w:r w:rsidRPr="001D423A">
        <w:rPr>
          <w:rFonts w:cstheme="minorHAnsi"/>
          <w:lang w:val="el-GR"/>
        </w:rPr>
        <w:t xml:space="preserve">συμβολή του ΤΠΑ του </w:t>
      </w:r>
      <w:proofErr w:type="spellStart"/>
      <w:r w:rsidR="00E85A57" w:rsidRPr="001D423A">
        <w:rPr>
          <w:rFonts w:cstheme="minorHAnsi"/>
          <w:lang w:val="el-GR"/>
        </w:rPr>
        <w:t>ΥΨηΔ</w:t>
      </w:r>
      <w:proofErr w:type="spellEnd"/>
      <w:r w:rsidR="009D0F24" w:rsidRPr="001D423A">
        <w:rPr>
          <w:rFonts w:cstheme="minorHAnsi"/>
          <w:lang w:val="el-GR"/>
        </w:rPr>
        <w:t xml:space="preserve"> </w:t>
      </w:r>
      <w:r w:rsidRPr="001D423A">
        <w:rPr>
          <w:rFonts w:cstheme="minorHAnsi"/>
          <w:lang w:val="el-GR"/>
        </w:rPr>
        <w:t>στο Εθνικό Πρόγραμμα Ανάπτυξης 2021-2025, στο Εθνικό Πρόγραμμα Μεταρρυθμίσεων 2020 και στ</w:t>
      </w:r>
      <w:r w:rsidR="00054269" w:rsidRPr="001D423A">
        <w:rPr>
          <w:rFonts w:cstheme="minorHAnsi"/>
          <w:lang w:val="el-GR"/>
        </w:rPr>
        <w:t>η Βίβλο Ψηφιακού Μετασχηματισμού</w:t>
      </w:r>
      <w:r w:rsidRPr="001D423A">
        <w:rPr>
          <w:rFonts w:cstheme="minorHAnsi"/>
          <w:lang w:val="el-GR"/>
        </w:rPr>
        <w:t xml:space="preserve">. </w:t>
      </w:r>
    </w:p>
    <w:p w14:paraId="4A4D2BC0" w14:textId="35EE3C9C" w:rsidR="001F0740" w:rsidRPr="001D423A" w:rsidRDefault="00587507" w:rsidP="00B45FA2">
      <w:pPr>
        <w:pStyle w:val="a7"/>
        <w:numPr>
          <w:ilvl w:val="0"/>
          <w:numId w:val="20"/>
        </w:numPr>
        <w:jc w:val="both"/>
        <w:rPr>
          <w:rFonts w:cstheme="minorHAnsi"/>
          <w:lang w:val="el-GR"/>
        </w:rPr>
      </w:pPr>
      <w:r w:rsidRPr="001D423A">
        <w:rPr>
          <w:rFonts w:cstheme="minorHAnsi"/>
          <w:b/>
          <w:bCs/>
          <w:lang w:val="el-GR"/>
        </w:rPr>
        <w:t>Κεφαλαίου 6</w:t>
      </w:r>
      <w:r w:rsidR="005263C0" w:rsidRPr="001D423A">
        <w:rPr>
          <w:rFonts w:cstheme="minorHAnsi"/>
          <w:b/>
          <w:bCs/>
          <w:lang w:val="el-GR"/>
        </w:rPr>
        <w:t>:</w:t>
      </w:r>
      <w:r w:rsidRPr="001D423A">
        <w:rPr>
          <w:rFonts w:cstheme="minorHAnsi"/>
          <w:lang w:val="el-GR"/>
        </w:rPr>
        <w:t xml:space="preserve"> </w:t>
      </w:r>
      <w:r w:rsidR="005263C0" w:rsidRPr="001D423A">
        <w:rPr>
          <w:rFonts w:cstheme="minorHAnsi"/>
          <w:lang w:val="el-GR"/>
        </w:rPr>
        <w:t>Αφορά στην</w:t>
      </w:r>
      <w:r w:rsidRPr="001D423A">
        <w:rPr>
          <w:rFonts w:cstheme="minorHAnsi"/>
          <w:lang w:val="el-GR"/>
        </w:rPr>
        <w:t xml:space="preserve"> αιτιολόγηση της συμβολής του ΤΠΑ στην τήρηση και εφαρμογή του σχετικού κανονιστικού πλαισίου για την ισότητα μεταξύ ανδρών και γυναικών και την ισότητα ευκαιριών και κατάργηση των διακρίσεων καθώς και </w:t>
      </w:r>
      <w:r w:rsidR="00CC3D44" w:rsidRPr="001D423A">
        <w:rPr>
          <w:rFonts w:cstheme="minorHAnsi"/>
          <w:lang w:val="el-GR"/>
        </w:rPr>
        <w:t xml:space="preserve">στην </w:t>
      </w:r>
      <w:r w:rsidRPr="001D423A">
        <w:rPr>
          <w:rFonts w:cstheme="minorHAnsi"/>
          <w:lang w:val="el-GR"/>
        </w:rPr>
        <w:t xml:space="preserve">τεκμηρίωση της συνεισφοράς στη βιώσιμη ανάπτυξη. </w:t>
      </w:r>
    </w:p>
    <w:p w14:paraId="0D45C09B" w14:textId="0F980551" w:rsidR="001F0740" w:rsidRPr="001D423A" w:rsidRDefault="00587507" w:rsidP="00B45FA2">
      <w:pPr>
        <w:pStyle w:val="a7"/>
        <w:numPr>
          <w:ilvl w:val="0"/>
          <w:numId w:val="20"/>
        </w:numPr>
        <w:jc w:val="both"/>
        <w:rPr>
          <w:rFonts w:cstheme="minorHAnsi"/>
          <w:lang w:val="el-GR"/>
        </w:rPr>
      </w:pPr>
      <w:r w:rsidRPr="001D423A">
        <w:rPr>
          <w:rFonts w:cstheme="minorHAnsi"/>
          <w:b/>
          <w:bCs/>
          <w:lang w:val="el-GR"/>
        </w:rPr>
        <w:t>Κεφάλαιο 7</w:t>
      </w:r>
      <w:r w:rsidR="005263C0" w:rsidRPr="001D423A">
        <w:rPr>
          <w:rFonts w:cstheme="minorHAnsi"/>
          <w:b/>
          <w:bCs/>
          <w:lang w:val="el-GR"/>
        </w:rPr>
        <w:t>:</w:t>
      </w:r>
      <w:r w:rsidRPr="001D423A">
        <w:rPr>
          <w:rFonts w:cstheme="minorHAnsi"/>
          <w:b/>
          <w:bCs/>
          <w:lang w:val="el-GR"/>
        </w:rPr>
        <w:t xml:space="preserve"> </w:t>
      </w:r>
      <w:r w:rsidR="005263C0" w:rsidRPr="001D423A">
        <w:rPr>
          <w:rFonts w:cstheme="minorHAnsi"/>
          <w:lang w:val="el-GR"/>
        </w:rPr>
        <w:t>Π</w:t>
      </w:r>
      <w:r w:rsidRPr="001D423A">
        <w:rPr>
          <w:rFonts w:cstheme="minorHAnsi"/>
          <w:lang w:val="el-GR"/>
        </w:rPr>
        <w:t>αρουσιάζ</w:t>
      </w:r>
      <w:r w:rsidR="00D04815" w:rsidRPr="001D423A">
        <w:rPr>
          <w:rFonts w:cstheme="minorHAnsi"/>
          <w:lang w:val="el-GR"/>
        </w:rPr>
        <w:t>ε</w:t>
      </w:r>
      <w:r w:rsidRPr="001D423A">
        <w:rPr>
          <w:rFonts w:cstheme="minorHAnsi"/>
          <w:lang w:val="el-GR"/>
        </w:rPr>
        <w:t xml:space="preserve">ται συνοπτικά </w:t>
      </w:r>
      <w:r w:rsidR="00D04815" w:rsidRPr="001D423A">
        <w:rPr>
          <w:rFonts w:cstheme="minorHAnsi"/>
          <w:lang w:val="el-GR"/>
        </w:rPr>
        <w:t>η προτεινόμενη</w:t>
      </w:r>
      <w:r w:rsidRPr="001D423A">
        <w:rPr>
          <w:rFonts w:cstheme="minorHAnsi"/>
          <w:lang w:val="el-GR"/>
        </w:rPr>
        <w:t xml:space="preserve"> Υπηρεσί</w:t>
      </w:r>
      <w:r w:rsidR="00D04815" w:rsidRPr="001D423A">
        <w:rPr>
          <w:rFonts w:cstheme="minorHAnsi"/>
          <w:lang w:val="el-GR"/>
        </w:rPr>
        <w:t>α</w:t>
      </w:r>
      <w:r w:rsidRPr="001D423A">
        <w:rPr>
          <w:rFonts w:cstheme="minorHAnsi"/>
          <w:lang w:val="el-GR"/>
        </w:rPr>
        <w:t xml:space="preserve"> Διαχείρισης του ΤΠΑ</w:t>
      </w:r>
      <w:r w:rsidR="00D04815" w:rsidRPr="001D423A">
        <w:rPr>
          <w:rFonts w:cstheme="minorHAnsi"/>
          <w:lang w:val="el-GR"/>
        </w:rPr>
        <w:t xml:space="preserve"> με την κατανομή των σχετικών αρμοδιοτήτων στις επιμέρους </w:t>
      </w:r>
      <w:r w:rsidR="00CC3D44" w:rsidRPr="001D423A">
        <w:rPr>
          <w:rFonts w:cstheme="minorHAnsi"/>
          <w:lang w:val="el-GR"/>
        </w:rPr>
        <w:t xml:space="preserve">μονάδες </w:t>
      </w:r>
      <w:r w:rsidR="00D04815" w:rsidRPr="001D423A">
        <w:rPr>
          <w:rFonts w:cstheme="minorHAnsi"/>
          <w:lang w:val="el-GR"/>
        </w:rPr>
        <w:t>της</w:t>
      </w:r>
      <w:r w:rsidRPr="001D423A">
        <w:rPr>
          <w:rFonts w:cstheme="minorHAnsi"/>
          <w:lang w:val="el-GR"/>
        </w:rPr>
        <w:t xml:space="preserve">. </w:t>
      </w:r>
    </w:p>
    <w:p w14:paraId="7793620F" w14:textId="768EB22B" w:rsidR="001F0740" w:rsidRPr="001D423A" w:rsidRDefault="00587507" w:rsidP="00B45FA2">
      <w:pPr>
        <w:pStyle w:val="a7"/>
        <w:numPr>
          <w:ilvl w:val="0"/>
          <w:numId w:val="20"/>
        </w:numPr>
        <w:jc w:val="both"/>
        <w:rPr>
          <w:rFonts w:cstheme="minorHAnsi"/>
          <w:lang w:val="el-GR"/>
        </w:rPr>
      </w:pPr>
      <w:r w:rsidRPr="001D423A">
        <w:rPr>
          <w:rFonts w:cstheme="minorHAnsi"/>
          <w:b/>
          <w:bCs/>
          <w:lang w:val="el-GR"/>
        </w:rPr>
        <w:t>Κεφάλαιο 8</w:t>
      </w:r>
      <w:r w:rsidR="005263C0" w:rsidRPr="001D423A">
        <w:rPr>
          <w:rFonts w:cstheme="minorHAnsi"/>
          <w:b/>
          <w:bCs/>
          <w:lang w:val="el-GR"/>
        </w:rPr>
        <w:t>:</w:t>
      </w:r>
      <w:r w:rsidRPr="001D423A">
        <w:rPr>
          <w:rFonts w:cstheme="minorHAnsi"/>
          <w:lang w:val="el-GR"/>
        </w:rPr>
        <w:t xml:space="preserve"> </w:t>
      </w:r>
      <w:r w:rsidR="005263C0" w:rsidRPr="001D423A">
        <w:rPr>
          <w:rFonts w:cstheme="minorHAnsi"/>
          <w:lang w:val="el-GR"/>
        </w:rPr>
        <w:t>Προσδιορίζεται</w:t>
      </w:r>
      <w:r w:rsidRPr="001D423A">
        <w:rPr>
          <w:rFonts w:cstheme="minorHAnsi"/>
          <w:lang w:val="el-GR"/>
        </w:rPr>
        <w:t xml:space="preserve"> το γενικό περίγραμμα των κριτηρίων επιλογής έργων, με βάση τα οποία θα αξιολογούνται οι προτάσεις των φορέων υλοποίησης. </w:t>
      </w:r>
    </w:p>
    <w:p w14:paraId="59CE16A9" w14:textId="1E39A86E" w:rsidR="006D7FC6" w:rsidRPr="001D423A" w:rsidRDefault="005263C0" w:rsidP="00B45FA2">
      <w:pPr>
        <w:pStyle w:val="a7"/>
        <w:numPr>
          <w:ilvl w:val="0"/>
          <w:numId w:val="20"/>
        </w:numPr>
        <w:jc w:val="both"/>
        <w:rPr>
          <w:rFonts w:cstheme="minorHAnsi"/>
          <w:lang w:val="el-GR"/>
        </w:rPr>
      </w:pPr>
      <w:r w:rsidRPr="001D423A">
        <w:rPr>
          <w:rFonts w:cstheme="minorHAnsi"/>
          <w:b/>
          <w:bCs/>
          <w:lang w:val="el-GR"/>
        </w:rPr>
        <w:t xml:space="preserve">Κεφάλαιο </w:t>
      </w:r>
      <w:r w:rsidR="00C57822" w:rsidRPr="001D423A">
        <w:rPr>
          <w:rFonts w:cstheme="minorHAnsi"/>
          <w:b/>
          <w:bCs/>
          <w:lang w:val="el-GR"/>
        </w:rPr>
        <w:t>9</w:t>
      </w:r>
      <w:r w:rsidRPr="001D423A">
        <w:rPr>
          <w:rFonts w:cstheme="minorHAnsi"/>
          <w:b/>
          <w:bCs/>
          <w:lang w:val="el-GR"/>
        </w:rPr>
        <w:t xml:space="preserve">: </w:t>
      </w:r>
      <w:r w:rsidRPr="001D423A">
        <w:rPr>
          <w:rFonts w:cstheme="minorHAnsi"/>
          <w:lang w:val="el-GR"/>
        </w:rPr>
        <w:t>Π</w:t>
      </w:r>
      <w:r w:rsidR="00587507" w:rsidRPr="001D423A">
        <w:rPr>
          <w:rFonts w:cstheme="minorHAnsi"/>
          <w:lang w:val="el-GR"/>
        </w:rPr>
        <w:t xml:space="preserve">εριγράφεται συνοπτικά η διαδικασία σχεδιασμού του προγράμματος σε συνεργασία με το Υπουργείο Ανάπτυξης και Επενδύσεων. </w:t>
      </w:r>
    </w:p>
    <w:p w14:paraId="7A9E5BF7" w14:textId="77777777" w:rsidR="00F92ACF" w:rsidRPr="001D423A" w:rsidRDefault="00F92ACF" w:rsidP="00B313EE">
      <w:pPr>
        <w:spacing w:before="120" w:after="0"/>
        <w:rPr>
          <w:rFonts w:cstheme="minorHAnsi"/>
          <w:lang w:val="el-GR"/>
        </w:rPr>
      </w:pPr>
    </w:p>
    <w:p w14:paraId="48DE5226" w14:textId="0AD72475" w:rsidR="0044682E" w:rsidRPr="001D423A" w:rsidRDefault="0044682E" w:rsidP="00B313EE">
      <w:pPr>
        <w:spacing w:before="120" w:after="0"/>
        <w:rPr>
          <w:rFonts w:cstheme="minorHAnsi"/>
          <w:lang w:val="el-GR"/>
        </w:rPr>
      </w:pPr>
      <w:r w:rsidRPr="001D423A">
        <w:rPr>
          <w:rFonts w:cstheme="minorHAnsi"/>
          <w:lang w:val="el-GR"/>
        </w:rPr>
        <w:br w:type="page"/>
      </w:r>
    </w:p>
    <w:p w14:paraId="7AD805BE" w14:textId="282F3791" w:rsidR="00E0709C" w:rsidRPr="001D423A" w:rsidRDefault="009E0BAC" w:rsidP="00B313EE">
      <w:pPr>
        <w:pStyle w:val="1"/>
        <w:spacing w:before="120"/>
        <w:rPr>
          <w:rFonts w:asciiTheme="minorHAnsi" w:hAnsiTheme="minorHAnsi" w:cstheme="minorHAnsi"/>
          <w:lang w:val="el-GR"/>
        </w:rPr>
      </w:pPr>
      <w:bookmarkStart w:id="3" w:name="_Toc41981333"/>
      <w:bookmarkStart w:id="4" w:name="_Toc64220650"/>
      <w:r w:rsidRPr="001D423A">
        <w:rPr>
          <w:rFonts w:asciiTheme="minorHAnsi" w:hAnsiTheme="minorHAnsi" w:cstheme="minorHAnsi"/>
          <w:lang w:val="el-GR"/>
        </w:rPr>
        <w:lastRenderedPageBreak/>
        <w:t xml:space="preserve">1. </w:t>
      </w:r>
      <w:bookmarkEnd w:id="3"/>
      <w:r w:rsidR="00A3729F" w:rsidRPr="001D423A">
        <w:rPr>
          <w:rFonts w:asciiTheme="minorHAnsi" w:hAnsiTheme="minorHAnsi" w:cstheme="minorHAnsi"/>
          <w:lang w:val="el-GR"/>
        </w:rPr>
        <w:t>ΑΝΑΛΥΣΗ ΥΦΙΣΤΑΜΕΝΗΣ ΚΑΤΑΣΤΑΣΗΣ ΤΟΜΕ</w:t>
      </w:r>
      <w:r w:rsidR="00D00CDA" w:rsidRPr="001D423A">
        <w:rPr>
          <w:rFonts w:asciiTheme="minorHAnsi" w:hAnsiTheme="minorHAnsi" w:cstheme="minorHAnsi"/>
          <w:lang w:val="de-DE"/>
        </w:rPr>
        <w:t>A</w:t>
      </w:r>
      <w:bookmarkEnd w:id="4"/>
    </w:p>
    <w:p w14:paraId="4E131468" w14:textId="366FB0EA" w:rsidR="00524B95" w:rsidRPr="001D423A" w:rsidRDefault="00524B95" w:rsidP="00524B95">
      <w:pPr>
        <w:spacing w:before="120" w:after="0"/>
        <w:jc w:val="both"/>
        <w:rPr>
          <w:rFonts w:cstheme="minorHAnsi"/>
          <w:lang w:val="el-GR"/>
        </w:rPr>
      </w:pPr>
      <w:r w:rsidRPr="001D423A">
        <w:rPr>
          <w:rFonts w:cstheme="minorHAnsi"/>
          <w:lang w:val="el-GR"/>
        </w:rPr>
        <w:t xml:space="preserve">Στην παρούσα </w:t>
      </w:r>
      <w:r w:rsidR="00860FB6" w:rsidRPr="001D423A">
        <w:rPr>
          <w:rFonts w:cstheme="minorHAnsi"/>
          <w:lang w:val="el-GR"/>
        </w:rPr>
        <w:t xml:space="preserve">ενότητα </w:t>
      </w:r>
      <w:r w:rsidRPr="001D423A">
        <w:rPr>
          <w:rFonts w:cstheme="minorHAnsi"/>
          <w:lang w:val="el-GR"/>
        </w:rPr>
        <w:t>πραγματοποιείται ανάλυση των αναγκαίων στοιχείων/ θεμάτων που μπορούν να συμβάλλουν στη διαμόρφωση της συνολικής εικόνας του ευρύτερου περιβάλλοντος εντός του οποίου δραστηριοποιείται το Υπουργείο Ψηφιακής Διακυβέρνησης (</w:t>
      </w:r>
      <w:proofErr w:type="spellStart"/>
      <w:r w:rsidR="00E85A57" w:rsidRPr="001D423A">
        <w:rPr>
          <w:rFonts w:cstheme="minorHAnsi"/>
          <w:lang w:val="el-GR"/>
        </w:rPr>
        <w:t>ΥΨηΔ</w:t>
      </w:r>
      <w:proofErr w:type="spellEnd"/>
      <w:r w:rsidRPr="001D423A">
        <w:rPr>
          <w:rFonts w:cstheme="minorHAnsi"/>
          <w:lang w:val="el-GR"/>
        </w:rPr>
        <w:t>)</w:t>
      </w:r>
      <w:r w:rsidR="00C36D50" w:rsidRPr="001D423A">
        <w:rPr>
          <w:rFonts w:cstheme="minorHAnsi"/>
          <w:lang w:val="el-GR"/>
        </w:rPr>
        <w:t>,</w:t>
      </w:r>
      <w:r w:rsidRPr="001D423A">
        <w:rPr>
          <w:rFonts w:cstheme="minorHAnsi"/>
          <w:lang w:val="el-GR"/>
        </w:rPr>
        <w:t xml:space="preserve"> ούτως ώστε να διασφαλιστεί ο ορθολογικός σχεδιασμός της αναπτυξιακής στρατηγικής του Τομεακού Προγράμματος Ανάπτυξης 2021-2025 του </w:t>
      </w:r>
      <w:proofErr w:type="spellStart"/>
      <w:r w:rsidR="00E85A57" w:rsidRPr="001D423A">
        <w:rPr>
          <w:rFonts w:cstheme="minorHAnsi"/>
          <w:lang w:val="el-GR"/>
        </w:rPr>
        <w:t>ΥΨηΔ</w:t>
      </w:r>
      <w:proofErr w:type="spellEnd"/>
      <w:r w:rsidRPr="001D423A">
        <w:rPr>
          <w:rFonts w:cstheme="minorHAnsi"/>
          <w:lang w:val="el-GR"/>
        </w:rPr>
        <w:t xml:space="preserve">. </w:t>
      </w:r>
    </w:p>
    <w:p w14:paraId="7B41298C" w14:textId="30F3DBCD" w:rsidR="00524B95" w:rsidRPr="001D423A" w:rsidRDefault="00874CD9" w:rsidP="00524B95">
      <w:pPr>
        <w:spacing w:before="120" w:after="0"/>
        <w:jc w:val="both"/>
        <w:rPr>
          <w:rFonts w:cstheme="minorHAnsi"/>
          <w:lang w:val="el-GR"/>
        </w:rPr>
      </w:pPr>
      <w:r w:rsidRPr="001D423A">
        <w:rPr>
          <w:rFonts w:cstheme="minorHAnsi"/>
          <w:lang w:val="el-GR"/>
        </w:rPr>
        <w:t xml:space="preserve">Καταρχάς </w:t>
      </w:r>
      <w:r w:rsidR="00524B95" w:rsidRPr="001D423A">
        <w:rPr>
          <w:rFonts w:cstheme="minorHAnsi"/>
          <w:lang w:val="el-GR"/>
        </w:rPr>
        <w:t>παρουσιάζεται το θεσμικό πλαίσιο του Υπουργείου</w:t>
      </w:r>
      <w:r w:rsidR="00C36D50" w:rsidRPr="001D423A">
        <w:rPr>
          <w:rFonts w:cstheme="minorHAnsi"/>
          <w:lang w:val="el-GR"/>
        </w:rPr>
        <w:t>,</w:t>
      </w:r>
      <w:r w:rsidR="00524B95" w:rsidRPr="001D423A">
        <w:rPr>
          <w:rFonts w:cstheme="minorHAnsi"/>
          <w:lang w:val="el-GR"/>
        </w:rPr>
        <w:t xml:space="preserve"> βάσει του οποίου χαράσσει και ασκεί την πολιτική του, οι κανονιστικές αρμοδιότητες και λειτουργίες του, καθώς και οι τομείς παρέμβασής του. Εν συνεχεία, γίνεται αναφορά σε βασικά εθνικά στρατηγικά κείμενα που πρέπει να ληφθούν υπόψη κατά τη διαδικασία σχεδιασμού του ΤΠΑ 2021-2025 του </w:t>
      </w:r>
      <w:proofErr w:type="spellStart"/>
      <w:r w:rsidR="00E85A57" w:rsidRPr="001D423A">
        <w:rPr>
          <w:rFonts w:cstheme="minorHAnsi"/>
          <w:lang w:val="el-GR"/>
        </w:rPr>
        <w:t>ΥΨηΔ</w:t>
      </w:r>
      <w:proofErr w:type="spellEnd"/>
      <w:r w:rsidR="00524B95" w:rsidRPr="001D423A">
        <w:rPr>
          <w:rFonts w:cstheme="minorHAnsi"/>
          <w:lang w:val="el-GR"/>
        </w:rPr>
        <w:t xml:space="preserve">, όπως είναι το Εθνικό Πρόγραμμα Μεταρρυθμίσεων 2020, οι προτάσεις του </w:t>
      </w:r>
      <w:proofErr w:type="spellStart"/>
      <w:r w:rsidR="00E85A57" w:rsidRPr="001D423A">
        <w:rPr>
          <w:rFonts w:cstheme="minorHAnsi"/>
          <w:lang w:val="el-GR"/>
        </w:rPr>
        <w:t>ΥΨηΔ</w:t>
      </w:r>
      <w:proofErr w:type="spellEnd"/>
      <w:r w:rsidR="00524B95" w:rsidRPr="001D423A">
        <w:rPr>
          <w:rFonts w:cstheme="minorHAnsi"/>
          <w:lang w:val="el-GR"/>
        </w:rPr>
        <w:t xml:space="preserve"> για τη διαμόρφωση κατευθύνσεων του Εταιρικού Συμφώνου για το πλαίσιο Ανάπτυξης – ΕΣΠΑ 2021-2027, η Βίβλος Ψηφιακού Μετασχηματισμού 2020-</w:t>
      </w:r>
      <w:r w:rsidR="00826B6A" w:rsidRPr="001D423A">
        <w:rPr>
          <w:rFonts w:cstheme="minorHAnsi"/>
          <w:lang w:val="el-GR"/>
        </w:rPr>
        <w:t>2025</w:t>
      </w:r>
      <w:r w:rsidR="00C36D50" w:rsidRPr="001D423A">
        <w:rPr>
          <w:rFonts w:cstheme="minorHAnsi"/>
          <w:lang w:val="el-GR"/>
        </w:rPr>
        <w:t xml:space="preserve"> και</w:t>
      </w:r>
      <w:r w:rsidR="00524B95" w:rsidRPr="001D423A">
        <w:rPr>
          <w:rFonts w:cstheme="minorHAnsi"/>
          <w:lang w:val="el-GR"/>
        </w:rPr>
        <w:t xml:space="preserve"> η Έκθεση Ευρωπαϊκού Εξαμήνου 2020. Επιπρόσθετα, πραγματοποιείται συνοπτική περιγραφή της υφιστάμενης κατάστασης ανά τομέα παρέμβασης του Υπουργείου με παράλληλη παράθεση της ανάλυσης SWOT ανά τομέα παρέμβασης του </w:t>
      </w:r>
      <w:proofErr w:type="spellStart"/>
      <w:r w:rsidR="00E85A57" w:rsidRPr="001D423A">
        <w:rPr>
          <w:rFonts w:cstheme="minorHAnsi"/>
          <w:lang w:val="el-GR"/>
        </w:rPr>
        <w:t>ΥΨηΔ</w:t>
      </w:r>
      <w:proofErr w:type="spellEnd"/>
      <w:r w:rsidR="00524B95" w:rsidRPr="001D423A">
        <w:rPr>
          <w:rFonts w:cstheme="minorHAnsi"/>
          <w:lang w:val="el-GR"/>
        </w:rPr>
        <w:t>, ώστε να αναδειχθούν τα βασικά σημεία τόσο του εσωτερικού περιβάλλοντος (δυνατότητες</w:t>
      </w:r>
      <w:r w:rsidR="00C36D50" w:rsidRPr="001D423A">
        <w:rPr>
          <w:rFonts w:cstheme="minorHAnsi"/>
          <w:lang w:val="el-GR"/>
        </w:rPr>
        <w:t xml:space="preserve"> και</w:t>
      </w:r>
      <w:r w:rsidR="00524B95" w:rsidRPr="001D423A">
        <w:rPr>
          <w:rFonts w:cstheme="minorHAnsi"/>
          <w:lang w:val="el-GR"/>
        </w:rPr>
        <w:t xml:space="preserve"> αδυναμίες), όσο και του εξωτερικού περιβάλλοντος (προοπτικές</w:t>
      </w:r>
      <w:r w:rsidR="00C36D50" w:rsidRPr="001D423A">
        <w:rPr>
          <w:rFonts w:cstheme="minorHAnsi"/>
          <w:lang w:val="el-GR"/>
        </w:rPr>
        <w:t xml:space="preserve"> και</w:t>
      </w:r>
      <w:r w:rsidR="00524B95" w:rsidRPr="001D423A">
        <w:rPr>
          <w:rFonts w:cstheme="minorHAnsi"/>
          <w:lang w:val="el-GR"/>
        </w:rPr>
        <w:t xml:space="preserve"> απειλές) του Υπουργείου</w:t>
      </w:r>
      <w:r w:rsidR="00860FB6" w:rsidRPr="001D423A">
        <w:rPr>
          <w:rFonts w:cstheme="minorHAnsi"/>
          <w:lang w:val="el-GR"/>
        </w:rPr>
        <w:t xml:space="preserve">. </w:t>
      </w:r>
      <w:proofErr w:type="spellStart"/>
      <w:r w:rsidR="00860FB6" w:rsidRPr="001D423A">
        <w:rPr>
          <w:rFonts w:cstheme="minorHAnsi"/>
          <w:lang w:val="el-GR"/>
        </w:rPr>
        <w:t>Η</w:t>
      </w:r>
      <w:r w:rsidR="00505A3E" w:rsidRPr="001D423A">
        <w:rPr>
          <w:rFonts w:cstheme="minorHAnsi"/>
          <w:lang w:val="el-GR"/>
        </w:rPr>
        <w:t>ανάλυση</w:t>
      </w:r>
      <w:proofErr w:type="spellEnd"/>
      <w:r w:rsidR="00505A3E" w:rsidRPr="001D423A">
        <w:rPr>
          <w:rFonts w:cstheme="minorHAnsi"/>
          <w:lang w:val="el-GR"/>
        </w:rPr>
        <w:t xml:space="preserve"> </w:t>
      </w:r>
      <w:r w:rsidRPr="001D423A">
        <w:rPr>
          <w:rFonts w:cstheme="minorHAnsi"/>
          <w:lang w:val="en-US"/>
        </w:rPr>
        <w:t>SWOT</w:t>
      </w:r>
      <w:r w:rsidRPr="001D423A">
        <w:rPr>
          <w:rFonts w:cstheme="minorHAnsi"/>
          <w:lang w:val="el-GR"/>
        </w:rPr>
        <w:t xml:space="preserve"> </w:t>
      </w:r>
      <w:r w:rsidR="00524B95" w:rsidRPr="001D423A">
        <w:rPr>
          <w:rFonts w:cstheme="minorHAnsi"/>
          <w:lang w:val="el-GR"/>
        </w:rPr>
        <w:t xml:space="preserve">αποτελεί σημαντικό εργαλείο για τον καθορισμό της αναπτυξιακής στρατηγικής του ΤΠΑ 2021-2025 του Υπουργείου. Τέλος, περιλαμβάνονται τα συμπεράσματα που προέκυψαν από την αποτίμηση των αναμενόμενων αποτελεσμάτων από τα ήδη υλοποιούμενα και σε εξέλιξη έργα </w:t>
      </w:r>
      <w:r w:rsidRPr="001D423A">
        <w:rPr>
          <w:rFonts w:cstheme="minorHAnsi"/>
          <w:lang w:val="el-GR"/>
        </w:rPr>
        <w:t xml:space="preserve"> του </w:t>
      </w:r>
      <w:r w:rsidR="00524B95" w:rsidRPr="001D423A">
        <w:rPr>
          <w:rFonts w:cstheme="minorHAnsi"/>
          <w:lang w:val="el-GR"/>
        </w:rPr>
        <w:t>εθνικού και συγχρηματοδοτούμενου σκέλους</w:t>
      </w:r>
      <w:r w:rsidR="00C36D50" w:rsidRPr="001D423A">
        <w:rPr>
          <w:rFonts w:cstheme="minorHAnsi"/>
          <w:lang w:val="el-GR"/>
        </w:rPr>
        <w:t>,</w:t>
      </w:r>
      <w:r w:rsidR="00524B95" w:rsidRPr="001D423A">
        <w:rPr>
          <w:rFonts w:cstheme="minorHAnsi"/>
          <w:lang w:val="el-GR"/>
        </w:rPr>
        <w:t xml:space="preserve"> ανά τομέα παρέμβασης του Υπουργείου.</w:t>
      </w:r>
    </w:p>
    <w:p w14:paraId="7BE0A311" w14:textId="77777777" w:rsidR="00524B95" w:rsidRPr="001D423A" w:rsidRDefault="00524B95" w:rsidP="005113CE">
      <w:pPr>
        <w:rPr>
          <w:rFonts w:cstheme="minorHAnsi"/>
          <w:lang w:val="el-GR"/>
        </w:rPr>
      </w:pPr>
    </w:p>
    <w:p w14:paraId="2ABB6651" w14:textId="0DE3EBFB" w:rsidR="002C5162" w:rsidRPr="001D423A" w:rsidRDefault="002C5162" w:rsidP="00B313EE">
      <w:pPr>
        <w:pStyle w:val="2"/>
        <w:spacing w:before="120"/>
        <w:rPr>
          <w:rFonts w:asciiTheme="minorHAnsi" w:hAnsiTheme="minorHAnsi" w:cstheme="minorHAnsi"/>
          <w:lang w:val="el-GR"/>
        </w:rPr>
      </w:pPr>
      <w:bookmarkStart w:id="5" w:name="_Toc64220651"/>
      <w:r w:rsidRPr="001D423A">
        <w:rPr>
          <w:rFonts w:asciiTheme="minorHAnsi" w:hAnsiTheme="minorHAnsi" w:cstheme="minorHAnsi"/>
          <w:lang w:val="el-GR"/>
        </w:rPr>
        <w:t>1.1 ΘΕΣΜΙΚΟ ΠΛΑΙΣΙΟ ΦΟΡΕΑ ΑΣΚΗΣΗΣ ΠΟΛΙΤΙΚΗΣ - ΚΑΝΟΝΙΣΤΙΚΗ ΑΡΜΟΔΙΟΤΗΤΑ - ΤΟΜΕΙΣ ΠΑΡΕΜΒΑΣΗΣ</w:t>
      </w:r>
      <w:bookmarkEnd w:id="5"/>
    </w:p>
    <w:p w14:paraId="5CB16959" w14:textId="41756632" w:rsidR="0073072D" w:rsidRPr="001D423A" w:rsidRDefault="0073072D" w:rsidP="0073072D">
      <w:pPr>
        <w:spacing w:before="120" w:after="0"/>
        <w:jc w:val="both"/>
        <w:rPr>
          <w:rFonts w:cstheme="minorHAnsi"/>
          <w:lang w:val="el-GR"/>
        </w:rPr>
      </w:pPr>
      <w:r w:rsidRPr="001D423A">
        <w:rPr>
          <w:rFonts w:cstheme="minorHAnsi"/>
          <w:lang w:val="el-GR"/>
        </w:rPr>
        <w:t xml:space="preserve">Αναφορικά με το </w:t>
      </w:r>
      <w:r w:rsidRPr="001D423A">
        <w:rPr>
          <w:rFonts w:cstheme="minorHAnsi"/>
          <w:b/>
          <w:bCs/>
          <w:lang w:val="el-GR"/>
        </w:rPr>
        <w:t>θεσμικό πλαίσιο</w:t>
      </w:r>
      <w:r w:rsidRPr="001D423A">
        <w:rPr>
          <w:rFonts w:cstheme="minorHAnsi"/>
          <w:lang w:val="el-GR"/>
        </w:rPr>
        <w:t xml:space="preserve"> που διέπει το Υπουργείο Ψηφιακής Διακυβέρνησης, </w:t>
      </w:r>
      <w:r w:rsidR="00860FB6" w:rsidRPr="001D423A">
        <w:rPr>
          <w:rFonts w:cstheme="minorHAnsi"/>
          <w:lang w:val="el-GR"/>
        </w:rPr>
        <w:t xml:space="preserve">με </w:t>
      </w:r>
      <w:r w:rsidRPr="001D423A">
        <w:rPr>
          <w:rFonts w:cstheme="minorHAnsi"/>
          <w:lang w:val="el-GR"/>
        </w:rPr>
        <w:t xml:space="preserve">το </w:t>
      </w:r>
      <w:r w:rsidR="00860FB6" w:rsidRPr="001D423A">
        <w:rPr>
          <w:rFonts w:cstheme="minorHAnsi"/>
          <w:b/>
          <w:bCs/>
          <w:color w:val="0070C0"/>
          <w:lang w:val="el-GR"/>
        </w:rPr>
        <w:t>π</w:t>
      </w:r>
      <w:r w:rsidR="004D33EE" w:rsidRPr="001D423A">
        <w:rPr>
          <w:rFonts w:cstheme="minorHAnsi"/>
          <w:b/>
          <w:bCs/>
          <w:color w:val="0070C0"/>
          <w:lang w:val="el-GR"/>
        </w:rPr>
        <w:t>.</w:t>
      </w:r>
      <w:r w:rsidR="00860FB6" w:rsidRPr="001D423A">
        <w:rPr>
          <w:rFonts w:cstheme="minorHAnsi"/>
          <w:b/>
          <w:bCs/>
          <w:color w:val="0070C0"/>
          <w:lang w:val="el-GR"/>
        </w:rPr>
        <w:t xml:space="preserve"> δ</w:t>
      </w:r>
      <w:r w:rsidR="004D33EE" w:rsidRPr="001D423A">
        <w:rPr>
          <w:rFonts w:cstheme="minorHAnsi"/>
          <w:b/>
          <w:bCs/>
          <w:color w:val="0070C0"/>
          <w:lang w:val="el-GR"/>
        </w:rPr>
        <w:t>.</w:t>
      </w:r>
      <w:r w:rsidR="00860FB6" w:rsidRPr="001D423A">
        <w:rPr>
          <w:rFonts w:cstheme="minorHAnsi"/>
          <w:b/>
          <w:bCs/>
          <w:color w:val="0070C0"/>
          <w:lang w:val="el-GR"/>
        </w:rPr>
        <w:t xml:space="preserve"> </w:t>
      </w:r>
      <w:r w:rsidRPr="001D423A">
        <w:rPr>
          <w:rFonts w:cstheme="minorHAnsi"/>
          <w:b/>
          <w:bCs/>
          <w:color w:val="0070C0"/>
          <w:lang w:val="el-GR"/>
        </w:rPr>
        <w:t>40/2020 (Α΄ 85)</w:t>
      </w:r>
      <w:r w:rsidRPr="001D423A">
        <w:rPr>
          <w:rFonts w:cstheme="minorHAnsi"/>
          <w:lang w:val="el-GR"/>
        </w:rPr>
        <w:t xml:space="preserve"> οριοθετ</w:t>
      </w:r>
      <w:r w:rsidR="00860FB6" w:rsidRPr="001D423A">
        <w:rPr>
          <w:rFonts w:cstheme="minorHAnsi"/>
          <w:lang w:val="el-GR"/>
        </w:rPr>
        <w:t>ούν</w:t>
      </w:r>
      <w:r w:rsidRPr="001D423A">
        <w:rPr>
          <w:rFonts w:cstheme="minorHAnsi"/>
          <w:lang w:val="el-GR"/>
        </w:rPr>
        <w:t xml:space="preserve">ται η αποστολή, οι αρμοδιότητες, η διάρθρωση και οι λειτουργίες του Υπουργείου </w:t>
      </w:r>
      <w:r w:rsidR="00860FB6" w:rsidRPr="001D423A">
        <w:rPr>
          <w:rFonts w:cstheme="minorHAnsi"/>
          <w:lang w:val="el-GR"/>
        </w:rPr>
        <w:t>και</w:t>
      </w:r>
      <w:r w:rsidRPr="001D423A">
        <w:rPr>
          <w:rFonts w:cstheme="minorHAnsi"/>
          <w:lang w:val="el-GR"/>
        </w:rPr>
        <w:t xml:space="preserve"> ορίζεται ότι </w:t>
      </w:r>
      <w:r w:rsidRPr="001D423A">
        <w:rPr>
          <w:rFonts w:cstheme="minorHAnsi"/>
          <w:b/>
          <w:bCs/>
          <w:color w:val="0070C0"/>
          <w:lang w:val="el-GR"/>
        </w:rPr>
        <w:t>αποστολή</w:t>
      </w:r>
      <w:r w:rsidRPr="001D423A">
        <w:rPr>
          <w:rFonts w:cstheme="minorHAnsi"/>
          <w:color w:val="0070C0"/>
          <w:lang w:val="el-GR"/>
        </w:rPr>
        <w:t xml:space="preserve"> </w:t>
      </w:r>
      <w:r w:rsidRPr="001D423A">
        <w:rPr>
          <w:rFonts w:cstheme="minorHAnsi"/>
          <w:lang w:val="el-GR"/>
        </w:rPr>
        <w:t>του Υπουργείου Ψηφιακής Διακυβέρνησης είναι η συνεχής προώθηση του ψηφιακού και διοικητικού μετασχηματισμού της χώρας και η προσαρμογή της στο ταχέως μεταβαλλόμενο, διεθνές περιβάλλον.</w:t>
      </w:r>
    </w:p>
    <w:p w14:paraId="1D23667B" w14:textId="25BBDEDF" w:rsidR="0073072D" w:rsidRPr="001D423A" w:rsidRDefault="0073072D" w:rsidP="0073072D">
      <w:pPr>
        <w:spacing w:before="120" w:after="0"/>
        <w:jc w:val="both"/>
        <w:rPr>
          <w:rFonts w:cstheme="minorHAnsi"/>
          <w:lang w:val="el-GR"/>
        </w:rPr>
      </w:pPr>
      <w:r w:rsidRPr="001D423A">
        <w:rPr>
          <w:rFonts w:cstheme="minorHAnsi"/>
          <w:lang w:val="el-GR"/>
        </w:rPr>
        <w:t>Η αποστολή αυτή επιτελείται μέσα από τη διαμόρφωση του πλαισίου, των κανόνων και των συνθηκών λειτουργίας, με στόχο τη βελτιστοποίηση της λειτουργίας του κράτους και τη συλλογική ευημερία, τη βελτίωση της ζωής των πολιτών μέσα από τα ψηφιακά μέσα, την άμεση εξυπηρέτηση του πολίτη από το Δημόσιο σε όλα τα επίπεδα, την ανάπτυξη της οικονομίας και την ενδυνάμωση της συμμετοχής. Παράλληλα</w:t>
      </w:r>
      <w:r w:rsidR="00A42C8F" w:rsidRPr="001D423A">
        <w:rPr>
          <w:rFonts w:cstheme="minorHAnsi"/>
          <w:lang w:val="el-GR"/>
        </w:rPr>
        <w:t>,</w:t>
      </w:r>
      <w:r w:rsidRPr="001D423A">
        <w:rPr>
          <w:rFonts w:cstheme="minorHAnsi"/>
          <w:lang w:val="el-GR"/>
        </w:rPr>
        <w:t xml:space="preserve"> προστατεύονται οι θεσμοί, το δημόσιο συμφέρον και οι κρίσιμες υποδομές της χώρας.</w:t>
      </w:r>
    </w:p>
    <w:p w14:paraId="721F4CC7" w14:textId="77777777" w:rsidR="0073072D" w:rsidRPr="001D423A" w:rsidRDefault="0073072D" w:rsidP="0073072D">
      <w:pPr>
        <w:spacing w:before="120" w:after="0"/>
        <w:jc w:val="both"/>
        <w:rPr>
          <w:rFonts w:cstheme="minorHAnsi"/>
          <w:lang w:val="el-GR"/>
        </w:rPr>
      </w:pPr>
      <w:r w:rsidRPr="001D423A">
        <w:rPr>
          <w:rFonts w:cstheme="minorHAnsi"/>
          <w:lang w:val="el-GR"/>
        </w:rPr>
        <w:t>Στο πλαίσιο αυτό, το Υπουργείο Ψηφιακής Διακυβέρνησης:</w:t>
      </w:r>
    </w:p>
    <w:p w14:paraId="4B8B471D" w14:textId="4FDE60D5" w:rsidR="0073072D" w:rsidRPr="001D423A" w:rsidRDefault="0073072D" w:rsidP="0073072D">
      <w:pPr>
        <w:pStyle w:val="a7"/>
        <w:numPr>
          <w:ilvl w:val="0"/>
          <w:numId w:val="2"/>
        </w:numPr>
        <w:spacing w:after="0"/>
        <w:jc w:val="both"/>
        <w:rPr>
          <w:rFonts w:cstheme="minorHAnsi"/>
          <w:lang w:val="el-GR"/>
        </w:rPr>
      </w:pPr>
      <w:r w:rsidRPr="001D423A">
        <w:rPr>
          <w:rFonts w:cstheme="minorHAnsi"/>
          <w:lang w:val="el-GR"/>
        </w:rPr>
        <w:t xml:space="preserve">διαμορφώνει το θεσμικό πλαίσιο για τη συνεχή βελτίωση των διοικητικών διαδικασιών και την ανάπτυξη της ψηφιακής πολιτικής και των τηλεπικοινωνιακών και ταχυδρομικών υπηρεσιών, σε συνθήκες </w:t>
      </w:r>
      <w:bookmarkStart w:id="6" w:name="_Hlk53577483"/>
      <w:r w:rsidRPr="001D423A">
        <w:rPr>
          <w:rFonts w:cstheme="minorHAnsi"/>
          <w:lang w:val="el-GR"/>
        </w:rPr>
        <w:t xml:space="preserve">υγιούς </w:t>
      </w:r>
      <w:bookmarkEnd w:id="6"/>
      <w:r w:rsidRPr="001D423A">
        <w:rPr>
          <w:rFonts w:cstheme="minorHAnsi"/>
          <w:lang w:val="el-GR"/>
        </w:rPr>
        <w:t>ανταγωνισμού</w:t>
      </w:r>
      <w:r w:rsidR="00A42C8F" w:rsidRPr="001D423A">
        <w:rPr>
          <w:rFonts w:cstheme="minorHAnsi"/>
          <w:lang w:val="el-GR"/>
        </w:rPr>
        <w:t>,</w:t>
      </w:r>
    </w:p>
    <w:p w14:paraId="3933FA4E" w14:textId="3BF79F02" w:rsidR="0073072D" w:rsidRPr="001D423A" w:rsidRDefault="0073072D" w:rsidP="0073072D">
      <w:pPr>
        <w:pStyle w:val="a7"/>
        <w:numPr>
          <w:ilvl w:val="0"/>
          <w:numId w:val="2"/>
        </w:numPr>
        <w:spacing w:after="0"/>
        <w:jc w:val="both"/>
        <w:rPr>
          <w:rFonts w:cstheme="minorHAnsi"/>
          <w:lang w:val="el-GR"/>
        </w:rPr>
      </w:pPr>
      <w:r w:rsidRPr="001D423A">
        <w:rPr>
          <w:rFonts w:cstheme="minorHAnsi"/>
          <w:lang w:val="el-GR"/>
        </w:rPr>
        <w:lastRenderedPageBreak/>
        <w:t>προωθεί τη συνεχή βελτίωση των διοικητικών διαδικασιών, την προσαρμογή και αναβάθμιση των παρεχόμενων υπηρεσιών του Δημοσίου στις εξελισσόμενες απαιτήσεις των πολιτών, της κοινωνίας και της οικονομίας</w:t>
      </w:r>
      <w:r w:rsidR="00A42C8F" w:rsidRPr="001D423A">
        <w:rPr>
          <w:rFonts w:cstheme="minorHAnsi"/>
          <w:lang w:val="el-GR"/>
        </w:rPr>
        <w:t>,</w:t>
      </w:r>
    </w:p>
    <w:p w14:paraId="1A1642DA" w14:textId="19720F9E" w:rsidR="0073072D" w:rsidRPr="001D423A" w:rsidRDefault="0073072D" w:rsidP="0073072D">
      <w:pPr>
        <w:pStyle w:val="a7"/>
        <w:numPr>
          <w:ilvl w:val="0"/>
          <w:numId w:val="2"/>
        </w:numPr>
        <w:spacing w:after="0"/>
        <w:jc w:val="both"/>
        <w:rPr>
          <w:rFonts w:cstheme="minorHAnsi"/>
          <w:lang w:val="el-GR"/>
        </w:rPr>
      </w:pPr>
      <w:r w:rsidRPr="001D423A">
        <w:rPr>
          <w:rFonts w:cstheme="minorHAnsi"/>
          <w:lang w:val="el-GR"/>
        </w:rPr>
        <w:t>προωθεί την ενίσχυση της προσβασιμότητας στην πληροφόρηση, την εξ αποστάσεως επικοινωνία, την επεξεργασία πληροφοριών που διοχετεύονται μέσω ειδικών σημάτων, την ενδυνάμωση της οικονομίας, τη βελτίωση της ανταγωνιστικότητας και την προώθηση της οικονομικής και κοινωνικής συνοχής στους τομείς αρμοδιότητας του Υπουργείου Ψηφιακής Διακυβέρνησης</w:t>
      </w:r>
      <w:r w:rsidR="00A42C8F" w:rsidRPr="001D423A">
        <w:rPr>
          <w:rFonts w:cstheme="minorHAnsi"/>
          <w:lang w:val="el-GR"/>
        </w:rPr>
        <w:t>,</w:t>
      </w:r>
    </w:p>
    <w:p w14:paraId="630F67BB" w14:textId="2B9F3E9C" w:rsidR="0073072D" w:rsidRPr="001D423A" w:rsidRDefault="0073072D" w:rsidP="0073072D">
      <w:pPr>
        <w:pStyle w:val="a7"/>
        <w:numPr>
          <w:ilvl w:val="0"/>
          <w:numId w:val="2"/>
        </w:numPr>
        <w:spacing w:after="0"/>
        <w:jc w:val="both"/>
        <w:rPr>
          <w:rFonts w:cstheme="minorHAnsi"/>
          <w:lang w:val="el-GR"/>
        </w:rPr>
      </w:pPr>
      <w:r w:rsidRPr="001D423A">
        <w:rPr>
          <w:rFonts w:cstheme="minorHAnsi"/>
          <w:lang w:val="el-GR"/>
        </w:rPr>
        <w:t>προάγει την ασφάλεια στις τηλεπικοινωνίες, τις ψηφιακές πληροφορίες και στα μέσα μετάδοσης των πληροφοριών</w:t>
      </w:r>
      <w:r w:rsidR="00A42C8F" w:rsidRPr="001D423A">
        <w:rPr>
          <w:rFonts w:cstheme="minorHAnsi"/>
          <w:lang w:val="el-GR"/>
        </w:rPr>
        <w:t>,</w:t>
      </w:r>
    </w:p>
    <w:p w14:paraId="610B5629" w14:textId="1731B830" w:rsidR="0073072D" w:rsidRPr="001D423A" w:rsidRDefault="0073072D" w:rsidP="0073072D">
      <w:pPr>
        <w:pStyle w:val="a7"/>
        <w:numPr>
          <w:ilvl w:val="0"/>
          <w:numId w:val="2"/>
        </w:numPr>
        <w:spacing w:after="0"/>
        <w:jc w:val="both"/>
        <w:rPr>
          <w:rFonts w:cstheme="minorHAnsi"/>
          <w:lang w:val="el-GR"/>
        </w:rPr>
      </w:pPr>
      <w:r w:rsidRPr="001D423A">
        <w:rPr>
          <w:rFonts w:cstheme="minorHAnsi"/>
          <w:lang w:val="el-GR"/>
        </w:rPr>
        <w:t>υποστηρίζει την έρευνα και την καινοτομία στους τομείς αρμοδιότητας του και σε συνεργασία με συναρμόδιους κρατικούς, δημόσιους φορείς και με την κοινωνία των πολιτών</w:t>
      </w:r>
      <w:r w:rsidR="00A42C8F" w:rsidRPr="001D423A">
        <w:rPr>
          <w:rFonts w:cstheme="minorHAnsi"/>
          <w:lang w:val="el-GR"/>
        </w:rPr>
        <w:t>,</w:t>
      </w:r>
    </w:p>
    <w:p w14:paraId="0AF54BF3" w14:textId="6973C5A4" w:rsidR="0073072D" w:rsidRPr="001D423A" w:rsidRDefault="0073072D" w:rsidP="0073072D">
      <w:pPr>
        <w:pStyle w:val="a7"/>
        <w:numPr>
          <w:ilvl w:val="0"/>
          <w:numId w:val="2"/>
        </w:numPr>
        <w:spacing w:after="0"/>
        <w:jc w:val="both"/>
        <w:rPr>
          <w:rFonts w:cstheme="minorHAnsi"/>
          <w:lang w:val="el-GR"/>
        </w:rPr>
      </w:pPr>
      <w:r w:rsidRPr="001D423A">
        <w:rPr>
          <w:rFonts w:cstheme="minorHAnsi"/>
          <w:lang w:val="el-GR"/>
        </w:rPr>
        <w:t>χαράσσει τις κατευθυντήριες γραμμές της αγοράς των τηλεπικοινωνιών σε συνεργασία με τους συναρμόδιους δημόσιους φορείς</w:t>
      </w:r>
      <w:r w:rsidR="00A42C8F" w:rsidRPr="001D423A">
        <w:rPr>
          <w:rFonts w:cstheme="minorHAnsi"/>
          <w:lang w:val="el-GR"/>
        </w:rPr>
        <w:t>,</w:t>
      </w:r>
    </w:p>
    <w:p w14:paraId="7F6F4FB6" w14:textId="33471763" w:rsidR="0073072D" w:rsidRPr="001D423A" w:rsidRDefault="0073072D" w:rsidP="0073072D">
      <w:pPr>
        <w:pStyle w:val="a7"/>
        <w:numPr>
          <w:ilvl w:val="0"/>
          <w:numId w:val="2"/>
        </w:numPr>
        <w:spacing w:after="0"/>
        <w:jc w:val="both"/>
        <w:rPr>
          <w:rFonts w:cstheme="minorHAnsi"/>
          <w:lang w:val="el-GR"/>
        </w:rPr>
      </w:pPr>
      <w:r w:rsidRPr="001D423A">
        <w:rPr>
          <w:rFonts w:cstheme="minorHAnsi"/>
          <w:lang w:val="el-GR"/>
        </w:rPr>
        <w:t xml:space="preserve">σχεδιάζει, αναπτύσσει και θέτει σε παραγωγική λειτουργία </w:t>
      </w:r>
      <w:r w:rsidR="00A86E4F" w:rsidRPr="001D423A">
        <w:rPr>
          <w:rFonts w:cstheme="minorHAnsi"/>
          <w:lang w:val="el-GR"/>
        </w:rPr>
        <w:t xml:space="preserve">τις Τεχνολογίες της Πληροφορίας και των Επικοινωνιών </w:t>
      </w:r>
      <w:r w:rsidRPr="001D423A">
        <w:rPr>
          <w:rFonts w:cstheme="minorHAnsi"/>
          <w:lang w:val="el-GR"/>
        </w:rPr>
        <w:t xml:space="preserve">(Τ.Π.Ε.) στις υπηρεσίες της </w:t>
      </w:r>
      <w:r w:rsidR="00E564F1" w:rsidRPr="001D423A">
        <w:rPr>
          <w:rFonts w:cstheme="minorHAnsi"/>
          <w:lang w:val="el-GR"/>
        </w:rPr>
        <w:t xml:space="preserve">δημόσιας διοίκησης </w:t>
      </w:r>
      <w:r w:rsidRPr="001D423A">
        <w:rPr>
          <w:rFonts w:cstheme="minorHAnsi"/>
          <w:lang w:val="el-GR"/>
        </w:rPr>
        <w:t xml:space="preserve">και διαχειρίζεται τα πληροφοριακά συστήματα όλων των υπηρεσιών του φορέων της </w:t>
      </w:r>
      <w:r w:rsidR="00E564F1" w:rsidRPr="001D423A">
        <w:rPr>
          <w:rFonts w:cstheme="minorHAnsi"/>
          <w:lang w:val="el-GR"/>
        </w:rPr>
        <w:t xml:space="preserve">δημόσιας διοίκησης </w:t>
      </w:r>
      <w:r w:rsidRPr="001D423A">
        <w:rPr>
          <w:rFonts w:cstheme="minorHAnsi"/>
          <w:lang w:val="el-GR"/>
        </w:rPr>
        <w:t xml:space="preserve">σε συνεργασία με </w:t>
      </w:r>
      <w:r w:rsidR="00A42C8F" w:rsidRPr="001D423A">
        <w:rPr>
          <w:rFonts w:cstheme="minorHAnsi"/>
          <w:lang w:val="el-GR"/>
        </w:rPr>
        <w:t>αυτούς,</w:t>
      </w:r>
    </w:p>
    <w:p w14:paraId="6C520049" w14:textId="76EF3ECA" w:rsidR="0073072D" w:rsidRPr="001D423A" w:rsidRDefault="0073072D" w:rsidP="0073072D">
      <w:pPr>
        <w:pStyle w:val="a7"/>
        <w:numPr>
          <w:ilvl w:val="0"/>
          <w:numId w:val="2"/>
        </w:numPr>
        <w:spacing w:after="0"/>
        <w:jc w:val="both"/>
        <w:rPr>
          <w:rFonts w:cstheme="minorHAnsi"/>
          <w:lang w:val="el-GR"/>
        </w:rPr>
      </w:pPr>
      <w:r w:rsidRPr="001D423A">
        <w:rPr>
          <w:rFonts w:cstheme="minorHAnsi"/>
          <w:lang w:val="el-GR"/>
        </w:rPr>
        <w:t xml:space="preserve">μεριμνά για την εύρυθμη και αδιάλειπτη λειτουργία των παρεχόμενων ηλεκτρονικών υπηρεσιών προς τους πολίτες, τις επιχειρήσεις και τη </w:t>
      </w:r>
      <w:r w:rsidR="00E564F1" w:rsidRPr="001D423A">
        <w:rPr>
          <w:rFonts w:cstheme="minorHAnsi"/>
          <w:lang w:val="el-GR"/>
        </w:rPr>
        <w:t>δημόσια δ</w:t>
      </w:r>
      <w:r w:rsidRPr="001D423A">
        <w:rPr>
          <w:rFonts w:cstheme="minorHAnsi"/>
          <w:lang w:val="el-GR"/>
        </w:rPr>
        <w:t>ιοίκηση μέσω των κεντρικών, περιφερειακών και εφεδρικών υπολογιστικών υποδομών και εφαρμογών της και της εφαρμογής των απαιτούμενων μέτρων ασφάλειας, προστασίας υποδομών, λογισμικών και δεδομένων για την αποφυγή κακόβουλων επιθέσεων και</w:t>
      </w:r>
    </w:p>
    <w:p w14:paraId="20E1E470" w14:textId="2BD39E83" w:rsidR="0073072D" w:rsidRPr="001D423A" w:rsidRDefault="0073072D" w:rsidP="0073072D">
      <w:pPr>
        <w:pStyle w:val="a7"/>
        <w:numPr>
          <w:ilvl w:val="0"/>
          <w:numId w:val="2"/>
        </w:numPr>
        <w:spacing w:after="0"/>
        <w:jc w:val="both"/>
        <w:rPr>
          <w:rFonts w:cstheme="minorHAnsi"/>
          <w:lang w:val="el-GR"/>
        </w:rPr>
      </w:pPr>
      <w:r w:rsidRPr="001D423A">
        <w:rPr>
          <w:rFonts w:cstheme="minorHAnsi"/>
          <w:lang w:val="el-GR"/>
        </w:rPr>
        <w:t xml:space="preserve">διασφαλίζει τη </w:t>
      </w:r>
      <w:proofErr w:type="spellStart"/>
      <w:r w:rsidRPr="001D423A">
        <w:rPr>
          <w:rFonts w:cstheme="minorHAnsi"/>
          <w:lang w:val="el-GR"/>
        </w:rPr>
        <w:t>διαλειτουργικότητα</w:t>
      </w:r>
      <w:proofErr w:type="spellEnd"/>
      <w:r w:rsidRPr="001D423A">
        <w:rPr>
          <w:rFonts w:cstheme="minorHAnsi"/>
          <w:lang w:val="el-GR"/>
        </w:rPr>
        <w:t xml:space="preserve"> των συστημάτων της </w:t>
      </w:r>
      <w:r w:rsidR="00E564F1" w:rsidRPr="001D423A">
        <w:rPr>
          <w:rFonts w:cstheme="minorHAnsi"/>
          <w:lang w:val="el-GR"/>
        </w:rPr>
        <w:t>δημόσιας διοίκησης</w:t>
      </w:r>
      <w:r w:rsidR="00A42C8F" w:rsidRPr="001D423A">
        <w:rPr>
          <w:rFonts w:cstheme="minorHAnsi"/>
          <w:lang w:val="el-GR"/>
        </w:rPr>
        <w:t>,</w:t>
      </w:r>
      <w:r w:rsidRPr="001D423A">
        <w:rPr>
          <w:rFonts w:cstheme="minorHAnsi"/>
          <w:lang w:val="el-GR"/>
        </w:rPr>
        <w:t xml:space="preserve"> καθώς και τη συμβατότητ</w:t>
      </w:r>
      <w:r w:rsidR="00A42C8F" w:rsidRPr="001D423A">
        <w:rPr>
          <w:rFonts w:cstheme="minorHAnsi"/>
          <w:lang w:val="el-GR"/>
        </w:rPr>
        <w:t>ά</w:t>
      </w:r>
      <w:r w:rsidRPr="001D423A">
        <w:rPr>
          <w:rFonts w:cstheme="minorHAnsi"/>
          <w:lang w:val="el-GR"/>
        </w:rPr>
        <w:t xml:space="preserve"> τους με την εθνική ψηφιακή πολιτική προς όφελος του πολίτη και της κοινωνίας αλλά και με γνώμονα την προστασία του δημοσίου συμφέροντος</w:t>
      </w:r>
      <w:r w:rsidR="00A42C8F" w:rsidRPr="001D423A">
        <w:rPr>
          <w:rFonts w:cstheme="minorHAnsi"/>
          <w:lang w:val="el-GR"/>
        </w:rPr>
        <w:t>.</w:t>
      </w:r>
    </w:p>
    <w:p w14:paraId="1505502B" w14:textId="7741DAAE" w:rsidR="0073072D" w:rsidRPr="001D423A" w:rsidRDefault="0073072D" w:rsidP="0073072D">
      <w:pPr>
        <w:spacing w:before="120" w:after="0"/>
        <w:jc w:val="both"/>
        <w:rPr>
          <w:rFonts w:cstheme="minorHAnsi"/>
          <w:lang w:val="el-GR"/>
        </w:rPr>
      </w:pPr>
      <w:r w:rsidRPr="001D423A">
        <w:rPr>
          <w:rFonts w:cstheme="minorHAnsi"/>
          <w:lang w:val="el-GR"/>
        </w:rPr>
        <w:t xml:space="preserve">Επίσης, στο </w:t>
      </w:r>
      <w:r w:rsidRPr="001D423A">
        <w:rPr>
          <w:rFonts w:cstheme="minorHAnsi"/>
          <w:b/>
          <w:bCs/>
          <w:lang w:val="el-GR"/>
        </w:rPr>
        <w:t>θεσμικό πλαίσιο</w:t>
      </w:r>
      <w:r w:rsidRPr="001D423A">
        <w:rPr>
          <w:rFonts w:cstheme="minorHAnsi"/>
          <w:lang w:val="el-GR"/>
        </w:rPr>
        <w:t xml:space="preserve"> που σχετίζεται με το Υπουργείο Ψηφιακής Διακυβέρνησης εντάσσεται και ο </w:t>
      </w:r>
      <w:r w:rsidRPr="001D423A">
        <w:rPr>
          <w:rFonts w:cstheme="minorHAnsi"/>
          <w:b/>
          <w:bCs/>
          <w:color w:val="0070C0"/>
          <w:lang w:val="el-GR"/>
        </w:rPr>
        <w:t>ν. 4727/2020</w:t>
      </w:r>
      <w:r w:rsidR="00505A3E" w:rsidRPr="001D423A">
        <w:rPr>
          <w:rFonts w:cstheme="minorHAnsi"/>
          <w:b/>
          <w:bCs/>
          <w:color w:val="0070C0"/>
          <w:lang w:val="el-GR"/>
        </w:rPr>
        <w:t xml:space="preserve"> </w:t>
      </w:r>
      <w:r w:rsidR="00E564F1" w:rsidRPr="001D423A">
        <w:rPr>
          <w:rFonts w:cstheme="minorHAnsi"/>
          <w:b/>
          <w:bCs/>
          <w:color w:val="0070C0"/>
          <w:lang w:val="el-GR"/>
        </w:rPr>
        <w:t>(</w:t>
      </w:r>
      <w:r w:rsidR="00C36D50" w:rsidRPr="001D423A">
        <w:rPr>
          <w:rFonts w:cstheme="minorHAnsi"/>
          <w:b/>
          <w:bCs/>
          <w:color w:val="0070C0"/>
          <w:lang w:val="el-GR"/>
        </w:rPr>
        <w:t>Α΄ 184</w:t>
      </w:r>
      <w:r w:rsidR="00E564F1" w:rsidRPr="001D423A">
        <w:rPr>
          <w:rFonts w:cstheme="minorHAnsi"/>
          <w:b/>
          <w:bCs/>
          <w:color w:val="0070C0"/>
          <w:lang w:val="el-GR"/>
        </w:rPr>
        <w:t>)</w:t>
      </w:r>
      <w:r w:rsidRPr="001D423A">
        <w:rPr>
          <w:rFonts w:cstheme="minorHAnsi"/>
          <w:b/>
          <w:bCs/>
          <w:color w:val="0070C0"/>
          <w:lang w:val="el-GR"/>
        </w:rPr>
        <w:t>.</w:t>
      </w:r>
      <w:r w:rsidRPr="001D423A">
        <w:rPr>
          <w:rFonts w:cstheme="minorHAnsi"/>
          <w:lang w:val="el-GR"/>
        </w:rPr>
        <w:t xml:space="preserve"> Ο εν λόγω νόμος αφορά:</w:t>
      </w:r>
    </w:p>
    <w:p w14:paraId="07E12CEF" w14:textId="2CE35887" w:rsidR="0073072D" w:rsidRPr="001D423A" w:rsidRDefault="005526BE" w:rsidP="0073072D">
      <w:pPr>
        <w:pStyle w:val="a7"/>
        <w:numPr>
          <w:ilvl w:val="0"/>
          <w:numId w:val="2"/>
        </w:numPr>
        <w:spacing w:after="0"/>
        <w:jc w:val="both"/>
        <w:rPr>
          <w:rFonts w:cstheme="minorHAnsi"/>
          <w:lang w:val="el-GR"/>
        </w:rPr>
      </w:pPr>
      <w:r w:rsidRPr="001D423A">
        <w:rPr>
          <w:rFonts w:cstheme="minorHAnsi"/>
          <w:lang w:val="el-GR"/>
        </w:rPr>
        <w:t>σ</w:t>
      </w:r>
      <w:r w:rsidR="0073072D" w:rsidRPr="001D423A">
        <w:rPr>
          <w:rFonts w:cstheme="minorHAnsi"/>
          <w:lang w:val="el-GR"/>
        </w:rPr>
        <w:t xml:space="preserve">την ολοκληρωμένη ρύθμιση όλων των θεμάτων που άπτονται της ψηφιακής διακυβέρνησης και ιδίως εκείνων που σχετίζονται με τη χρήση των Τεχνολογιών Πληροφορικής και Επικοινωνίας (ΤΠΕ) από τους φορείς του </w:t>
      </w:r>
      <w:r w:rsidR="00E564F1" w:rsidRPr="001D423A">
        <w:rPr>
          <w:rFonts w:cstheme="minorHAnsi"/>
          <w:lang w:val="el-GR"/>
        </w:rPr>
        <w:t xml:space="preserve">δημόσιου τομέα </w:t>
      </w:r>
      <w:r w:rsidR="0073072D" w:rsidRPr="001D423A">
        <w:rPr>
          <w:rFonts w:cstheme="minorHAnsi"/>
          <w:lang w:val="el-GR"/>
        </w:rPr>
        <w:t>για τις ανάγκες της λειτουργίας τους, καθώς και την υποστήριξη της άσκησης των αρμοδιοτήτων και των συναλλαγών τους με φυσικά ή νομικά πρόσωπα ή νομικές οντότητες</w:t>
      </w:r>
      <w:r w:rsidR="00A42C8F" w:rsidRPr="001D423A">
        <w:rPr>
          <w:rFonts w:cstheme="minorHAnsi"/>
          <w:lang w:val="el-GR"/>
        </w:rPr>
        <w:t>,</w:t>
      </w:r>
    </w:p>
    <w:p w14:paraId="64857FD9" w14:textId="1D258A2D" w:rsidR="0073072D" w:rsidRPr="001D423A" w:rsidRDefault="005526BE" w:rsidP="0073072D">
      <w:pPr>
        <w:pStyle w:val="a7"/>
        <w:numPr>
          <w:ilvl w:val="0"/>
          <w:numId w:val="2"/>
        </w:numPr>
        <w:spacing w:after="0"/>
        <w:jc w:val="both"/>
        <w:rPr>
          <w:rFonts w:cstheme="minorHAnsi"/>
          <w:lang w:val="el-GR"/>
        </w:rPr>
      </w:pPr>
      <w:r w:rsidRPr="001D423A">
        <w:rPr>
          <w:rFonts w:cstheme="minorHAnsi"/>
          <w:lang w:val="el-GR"/>
        </w:rPr>
        <w:t>σ</w:t>
      </w:r>
      <w:r w:rsidR="0073072D" w:rsidRPr="001D423A">
        <w:rPr>
          <w:rFonts w:cstheme="minorHAnsi"/>
          <w:lang w:val="el-GR"/>
        </w:rPr>
        <w:t xml:space="preserve">τη θέσπιση ενός εναρμονισμένου πλαισίου για τη ρύθμιση δικτύων </w:t>
      </w:r>
      <w:r w:rsidR="0086618B" w:rsidRPr="001D423A">
        <w:rPr>
          <w:rFonts w:cstheme="minorHAnsi"/>
          <w:lang w:val="el-GR"/>
        </w:rPr>
        <w:t xml:space="preserve">και υπηρεσιών </w:t>
      </w:r>
      <w:r w:rsidR="0073072D" w:rsidRPr="001D423A">
        <w:rPr>
          <w:rFonts w:cstheme="minorHAnsi"/>
          <w:lang w:val="el-GR"/>
        </w:rPr>
        <w:t xml:space="preserve">ηλεκτρονικών επικοινωνιών, συναφών ευκολιών και συναφών υπηρεσιών, καθώς και ορισμένων πτυχών του τερματικού εξοπλισμού και του καθορισμού εθνικών αρχών χρήσης του </w:t>
      </w:r>
      <w:proofErr w:type="spellStart"/>
      <w:r w:rsidR="0073072D" w:rsidRPr="001D423A">
        <w:rPr>
          <w:rFonts w:cstheme="minorHAnsi"/>
          <w:lang w:val="el-GR"/>
        </w:rPr>
        <w:t>ραδιοφάσματος</w:t>
      </w:r>
      <w:proofErr w:type="spellEnd"/>
      <w:r w:rsidR="0073072D" w:rsidRPr="001D423A">
        <w:rPr>
          <w:rFonts w:cstheme="minorHAnsi"/>
          <w:lang w:val="el-GR"/>
        </w:rPr>
        <w:t xml:space="preserve"> και των δορυφορικών τροχιών. Τα προαναφερόμενα επιτυγχάνονται </w:t>
      </w:r>
      <w:r w:rsidR="0073072D" w:rsidRPr="001D423A">
        <w:rPr>
          <w:rFonts w:cstheme="minorHAnsi"/>
          <w:lang w:val="el-GR"/>
        </w:rPr>
        <w:lastRenderedPageBreak/>
        <w:t>μέσω της ενσωμάτωσης στο ελληνικό δίκαιο της Οδηγίας (ΕΕ) 2018/1972 του Ευρωπαϊκού Κοινοβουλίου και του Συμβουλίου (</w:t>
      </w:r>
      <w:r w:rsidR="0073072D" w:rsidRPr="001D423A">
        <w:rPr>
          <w:rFonts w:cstheme="minorHAnsi"/>
          <w:lang w:val="en-US"/>
        </w:rPr>
        <w:t>L</w:t>
      </w:r>
      <w:r w:rsidR="0073072D" w:rsidRPr="001D423A">
        <w:rPr>
          <w:rFonts w:cstheme="minorHAnsi"/>
          <w:lang w:val="el-GR"/>
        </w:rPr>
        <w:t xml:space="preserve"> 321). Πιο συγκεκριμένα, στόχοι του παρόντος είναι:</w:t>
      </w:r>
    </w:p>
    <w:p w14:paraId="70869C6B" w14:textId="64FBC4B3" w:rsidR="0073072D" w:rsidRPr="001D423A" w:rsidRDefault="0073072D" w:rsidP="00B45FA2">
      <w:pPr>
        <w:pStyle w:val="a7"/>
        <w:numPr>
          <w:ilvl w:val="1"/>
          <w:numId w:val="15"/>
        </w:numPr>
        <w:spacing w:after="0"/>
        <w:jc w:val="both"/>
        <w:rPr>
          <w:rFonts w:cstheme="minorHAnsi"/>
          <w:lang w:val="el-GR"/>
        </w:rPr>
      </w:pPr>
      <w:r w:rsidRPr="001D423A">
        <w:rPr>
          <w:rFonts w:cstheme="minorHAnsi"/>
          <w:lang w:val="el-GR"/>
        </w:rPr>
        <w:t>η συμβολή στην υλοποίηση της εσωτερικής αγοράς δικτύων και υπηρεσιών ηλεκτρονικών επικοινωνιών της Ευρωπαϊκής Ένωσης (ΕΕ), που έχει ως αποτέλεσμα την ανάπτυξη και χρήση δικτύων πολύ υψηλής χωρητικότητας, το</w:t>
      </w:r>
      <w:r w:rsidR="00E564F1" w:rsidRPr="001D423A">
        <w:rPr>
          <w:rFonts w:cstheme="minorHAnsi"/>
          <w:lang w:val="el-GR"/>
        </w:rPr>
        <w:t>ν</w:t>
      </w:r>
      <w:r w:rsidRPr="001D423A">
        <w:rPr>
          <w:rFonts w:cstheme="minorHAnsi"/>
          <w:lang w:val="el-GR"/>
        </w:rPr>
        <w:t xml:space="preserve"> βιώσιμο ανταγωνισμό, τη </w:t>
      </w:r>
      <w:proofErr w:type="spellStart"/>
      <w:r w:rsidRPr="001D423A">
        <w:rPr>
          <w:rFonts w:cstheme="minorHAnsi"/>
          <w:lang w:val="el-GR"/>
        </w:rPr>
        <w:t>διαλειτουργικότητα</w:t>
      </w:r>
      <w:proofErr w:type="spellEnd"/>
      <w:r w:rsidRPr="001D423A">
        <w:rPr>
          <w:rFonts w:cstheme="minorHAnsi"/>
          <w:lang w:val="el-GR"/>
        </w:rPr>
        <w:t xml:space="preserve"> των υπηρεσιών ηλεκτρονικών επικοινωνιών, την προσβασιμότητα, την ασφάλεια δικτύων και υπηρεσιών και τα οφέλη για τους τελικούς χρήστες</w:t>
      </w:r>
      <w:r w:rsidR="00A42C8F" w:rsidRPr="001D423A">
        <w:rPr>
          <w:rFonts w:cstheme="minorHAnsi"/>
          <w:lang w:val="el-GR"/>
        </w:rPr>
        <w:t>,</w:t>
      </w:r>
    </w:p>
    <w:p w14:paraId="772BA6FC" w14:textId="447D13EB" w:rsidR="0073072D" w:rsidRPr="001D423A" w:rsidRDefault="0073072D" w:rsidP="00B45FA2">
      <w:pPr>
        <w:pStyle w:val="a7"/>
        <w:numPr>
          <w:ilvl w:val="1"/>
          <w:numId w:val="15"/>
        </w:numPr>
        <w:spacing w:after="0"/>
        <w:jc w:val="both"/>
        <w:rPr>
          <w:rFonts w:cstheme="minorHAnsi"/>
          <w:lang w:val="el-GR"/>
        </w:rPr>
      </w:pPr>
      <w:r w:rsidRPr="001D423A">
        <w:rPr>
          <w:rFonts w:cstheme="minorHAnsi"/>
          <w:lang w:val="el-GR"/>
        </w:rPr>
        <w:t xml:space="preserve">η διασφάλιση της παροχής, σε ολόκληρη την </w:t>
      </w:r>
      <w:r w:rsidR="009459FD" w:rsidRPr="001D423A">
        <w:rPr>
          <w:rFonts w:cstheme="minorHAnsi"/>
          <w:lang w:val="el-GR"/>
        </w:rPr>
        <w:t>ελληνική επικράτεια</w:t>
      </w:r>
      <w:r w:rsidRPr="001D423A">
        <w:rPr>
          <w:rFonts w:cstheme="minorHAnsi"/>
          <w:lang w:val="el-GR"/>
        </w:rPr>
        <w:t>, διαθέσιμων υπηρεσιών καλής ποιότητας, σε προσιτή τιμή, μέσω πραγματικού ανταγωνισμού και επιλογών</w:t>
      </w:r>
      <w:r w:rsidR="00A42C8F" w:rsidRPr="001D423A">
        <w:rPr>
          <w:rFonts w:cstheme="minorHAnsi"/>
          <w:lang w:val="el-GR"/>
        </w:rPr>
        <w:t>,</w:t>
      </w:r>
    </w:p>
    <w:p w14:paraId="60B203F6" w14:textId="1929FE18" w:rsidR="0073072D" w:rsidRPr="001D423A" w:rsidRDefault="0073072D" w:rsidP="00B45FA2">
      <w:pPr>
        <w:pStyle w:val="a7"/>
        <w:numPr>
          <w:ilvl w:val="1"/>
          <w:numId w:val="15"/>
        </w:numPr>
        <w:spacing w:after="0"/>
        <w:jc w:val="both"/>
        <w:rPr>
          <w:rFonts w:cstheme="minorHAnsi"/>
          <w:lang w:val="el-GR"/>
        </w:rPr>
      </w:pPr>
      <w:r w:rsidRPr="001D423A">
        <w:rPr>
          <w:rFonts w:cstheme="minorHAnsi"/>
          <w:lang w:val="el-GR"/>
        </w:rPr>
        <w:t>η αντιμετώπιση των προβλημάτων των τελικών χρηστών</w:t>
      </w:r>
      <w:r w:rsidR="0086618B" w:rsidRPr="001D423A">
        <w:rPr>
          <w:rFonts w:cstheme="minorHAnsi"/>
          <w:lang w:val="el-GR"/>
        </w:rPr>
        <w:t>,</w:t>
      </w:r>
      <w:r w:rsidRPr="001D423A">
        <w:rPr>
          <w:rFonts w:cstheme="minorHAnsi"/>
          <w:lang w:val="el-GR"/>
        </w:rPr>
        <w:t xml:space="preserve"> συμπεριλαμβανομένων εκείνων με </w:t>
      </w:r>
      <w:r w:rsidR="009459FD" w:rsidRPr="001D423A">
        <w:rPr>
          <w:rFonts w:cstheme="minorHAnsi"/>
          <w:lang w:val="el-GR"/>
        </w:rPr>
        <w:t>αναπηρία</w:t>
      </w:r>
      <w:r w:rsidR="0086618B" w:rsidRPr="001D423A">
        <w:rPr>
          <w:rFonts w:cstheme="minorHAnsi"/>
          <w:lang w:val="el-GR"/>
        </w:rPr>
        <w:t>,</w:t>
      </w:r>
      <w:r w:rsidRPr="001D423A">
        <w:rPr>
          <w:rFonts w:cstheme="minorHAnsi"/>
          <w:lang w:val="el-GR"/>
        </w:rPr>
        <w:t xml:space="preserve"> σε περιπτώσεις όπου οι ανάγκες τους για πρόσβαση στις υπηρεσίες </w:t>
      </w:r>
      <w:bookmarkStart w:id="7" w:name="_Hlk53577702"/>
      <w:r w:rsidRPr="001D423A">
        <w:rPr>
          <w:rFonts w:cstheme="minorHAnsi"/>
          <w:lang w:val="el-GR"/>
        </w:rPr>
        <w:t xml:space="preserve">επί </w:t>
      </w:r>
      <w:proofErr w:type="spellStart"/>
      <w:r w:rsidRPr="001D423A">
        <w:rPr>
          <w:rFonts w:cstheme="minorHAnsi"/>
          <w:lang w:val="el-GR"/>
        </w:rPr>
        <w:t>ίσοις</w:t>
      </w:r>
      <w:proofErr w:type="spellEnd"/>
      <w:r w:rsidRPr="001D423A">
        <w:rPr>
          <w:rFonts w:cstheme="minorHAnsi"/>
          <w:lang w:val="el-GR"/>
        </w:rPr>
        <w:t xml:space="preserve"> </w:t>
      </w:r>
      <w:proofErr w:type="spellStart"/>
      <w:r w:rsidRPr="001D423A">
        <w:rPr>
          <w:rFonts w:cstheme="minorHAnsi"/>
          <w:lang w:val="el-GR"/>
        </w:rPr>
        <w:t>όροις</w:t>
      </w:r>
      <w:proofErr w:type="spellEnd"/>
      <w:r w:rsidRPr="001D423A">
        <w:rPr>
          <w:rFonts w:cstheme="minorHAnsi"/>
          <w:lang w:val="el-GR"/>
        </w:rPr>
        <w:t xml:space="preserve"> </w:t>
      </w:r>
      <w:bookmarkEnd w:id="7"/>
      <w:r w:rsidRPr="001D423A">
        <w:rPr>
          <w:rFonts w:cstheme="minorHAnsi"/>
          <w:lang w:val="el-GR"/>
        </w:rPr>
        <w:t>με τους υπόλοιπους δεν καλύπτονται ικανοποιητικά από την αγορά και η πρόβλεψη δικαιωμάτων για την αποτελεσματική προστασία τους, και</w:t>
      </w:r>
    </w:p>
    <w:p w14:paraId="284EDC4B" w14:textId="771324B4" w:rsidR="0073072D" w:rsidRPr="001D423A" w:rsidRDefault="0073072D" w:rsidP="00B45FA2">
      <w:pPr>
        <w:pStyle w:val="a7"/>
        <w:numPr>
          <w:ilvl w:val="1"/>
          <w:numId w:val="15"/>
        </w:numPr>
        <w:spacing w:after="0"/>
        <w:jc w:val="both"/>
        <w:rPr>
          <w:rFonts w:cstheme="minorHAnsi"/>
          <w:lang w:val="el-GR"/>
        </w:rPr>
      </w:pPr>
      <w:r w:rsidRPr="001D423A">
        <w:rPr>
          <w:rFonts w:cstheme="minorHAnsi"/>
          <w:lang w:val="el-GR"/>
        </w:rPr>
        <w:t xml:space="preserve">η διασφάλιση της αποτελεσματικής χρήσης του </w:t>
      </w:r>
      <w:proofErr w:type="spellStart"/>
      <w:r w:rsidRPr="001D423A">
        <w:rPr>
          <w:rFonts w:cstheme="minorHAnsi"/>
          <w:lang w:val="el-GR"/>
        </w:rPr>
        <w:t>ραδιοφάσματος</w:t>
      </w:r>
      <w:proofErr w:type="spellEnd"/>
      <w:r w:rsidRPr="001D423A">
        <w:rPr>
          <w:rFonts w:cstheme="minorHAnsi"/>
          <w:lang w:val="el-GR"/>
        </w:rPr>
        <w:t xml:space="preserve"> και των δορυφορικών τροχιών</w:t>
      </w:r>
      <w:r w:rsidR="00A42C8F" w:rsidRPr="001D423A">
        <w:rPr>
          <w:rFonts w:cstheme="minorHAnsi"/>
          <w:lang w:val="el-GR"/>
        </w:rPr>
        <w:t>.</w:t>
      </w:r>
    </w:p>
    <w:p w14:paraId="7466009C" w14:textId="24300703" w:rsidR="0073072D" w:rsidRPr="001D423A" w:rsidRDefault="0073072D" w:rsidP="0073072D">
      <w:pPr>
        <w:spacing w:before="120" w:after="0"/>
        <w:jc w:val="both"/>
        <w:rPr>
          <w:rFonts w:cstheme="minorHAnsi"/>
          <w:lang w:val="el-GR"/>
        </w:rPr>
      </w:pPr>
      <w:r w:rsidRPr="001D423A">
        <w:rPr>
          <w:rFonts w:cstheme="minorHAnsi"/>
          <w:lang w:val="el-GR"/>
        </w:rPr>
        <w:t xml:space="preserve">Το </w:t>
      </w:r>
      <w:proofErr w:type="spellStart"/>
      <w:r w:rsidR="00E85A57" w:rsidRPr="001D423A">
        <w:rPr>
          <w:rFonts w:cstheme="minorHAnsi"/>
          <w:lang w:val="el-GR"/>
        </w:rPr>
        <w:t>ΥΨηΔ</w:t>
      </w:r>
      <w:proofErr w:type="spellEnd"/>
      <w:r w:rsidRPr="001D423A">
        <w:rPr>
          <w:rFonts w:cstheme="minorHAnsi"/>
          <w:lang w:val="el-GR"/>
        </w:rPr>
        <w:t xml:space="preserve"> </w:t>
      </w:r>
      <w:r w:rsidRPr="001D423A">
        <w:rPr>
          <w:rFonts w:cstheme="minorHAnsi"/>
          <w:b/>
          <w:bCs/>
          <w:lang w:val="el-GR"/>
        </w:rPr>
        <w:t>διαρθρώνεται</w:t>
      </w:r>
      <w:r w:rsidRPr="001D423A">
        <w:rPr>
          <w:rFonts w:cstheme="minorHAnsi"/>
          <w:lang w:val="el-GR"/>
        </w:rPr>
        <w:t xml:space="preserve"> σε Γενικές Γραμματείες με αντίστοιχο διαμοιρασμό καθηκόντων</w:t>
      </w:r>
      <w:r w:rsidR="009459FD" w:rsidRPr="001D423A">
        <w:rPr>
          <w:rFonts w:cstheme="minorHAnsi"/>
          <w:lang w:val="el-GR"/>
        </w:rPr>
        <w:t>,</w:t>
      </w:r>
      <w:r w:rsidRPr="001D423A">
        <w:rPr>
          <w:rFonts w:cstheme="minorHAnsi"/>
          <w:lang w:val="el-GR"/>
        </w:rPr>
        <w:t xml:space="preserve">  επιτυγχάνοντας έτσι την αποστολή του και την κάλυψη των πεδίων αρμοδιότητάς του</w:t>
      </w:r>
      <w:r w:rsidR="009459FD" w:rsidRPr="001D423A">
        <w:rPr>
          <w:rFonts w:cstheme="minorHAnsi"/>
          <w:lang w:val="el-GR"/>
        </w:rPr>
        <w:t>,</w:t>
      </w:r>
      <w:r w:rsidRPr="001D423A">
        <w:rPr>
          <w:rFonts w:cstheme="minorHAnsi"/>
          <w:lang w:val="el-GR"/>
        </w:rPr>
        <w:t xml:space="preserve"> όπως αναφέρονται ανωτέρω. Συγκεκριμένα, το Υπουργείο συγκροτείται, μεταξύ άλλων, από:</w:t>
      </w:r>
    </w:p>
    <w:p w14:paraId="083258EF" w14:textId="7823D16C" w:rsidR="0073072D" w:rsidRPr="001D423A" w:rsidRDefault="00A42C8F" w:rsidP="0073072D">
      <w:pPr>
        <w:pStyle w:val="a7"/>
        <w:numPr>
          <w:ilvl w:val="0"/>
          <w:numId w:val="2"/>
        </w:numPr>
        <w:spacing w:after="0"/>
        <w:jc w:val="both"/>
        <w:rPr>
          <w:rFonts w:cstheme="minorHAnsi"/>
          <w:lang w:val="el-GR"/>
        </w:rPr>
      </w:pPr>
      <w:r w:rsidRPr="001D423A">
        <w:rPr>
          <w:rFonts w:cstheme="minorHAnsi"/>
          <w:i/>
          <w:iCs/>
          <w:lang w:val="el-GR"/>
        </w:rPr>
        <w:t>Τ</w:t>
      </w:r>
      <w:r w:rsidR="0073072D" w:rsidRPr="001D423A">
        <w:rPr>
          <w:rFonts w:cstheme="minorHAnsi"/>
          <w:i/>
          <w:iCs/>
          <w:lang w:val="el-GR"/>
        </w:rPr>
        <w:t>η Γενική Γραμματεία Ψηφιακής Διακυβέρνησης και Απλούστευσης Διαδικασιών</w:t>
      </w:r>
      <w:r w:rsidR="009459FD" w:rsidRPr="001D423A">
        <w:rPr>
          <w:rFonts w:cstheme="minorHAnsi"/>
          <w:i/>
          <w:iCs/>
          <w:lang w:val="el-GR"/>
        </w:rPr>
        <w:t>,</w:t>
      </w:r>
      <w:r w:rsidR="0073072D" w:rsidRPr="001D423A">
        <w:rPr>
          <w:rFonts w:cstheme="minorHAnsi"/>
          <w:lang w:val="el-GR"/>
        </w:rPr>
        <w:t xml:space="preserve"> της οποίας κύρια αποστολή είναι ο σχεδιασμός και ο συντονισμός των πολιτικών που αφορούν στον ψηφιακό μετασχηματισμό της χώρας καθώς και στην απλούστευση και ψηφιοποίηση όλων των συναλλαγών του πολίτη με το Κράτος. Στο πλαίσιο αυτό</w:t>
      </w:r>
      <w:r w:rsidRPr="001D423A">
        <w:rPr>
          <w:rFonts w:cstheme="minorHAnsi"/>
          <w:lang w:val="el-GR"/>
        </w:rPr>
        <w:t>,</w:t>
      </w:r>
      <w:r w:rsidR="0073072D" w:rsidRPr="001D423A">
        <w:rPr>
          <w:rFonts w:cstheme="minorHAnsi"/>
          <w:lang w:val="el-GR"/>
        </w:rPr>
        <w:t xml:space="preserve"> η Γενική Γραμματεία είναι υπεύθυνη για το</w:t>
      </w:r>
      <w:r w:rsidR="009459FD" w:rsidRPr="001D423A">
        <w:rPr>
          <w:rFonts w:cstheme="minorHAnsi"/>
          <w:lang w:val="el-GR"/>
        </w:rPr>
        <w:t>ν</w:t>
      </w:r>
      <w:r w:rsidR="0073072D" w:rsidRPr="001D423A">
        <w:rPr>
          <w:rFonts w:cstheme="minorHAnsi"/>
          <w:lang w:val="el-GR"/>
        </w:rPr>
        <w:t xml:space="preserve"> συντονισμό και τη διασφάλιση της συνοχής όλων των επιμέρους πολιτικών για την ψηφιακή, ηλεκτρονική και ανοιχτή διακυβέρνηση καθώς και για το</w:t>
      </w:r>
      <w:r w:rsidR="009459FD" w:rsidRPr="001D423A">
        <w:rPr>
          <w:rFonts w:cstheme="minorHAnsi"/>
          <w:lang w:val="el-GR"/>
        </w:rPr>
        <w:t>ν</w:t>
      </w:r>
      <w:r w:rsidR="0073072D" w:rsidRPr="001D423A">
        <w:rPr>
          <w:rFonts w:cstheme="minorHAnsi"/>
          <w:lang w:val="el-GR"/>
        </w:rPr>
        <w:t xml:space="preserve"> σχεδιασμό και την εφαρμογή πολιτικών που αφορούν στη βελτίωση των παρεχόμενων δημοσίων υπηρεσιών προς τους πολίτες και τις επιχειρήσεις αλλά και των </w:t>
      </w:r>
      <w:proofErr w:type="spellStart"/>
      <w:r w:rsidR="0073072D" w:rsidRPr="001D423A">
        <w:rPr>
          <w:rFonts w:cstheme="minorHAnsi"/>
          <w:lang w:val="el-GR"/>
        </w:rPr>
        <w:t>ενδοδιοικητικών</w:t>
      </w:r>
      <w:proofErr w:type="spellEnd"/>
      <w:r w:rsidR="0073072D" w:rsidRPr="001D423A">
        <w:rPr>
          <w:rFonts w:cstheme="minorHAnsi"/>
          <w:lang w:val="el-GR"/>
        </w:rPr>
        <w:t xml:space="preserve"> διαδικασιών που αφορούν στην εσωτερική οργάνωση και λειτουργία του </w:t>
      </w:r>
      <w:r w:rsidR="009459FD" w:rsidRPr="001D423A">
        <w:rPr>
          <w:rFonts w:cstheme="minorHAnsi"/>
          <w:lang w:val="el-GR"/>
        </w:rPr>
        <w:t>δημοσίου τομέα</w:t>
      </w:r>
      <w:r w:rsidRPr="001D423A">
        <w:rPr>
          <w:rFonts w:cstheme="minorHAnsi"/>
          <w:lang w:val="el-GR"/>
        </w:rPr>
        <w:t>.</w:t>
      </w:r>
    </w:p>
    <w:p w14:paraId="0E8A90D5" w14:textId="7FB4226B" w:rsidR="0073072D" w:rsidRPr="001D423A" w:rsidRDefault="00A42C8F" w:rsidP="0073072D">
      <w:pPr>
        <w:pStyle w:val="a7"/>
        <w:numPr>
          <w:ilvl w:val="0"/>
          <w:numId w:val="2"/>
        </w:numPr>
        <w:spacing w:after="0"/>
        <w:jc w:val="both"/>
        <w:rPr>
          <w:rFonts w:cstheme="minorHAnsi"/>
          <w:lang w:val="el-GR"/>
        </w:rPr>
      </w:pPr>
      <w:r w:rsidRPr="001D423A">
        <w:rPr>
          <w:rFonts w:cstheme="minorHAnsi"/>
          <w:i/>
          <w:iCs/>
          <w:lang w:val="el-GR"/>
        </w:rPr>
        <w:t>Τ</w:t>
      </w:r>
      <w:r w:rsidR="0073072D" w:rsidRPr="001D423A">
        <w:rPr>
          <w:rFonts w:cstheme="minorHAnsi"/>
          <w:i/>
          <w:iCs/>
          <w:lang w:val="el-GR"/>
        </w:rPr>
        <w:t>η Γενική Γραμματεία Πληροφοριακών Συστημάτων Δημόσιας Διοίκησης</w:t>
      </w:r>
      <w:r w:rsidR="009459FD" w:rsidRPr="001D423A">
        <w:rPr>
          <w:rFonts w:cstheme="minorHAnsi"/>
          <w:i/>
          <w:iCs/>
          <w:lang w:val="el-GR"/>
        </w:rPr>
        <w:t>,</w:t>
      </w:r>
      <w:r w:rsidR="0073072D" w:rsidRPr="001D423A">
        <w:rPr>
          <w:rFonts w:cstheme="minorHAnsi"/>
          <w:i/>
          <w:iCs/>
          <w:lang w:val="el-GR"/>
        </w:rPr>
        <w:t xml:space="preserve"> </w:t>
      </w:r>
      <w:r w:rsidR="0073072D" w:rsidRPr="001D423A">
        <w:rPr>
          <w:rFonts w:cstheme="minorHAnsi"/>
          <w:lang w:val="el-GR"/>
        </w:rPr>
        <w:t xml:space="preserve">της οποίας κύρια αποστολή είναι ο σχεδιασμός, η ανάπτυξη, η παραγωγική λειτουργία και η αξιοποίηση των Τεχνολογιών Πληροφορικής και Επικοινωνιών (Τ.Π.Ε.) στις υπηρεσίες του Υπουργείου Ψηφιακής Διακυβέρνησης, του Υπουργείου Οικονομικών και της </w:t>
      </w:r>
      <w:r w:rsidR="009459FD" w:rsidRPr="001D423A">
        <w:rPr>
          <w:rFonts w:cstheme="minorHAnsi"/>
          <w:lang w:val="el-GR"/>
        </w:rPr>
        <w:t>δημόσιας διοίκησης</w:t>
      </w:r>
      <w:r w:rsidR="0073072D" w:rsidRPr="001D423A">
        <w:rPr>
          <w:rFonts w:cstheme="minorHAnsi"/>
          <w:lang w:val="el-GR"/>
        </w:rPr>
        <w:t xml:space="preserve">. Η Γενική Γραμματεία διαχειρίζεται τα πληροφοριακά συστήματα όλων των υπηρεσιών του Υπουργείου Ψηφιακής Διακυβέρνησης, του Υπουργείου Οικονομικών και φιλοξενεί τα συστήματα της Ανεξάρτητης Αρχής Δημοσίων Εσόδων, σε εφαρμογή του άρθρου 37 του ν. 4389/2016 (Α’ 94), καθώς και άλλων φορέων της </w:t>
      </w:r>
      <w:r w:rsidR="009459FD" w:rsidRPr="001D423A">
        <w:rPr>
          <w:rFonts w:cstheme="minorHAnsi"/>
          <w:lang w:val="el-GR"/>
        </w:rPr>
        <w:t xml:space="preserve">δημόσιας διοίκησης </w:t>
      </w:r>
      <w:r w:rsidR="0073072D" w:rsidRPr="001D423A">
        <w:rPr>
          <w:rFonts w:cstheme="minorHAnsi"/>
          <w:lang w:val="el-GR"/>
        </w:rPr>
        <w:t xml:space="preserve">σε συνεργασία με αυτούς. Επιπλέον, μεριμνά για την εύρυθμη και αδιάλειπτη λειτουργία των παρεχόμενων ηλεκτρονικών υπηρεσιών προς τους πολίτες, τις επιχειρήσεις και τη Δημόσια Διοίκηση μέσω </w:t>
      </w:r>
      <w:r w:rsidR="0073072D" w:rsidRPr="001D423A">
        <w:rPr>
          <w:rFonts w:cstheme="minorHAnsi"/>
          <w:lang w:val="el-GR"/>
        </w:rPr>
        <w:lastRenderedPageBreak/>
        <w:t>των κεντρικών, περιφερειακών και εφεδρικών υπολογιστικών υποδομών και εφαρμογών της και της εφαρμογής των απαιτούμενων μέτρων ασφάλειας, προστασίας υποδομών, λογισμικών και δεδομένων για την αποφυγή κακόβουλων επιθέσεων</w:t>
      </w:r>
      <w:r w:rsidR="009459FD" w:rsidRPr="001D423A">
        <w:rPr>
          <w:rFonts w:cstheme="minorHAnsi"/>
          <w:lang w:val="el-GR"/>
        </w:rPr>
        <w:t>.</w:t>
      </w:r>
    </w:p>
    <w:p w14:paraId="74E30435" w14:textId="6CD4F1BD" w:rsidR="0073072D" w:rsidRPr="001D423A" w:rsidRDefault="00A42C8F" w:rsidP="0073072D">
      <w:pPr>
        <w:pStyle w:val="a7"/>
        <w:numPr>
          <w:ilvl w:val="0"/>
          <w:numId w:val="2"/>
        </w:numPr>
        <w:spacing w:after="0"/>
        <w:jc w:val="both"/>
        <w:rPr>
          <w:rFonts w:cstheme="minorHAnsi"/>
          <w:lang w:val="el-GR"/>
        </w:rPr>
      </w:pPr>
      <w:r w:rsidRPr="001D423A">
        <w:rPr>
          <w:rFonts w:cstheme="minorHAnsi"/>
          <w:i/>
          <w:iCs/>
          <w:lang w:val="el-GR"/>
        </w:rPr>
        <w:t>Τ</w:t>
      </w:r>
      <w:r w:rsidR="0073072D" w:rsidRPr="001D423A">
        <w:rPr>
          <w:rFonts w:cstheme="minorHAnsi"/>
          <w:i/>
          <w:iCs/>
          <w:lang w:val="el-GR"/>
        </w:rPr>
        <w:t>η Γενική Γραμματεία Τηλεπικοινωνιών και Ταχυδρομείων</w:t>
      </w:r>
      <w:r w:rsidR="009459FD" w:rsidRPr="001D423A">
        <w:rPr>
          <w:rFonts w:cstheme="minorHAnsi"/>
          <w:i/>
          <w:iCs/>
          <w:lang w:val="el-GR"/>
        </w:rPr>
        <w:t>,</w:t>
      </w:r>
      <w:r w:rsidR="0073072D" w:rsidRPr="001D423A">
        <w:rPr>
          <w:rFonts w:cstheme="minorHAnsi"/>
          <w:lang w:val="el-GR"/>
        </w:rPr>
        <w:t xml:space="preserve"> της οποίας κύρια αποστολή είναι ο σχεδιασμός και η ανάπτυξη ποιοτικών, αξιόπιστων, ασφαλών και ανταγωνιστικών τηλεπικοινωνιακών και ταχυδρομικών υποδομών, δικτύων και υπηρεσιών, αξιοποιώντας τις τεχνολογικές εξελίξεις προς όφελος των πολιτών, η χάραξη ενιαίας πολιτικής </w:t>
      </w:r>
      <w:proofErr w:type="spellStart"/>
      <w:r w:rsidR="0086618B" w:rsidRPr="001D423A">
        <w:rPr>
          <w:rFonts w:cstheme="minorHAnsi"/>
          <w:lang w:val="el-GR"/>
        </w:rPr>
        <w:t>κυβερνοασφάλειας</w:t>
      </w:r>
      <w:proofErr w:type="spellEnd"/>
      <w:r w:rsidR="0086618B" w:rsidRPr="001D423A">
        <w:rPr>
          <w:rFonts w:cstheme="minorHAnsi"/>
          <w:lang w:val="el-GR"/>
        </w:rPr>
        <w:t xml:space="preserve"> </w:t>
      </w:r>
      <w:r w:rsidR="0073072D" w:rsidRPr="001D423A">
        <w:rPr>
          <w:rFonts w:cstheme="minorHAnsi"/>
          <w:lang w:val="el-GR"/>
        </w:rPr>
        <w:t xml:space="preserve">στο πλαίσιο της ελληνικής και </w:t>
      </w:r>
      <w:proofErr w:type="spellStart"/>
      <w:r w:rsidR="0073072D" w:rsidRPr="001D423A">
        <w:rPr>
          <w:rFonts w:cstheme="minorHAnsi"/>
          <w:lang w:val="el-GR"/>
        </w:rPr>
        <w:t>ενωσιακής</w:t>
      </w:r>
      <w:proofErr w:type="spellEnd"/>
      <w:r w:rsidR="0073072D" w:rsidRPr="001D423A">
        <w:rPr>
          <w:rFonts w:cstheme="minorHAnsi"/>
          <w:lang w:val="el-GR"/>
        </w:rPr>
        <w:t xml:space="preserve"> νομοθεσίας, για την επίτευξη των εθνικών στόχων αναφορικά με τη διασφάλιση υψηλού επιπέδου ασφαλείας των συστημάτων δικτύου και πληροφοριών της κεντρικής δημόσιας διοίκησης και των φορέων εκμετάλλευσης βασικών υπηρεσιών καθώς και </w:t>
      </w:r>
      <w:r w:rsidR="00EC0DF2" w:rsidRPr="001D423A">
        <w:rPr>
          <w:rFonts w:cstheme="minorHAnsi"/>
          <w:lang w:val="el-GR"/>
        </w:rPr>
        <w:t xml:space="preserve">η </w:t>
      </w:r>
      <w:r w:rsidR="0073072D" w:rsidRPr="001D423A">
        <w:rPr>
          <w:rFonts w:cstheme="minorHAnsi"/>
          <w:lang w:val="el-GR"/>
        </w:rPr>
        <w:t xml:space="preserve">προστασία των δεδομένων προσωπικού χαρακτήρα των πολιτών και η διεθνής εκπροσώπηση της χώρας για θέματα που άπτονται των αρμοδιοτήτων </w:t>
      </w:r>
      <w:r w:rsidRPr="001D423A">
        <w:rPr>
          <w:rFonts w:cstheme="minorHAnsi"/>
          <w:lang w:val="el-GR"/>
        </w:rPr>
        <w:t>της.</w:t>
      </w:r>
    </w:p>
    <w:p w14:paraId="4425545F" w14:textId="6AB7F68E" w:rsidR="0073072D" w:rsidRPr="001D423A" w:rsidRDefault="0073072D" w:rsidP="0073072D">
      <w:pPr>
        <w:spacing w:before="120" w:after="0"/>
        <w:jc w:val="both"/>
        <w:rPr>
          <w:rFonts w:cstheme="minorHAnsi"/>
          <w:lang w:val="el-GR"/>
        </w:rPr>
      </w:pPr>
      <w:r w:rsidRPr="001D423A">
        <w:rPr>
          <w:rFonts w:cstheme="minorHAnsi"/>
          <w:lang w:val="el-GR"/>
        </w:rPr>
        <w:t xml:space="preserve">Αρωγοί στην προσπάθεια του Υπουργείου Ψηφιακής Διακυβέρνησης για την επίτευξη της αποστολής του και των πεδίων αρμοδιότητάς του είναι μια σειρά </w:t>
      </w:r>
      <w:r w:rsidR="009459FD" w:rsidRPr="001D423A">
        <w:rPr>
          <w:rFonts w:cstheme="minorHAnsi"/>
          <w:lang w:val="el-GR"/>
        </w:rPr>
        <w:t xml:space="preserve">φορέων </w:t>
      </w:r>
      <w:r w:rsidRPr="001D423A">
        <w:rPr>
          <w:rFonts w:cstheme="minorHAnsi"/>
          <w:lang w:val="el-GR"/>
        </w:rPr>
        <w:t xml:space="preserve">- οι οποίοι τελούν υπό την εποπτεία του Υπουργείου. Συγκεκριμένα οι </w:t>
      </w:r>
      <w:r w:rsidR="009459FD" w:rsidRPr="001D423A">
        <w:rPr>
          <w:rFonts w:cstheme="minorHAnsi"/>
          <w:b/>
          <w:bCs/>
          <w:lang w:val="el-GR"/>
        </w:rPr>
        <w:t>εποπτευόμενοι φορείς</w:t>
      </w:r>
      <w:r w:rsidR="009459FD" w:rsidRPr="001D423A">
        <w:rPr>
          <w:rFonts w:cstheme="minorHAnsi"/>
          <w:lang w:val="el-GR"/>
        </w:rPr>
        <w:t xml:space="preserve"> </w:t>
      </w:r>
      <w:r w:rsidRPr="001D423A">
        <w:rPr>
          <w:rFonts w:cstheme="minorHAnsi"/>
          <w:lang w:val="el-GR"/>
        </w:rPr>
        <w:t>είναι οι ακόλουθοι:</w:t>
      </w:r>
    </w:p>
    <w:p w14:paraId="6722A8BC" w14:textId="76F09D93" w:rsidR="0073072D" w:rsidRPr="001D423A" w:rsidRDefault="00C857D3" w:rsidP="0073072D">
      <w:pPr>
        <w:pStyle w:val="a7"/>
        <w:numPr>
          <w:ilvl w:val="0"/>
          <w:numId w:val="2"/>
        </w:numPr>
        <w:spacing w:after="0"/>
        <w:jc w:val="both"/>
        <w:rPr>
          <w:rFonts w:cstheme="minorHAnsi"/>
          <w:lang w:val="el-GR"/>
        </w:rPr>
      </w:pPr>
      <w:r w:rsidRPr="001D423A">
        <w:rPr>
          <w:rFonts w:cstheme="minorHAnsi"/>
          <w:lang w:val="el-GR"/>
        </w:rPr>
        <w:t>Η</w:t>
      </w:r>
      <w:r w:rsidR="0073072D" w:rsidRPr="001D423A">
        <w:rPr>
          <w:rFonts w:cstheme="minorHAnsi"/>
          <w:lang w:val="el-GR"/>
        </w:rPr>
        <w:t xml:space="preserve"> </w:t>
      </w:r>
      <w:r w:rsidR="0073072D" w:rsidRPr="001D423A">
        <w:rPr>
          <w:rFonts w:cstheme="minorHAnsi"/>
          <w:i/>
          <w:iCs/>
          <w:lang w:val="el-GR"/>
        </w:rPr>
        <w:t>Κοινωνία της Πληροφορίας</w:t>
      </w:r>
      <w:r w:rsidR="0073072D" w:rsidRPr="001D423A">
        <w:rPr>
          <w:rFonts w:cstheme="minorHAnsi"/>
          <w:lang w:val="el-GR"/>
        </w:rPr>
        <w:t xml:space="preserve">, η οποία αποτελεί τον βασικό επιτελικό βραχίονα υλοποίησης της στρατηγικής, των έργων και δράσεων του Υπουργείου Ψηφιακής Διακυβέρνησης στο πλαίσιο του </w:t>
      </w:r>
      <w:r w:rsidR="009459FD" w:rsidRPr="001D423A">
        <w:rPr>
          <w:rFonts w:cstheme="minorHAnsi"/>
          <w:lang w:val="el-GR"/>
        </w:rPr>
        <w:t xml:space="preserve">ψηφιακού μετασχηματισμού </w:t>
      </w:r>
      <w:r w:rsidR="0073072D" w:rsidRPr="001D423A">
        <w:rPr>
          <w:rFonts w:cstheme="minorHAnsi"/>
          <w:lang w:val="el-GR"/>
        </w:rPr>
        <w:t xml:space="preserve">της </w:t>
      </w:r>
      <w:r w:rsidR="009459FD" w:rsidRPr="001D423A">
        <w:rPr>
          <w:rFonts w:cstheme="minorHAnsi"/>
          <w:lang w:val="el-GR"/>
        </w:rPr>
        <w:t xml:space="preserve">δημόσιας διοίκησης </w:t>
      </w:r>
      <w:r w:rsidR="0073072D" w:rsidRPr="001D423A">
        <w:rPr>
          <w:rFonts w:cstheme="minorHAnsi"/>
          <w:lang w:val="el-GR"/>
        </w:rPr>
        <w:t>της χώρας</w:t>
      </w:r>
      <w:r w:rsidRPr="001D423A">
        <w:rPr>
          <w:rFonts w:cstheme="minorHAnsi"/>
          <w:lang w:val="el-GR"/>
        </w:rPr>
        <w:t>.</w:t>
      </w:r>
    </w:p>
    <w:p w14:paraId="37B0278A" w14:textId="07DA0A8A" w:rsidR="0073072D" w:rsidRPr="001D423A" w:rsidRDefault="00C857D3" w:rsidP="0073072D">
      <w:pPr>
        <w:pStyle w:val="a7"/>
        <w:numPr>
          <w:ilvl w:val="0"/>
          <w:numId w:val="2"/>
        </w:numPr>
        <w:spacing w:after="0"/>
        <w:jc w:val="both"/>
        <w:rPr>
          <w:rFonts w:cstheme="minorHAnsi"/>
          <w:lang w:val="el-GR"/>
        </w:rPr>
      </w:pPr>
      <w:r w:rsidRPr="001D423A">
        <w:rPr>
          <w:rFonts w:cstheme="minorHAnsi"/>
          <w:lang w:val="el-GR"/>
        </w:rPr>
        <w:t>Τ</w:t>
      </w:r>
      <w:r w:rsidR="0073072D" w:rsidRPr="001D423A">
        <w:rPr>
          <w:rFonts w:cstheme="minorHAnsi"/>
          <w:lang w:val="el-GR"/>
        </w:rPr>
        <w:t xml:space="preserve">α </w:t>
      </w:r>
      <w:r w:rsidR="0073072D" w:rsidRPr="001D423A">
        <w:rPr>
          <w:rFonts w:cstheme="minorHAnsi"/>
          <w:i/>
          <w:iCs/>
          <w:lang w:val="el-GR"/>
        </w:rPr>
        <w:t>Ελληνικά Ταχυδρομεία</w:t>
      </w:r>
      <w:r w:rsidR="009459FD" w:rsidRPr="001D423A">
        <w:rPr>
          <w:rFonts w:cstheme="minorHAnsi"/>
          <w:i/>
          <w:iCs/>
          <w:lang w:val="el-GR"/>
        </w:rPr>
        <w:t xml:space="preserve"> (ΕΛΤΑ)</w:t>
      </w:r>
      <w:r w:rsidR="0073072D" w:rsidRPr="001D423A">
        <w:rPr>
          <w:rFonts w:cstheme="minorHAnsi"/>
          <w:lang w:val="el-GR"/>
        </w:rPr>
        <w:t xml:space="preserve">, που παρέχουν </w:t>
      </w:r>
      <w:r w:rsidRPr="001D423A">
        <w:rPr>
          <w:rFonts w:cstheme="minorHAnsi"/>
          <w:lang w:val="el-GR"/>
        </w:rPr>
        <w:t>–</w:t>
      </w:r>
      <w:r w:rsidR="0073072D" w:rsidRPr="001D423A">
        <w:rPr>
          <w:rFonts w:cstheme="minorHAnsi"/>
          <w:lang w:val="el-GR"/>
        </w:rPr>
        <w:t xml:space="preserve"> κατά κύριο λόγο </w:t>
      </w:r>
      <w:r w:rsidRPr="001D423A">
        <w:rPr>
          <w:rFonts w:cstheme="minorHAnsi"/>
          <w:lang w:val="el-GR"/>
        </w:rPr>
        <w:t>–</w:t>
      </w:r>
      <w:r w:rsidR="0073072D" w:rsidRPr="001D423A">
        <w:rPr>
          <w:rFonts w:cstheme="minorHAnsi"/>
          <w:lang w:val="el-GR"/>
        </w:rPr>
        <w:t xml:space="preserve"> σύγχρονες ταχυδρομικές υπηρεσίες υψηλής ποιότητας σε προσιτές τιμές σε όλους τους πολίτες στην Ελληνική Επικράτεια. Επίσης, τα ΕΛΤΑ προσφέρουν χρηματοοικονομικές και τραπεζοασφαλιστικές υπηρεσίες, προϊόντα δικτύου λιανικής και υπηρεσίες ταχυμεταφοράς</w:t>
      </w:r>
      <w:r w:rsidRPr="001D423A">
        <w:rPr>
          <w:rFonts w:cstheme="minorHAnsi"/>
          <w:lang w:val="el-GR"/>
        </w:rPr>
        <w:t>.</w:t>
      </w:r>
    </w:p>
    <w:p w14:paraId="7BE99A8B" w14:textId="52D3069B" w:rsidR="0073072D" w:rsidRPr="001D423A" w:rsidRDefault="00C857D3" w:rsidP="0073072D">
      <w:pPr>
        <w:pStyle w:val="a7"/>
        <w:numPr>
          <w:ilvl w:val="0"/>
          <w:numId w:val="2"/>
        </w:numPr>
        <w:spacing w:after="0"/>
        <w:jc w:val="both"/>
        <w:rPr>
          <w:rFonts w:cstheme="minorHAnsi"/>
          <w:lang w:val="el-GR"/>
        </w:rPr>
      </w:pPr>
      <w:r w:rsidRPr="001D423A">
        <w:rPr>
          <w:rFonts w:cstheme="minorHAnsi"/>
          <w:lang w:val="el-GR"/>
        </w:rPr>
        <w:t>Τ</w:t>
      </w:r>
      <w:r w:rsidR="0073072D" w:rsidRPr="001D423A">
        <w:rPr>
          <w:rFonts w:cstheme="minorHAnsi"/>
          <w:lang w:val="el-GR"/>
        </w:rPr>
        <w:t xml:space="preserve">ο </w:t>
      </w:r>
      <w:r w:rsidR="0073072D" w:rsidRPr="001D423A">
        <w:rPr>
          <w:rFonts w:cstheme="minorHAnsi"/>
          <w:i/>
          <w:iCs/>
          <w:lang w:val="el-GR"/>
        </w:rPr>
        <w:t>Ελληνικό Κέντρο Διαστήματος</w:t>
      </w:r>
      <w:r w:rsidR="0073072D" w:rsidRPr="001D423A">
        <w:rPr>
          <w:rFonts w:cstheme="minorHAnsi"/>
          <w:lang w:val="el-GR"/>
        </w:rPr>
        <w:t>, που έχει ως στόχο την εξειδίκευση και υλοποίηση της πολιτικής της Ελλάδας αναφορικά με το διάστημα, ενώ παράλληλα διαχειρίζεται εθνικά έργα που αφορούν σε διαστημικές τεχνολογίες</w:t>
      </w:r>
      <w:r w:rsidRPr="001D423A">
        <w:rPr>
          <w:rFonts w:cstheme="minorHAnsi"/>
          <w:lang w:val="el-GR"/>
        </w:rPr>
        <w:t>.</w:t>
      </w:r>
    </w:p>
    <w:p w14:paraId="4BDAB64A" w14:textId="04B1442D" w:rsidR="0073072D" w:rsidRPr="001D423A" w:rsidRDefault="00C857D3" w:rsidP="0073072D">
      <w:pPr>
        <w:pStyle w:val="a7"/>
        <w:numPr>
          <w:ilvl w:val="0"/>
          <w:numId w:val="2"/>
        </w:numPr>
        <w:spacing w:after="0"/>
        <w:jc w:val="both"/>
        <w:rPr>
          <w:rFonts w:cstheme="minorHAnsi"/>
          <w:lang w:val="el-GR"/>
        </w:rPr>
      </w:pPr>
      <w:r w:rsidRPr="001D423A">
        <w:rPr>
          <w:rFonts w:cstheme="minorHAnsi"/>
          <w:lang w:val="el-GR"/>
        </w:rPr>
        <w:t>Τ</w:t>
      </w:r>
      <w:r w:rsidR="0073072D" w:rsidRPr="001D423A">
        <w:rPr>
          <w:rFonts w:cstheme="minorHAnsi"/>
          <w:lang w:val="el-GR"/>
        </w:rPr>
        <w:t xml:space="preserve">ο </w:t>
      </w:r>
      <w:r w:rsidR="0073072D" w:rsidRPr="001D423A">
        <w:rPr>
          <w:rFonts w:cstheme="minorHAnsi"/>
          <w:i/>
          <w:iCs/>
          <w:lang w:val="el-GR"/>
        </w:rPr>
        <w:t>Εθνικό Κέντρο Οπτικοακουστικών Μέσων και Επικοινωνίας</w:t>
      </w:r>
      <w:r w:rsidR="0073072D" w:rsidRPr="001D423A">
        <w:rPr>
          <w:rFonts w:cstheme="minorHAnsi"/>
          <w:lang w:val="el-GR"/>
        </w:rPr>
        <w:t xml:space="preserve">, με κύρια αποστολή την υποστήριξη και ανάδειξη δημόσιων και ιδιωτικών πρωτοβουλιών, εγχώριων και ξένων, στον κλάδο των οπτικοακουστικών μέσων και της επικοινωνίας στην Ελλάδα. Με τη λειτουργία του εν λόγω </w:t>
      </w:r>
      <w:r w:rsidR="00C466DF" w:rsidRPr="001D423A">
        <w:rPr>
          <w:rFonts w:cstheme="minorHAnsi"/>
          <w:lang w:val="el-GR"/>
        </w:rPr>
        <w:t>φ</w:t>
      </w:r>
      <w:r w:rsidR="009459FD" w:rsidRPr="001D423A">
        <w:rPr>
          <w:rFonts w:cstheme="minorHAnsi"/>
          <w:lang w:val="el-GR"/>
        </w:rPr>
        <w:t>ορέα</w:t>
      </w:r>
      <w:r w:rsidR="0073072D" w:rsidRPr="001D423A">
        <w:rPr>
          <w:rFonts w:cstheme="minorHAnsi"/>
          <w:lang w:val="el-GR"/>
        </w:rPr>
        <w:t>, η Ελλάδα ανταποκρίνεται στις νέες προκλήσεις, κυρίως στην παραγωγή οπτικοακουστικού υλικού, αλλά και στην εκπαίδευση, την έρευνα και την ψηφιοποίηση των αρχείων</w:t>
      </w:r>
      <w:r w:rsidRPr="001D423A">
        <w:rPr>
          <w:rFonts w:cstheme="minorHAnsi"/>
          <w:lang w:val="el-GR"/>
        </w:rPr>
        <w:t>.</w:t>
      </w:r>
    </w:p>
    <w:p w14:paraId="20900F06" w14:textId="6E1BB9B0" w:rsidR="0073072D" w:rsidRPr="001D423A" w:rsidRDefault="00C857D3" w:rsidP="0073072D">
      <w:pPr>
        <w:pStyle w:val="a7"/>
        <w:numPr>
          <w:ilvl w:val="0"/>
          <w:numId w:val="2"/>
        </w:numPr>
        <w:spacing w:after="0"/>
        <w:jc w:val="both"/>
        <w:rPr>
          <w:rFonts w:cstheme="minorHAnsi"/>
          <w:lang w:val="el-GR"/>
        </w:rPr>
      </w:pPr>
      <w:r w:rsidRPr="001D423A">
        <w:rPr>
          <w:rFonts w:cstheme="minorHAnsi"/>
          <w:lang w:val="el-GR"/>
        </w:rPr>
        <w:t>Η</w:t>
      </w:r>
      <w:r w:rsidR="0073072D" w:rsidRPr="001D423A">
        <w:rPr>
          <w:rFonts w:cstheme="minorHAnsi"/>
          <w:lang w:val="el-GR"/>
        </w:rPr>
        <w:t xml:space="preserve"> </w:t>
      </w:r>
      <w:r w:rsidR="0073072D" w:rsidRPr="001D423A">
        <w:rPr>
          <w:rFonts w:cstheme="minorHAnsi"/>
          <w:i/>
          <w:iCs/>
          <w:lang w:val="el-GR"/>
        </w:rPr>
        <w:t>Ηλεκτρονική Διακυβέρνηση Κοινωνικής Ασφάλισης</w:t>
      </w:r>
      <w:r w:rsidR="0073072D" w:rsidRPr="001D423A">
        <w:rPr>
          <w:rFonts w:cstheme="minorHAnsi"/>
          <w:lang w:val="el-GR"/>
        </w:rPr>
        <w:t>, της οποίας αποστολή είναι να παρέχει ολοκληρωμένες λύσεις υψηλής ποιότητας στον τομέα της πληροφορικής και επικοινωνιών, οι οποίες θα υποστηρίζουν την ορθή, πλήρη και αποτελεσματική λειτουργία των φορέων της κοινωνικής ασφάλισης και παροχής υγείας σε βάθος χρόνου και την εξυπηρέτηση των πολιτών, μέσω της παροχής σύγχρονων ηλεκτρονικών υπηρεσιών και πληροφοριών</w:t>
      </w:r>
      <w:r w:rsidRPr="001D423A">
        <w:rPr>
          <w:rFonts w:cstheme="minorHAnsi"/>
          <w:lang w:val="el-GR"/>
        </w:rPr>
        <w:t>.</w:t>
      </w:r>
    </w:p>
    <w:p w14:paraId="519D205C" w14:textId="1F9119FD" w:rsidR="0073072D" w:rsidRPr="001D423A" w:rsidRDefault="00C857D3" w:rsidP="0073072D">
      <w:pPr>
        <w:pStyle w:val="a7"/>
        <w:numPr>
          <w:ilvl w:val="0"/>
          <w:numId w:val="2"/>
        </w:numPr>
        <w:spacing w:after="0"/>
        <w:jc w:val="both"/>
        <w:rPr>
          <w:rFonts w:cstheme="minorHAnsi"/>
          <w:lang w:val="el-GR"/>
        </w:rPr>
      </w:pPr>
      <w:r w:rsidRPr="001D423A">
        <w:rPr>
          <w:rFonts w:cstheme="minorHAnsi"/>
          <w:lang w:val="el-GR"/>
        </w:rPr>
        <w:t>Το</w:t>
      </w:r>
      <w:r w:rsidR="0073072D" w:rsidRPr="001D423A">
        <w:rPr>
          <w:rFonts w:cstheme="minorHAnsi"/>
          <w:lang w:val="el-GR"/>
        </w:rPr>
        <w:t xml:space="preserve"> </w:t>
      </w:r>
      <w:r w:rsidR="0073072D" w:rsidRPr="001D423A">
        <w:rPr>
          <w:rFonts w:cstheme="minorHAnsi"/>
          <w:i/>
          <w:iCs/>
          <w:lang w:val="el-GR"/>
        </w:rPr>
        <w:t>Εθνικό Δίκτυο Υποδομών Τεχνολογίας και Έρευνας</w:t>
      </w:r>
      <w:r w:rsidR="0073072D" w:rsidRPr="001D423A">
        <w:rPr>
          <w:rFonts w:cstheme="minorHAnsi"/>
          <w:lang w:val="el-GR"/>
        </w:rPr>
        <w:t xml:space="preserve">, ένας τεχνολογικός φορέας που λειτουργεί χάριν του δημοσίου συμφέροντος και παρέχει δικτυακές και υπολογιστικές υπηρεσίες σε ακαδημαϊκά και ερευνητικά ιδρύματα, σε φορείς της εκπαίδευσης όλων των </w:t>
      </w:r>
      <w:r w:rsidR="0073072D" w:rsidRPr="001D423A">
        <w:rPr>
          <w:rFonts w:cstheme="minorHAnsi"/>
          <w:lang w:val="el-GR"/>
        </w:rPr>
        <w:lastRenderedPageBreak/>
        <w:t>βαθμίδων (όπου κατέχει κεντρικό ρόλο συντονιστή όλων των ψηφιακών υποδομών για την Παιδεία και την Έρευνα) και σε φορείς του δημόσιου, ευρύτερου δημόσιου και ιδιωτικού τομέα. Ο εν λόγω Φορέας είναι υπεύθυνος για την προώθηση και διάδοση των εφαρμογών των δικτυακών και υπολογιστικών τεχνολογιών καθώς και για την προώθηση και υλοποίηση των στόχων του Ψηφιακού Μετασχηματισμού</w:t>
      </w:r>
      <w:r w:rsidR="00AC2266" w:rsidRPr="001D423A">
        <w:rPr>
          <w:rFonts w:cstheme="minorHAnsi"/>
          <w:lang w:val="el-GR"/>
        </w:rPr>
        <w:t>.</w:t>
      </w:r>
    </w:p>
    <w:p w14:paraId="13EF58B2" w14:textId="615F50AF" w:rsidR="0073072D" w:rsidRPr="001D423A" w:rsidRDefault="00C857D3" w:rsidP="0073072D">
      <w:pPr>
        <w:pStyle w:val="a7"/>
        <w:numPr>
          <w:ilvl w:val="0"/>
          <w:numId w:val="2"/>
        </w:numPr>
        <w:spacing w:after="0"/>
        <w:ind w:left="714" w:hanging="357"/>
        <w:jc w:val="both"/>
        <w:rPr>
          <w:rFonts w:cstheme="minorHAnsi"/>
          <w:lang w:val="el-GR"/>
        </w:rPr>
      </w:pPr>
      <w:r w:rsidRPr="001D423A">
        <w:rPr>
          <w:rFonts w:cstheme="minorHAnsi"/>
          <w:lang w:val="el-GR"/>
        </w:rPr>
        <w:t>Τ</w:t>
      </w:r>
      <w:r w:rsidR="0073072D" w:rsidRPr="001D423A">
        <w:rPr>
          <w:rFonts w:cstheme="minorHAnsi"/>
          <w:lang w:val="el-GR"/>
        </w:rPr>
        <w:t xml:space="preserve">ο </w:t>
      </w:r>
      <w:r w:rsidR="0073072D" w:rsidRPr="001D423A">
        <w:rPr>
          <w:rFonts w:cstheme="minorHAnsi"/>
          <w:i/>
          <w:iCs/>
          <w:lang w:val="el-GR"/>
        </w:rPr>
        <w:t>Εθνικό Κέντρο Τεκμηρίωσης</w:t>
      </w:r>
      <w:r w:rsidR="0073072D" w:rsidRPr="001D423A">
        <w:rPr>
          <w:rFonts w:cstheme="minorHAnsi"/>
          <w:lang w:val="el-GR"/>
        </w:rPr>
        <w:t xml:space="preserve">, ένας δημόσιος οργανισμός που προωθεί τη γνώση, την έρευνα την καινοτομία, </w:t>
      </w:r>
      <w:r w:rsidR="00AC2266" w:rsidRPr="001D423A">
        <w:rPr>
          <w:rFonts w:cstheme="minorHAnsi"/>
          <w:lang w:val="el-GR"/>
        </w:rPr>
        <w:t xml:space="preserve">και </w:t>
      </w:r>
      <w:r w:rsidR="0073072D" w:rsidRPr="001D423A">
        <w:rPr>
          <w:rFonts w:cstheme="minorHAnsi"/>
          <w:lang w:val="el-GR"/>
        </w:rPr>
        <w:t xml:space="preserve">τον ψηφιακό μετασχηματισμό. Ο εν λόγω </w:t>
      </w:r>
      <w:r w:rsidR="008C543A" w:rsidRPr="001D423A">
        <w:rPr>
          <w:rFonts w:cstheme="minorHAnsi"/>
          <w:lang w:val="el-GR"/>
        </w:rPr>
        <w:t>φορέας</w:t>
      </w:r>
      <w:r w:rsidR="0073072D" w:rsidRPr="001D423A">
        <w:rPr>
          <w:rFonts w:cstheme="minorHAnsi"/>
          <w:lang w:val="el-GR"/>
        </w:rPr>
        <w:t>, ως ηλεκτρονική και φυσική υποδομή εθνικής εμβέλειας, έχει ως θεσμικό ρόλο τη συλλογή, συσσώρευση, οργάνωση, τεκμηρίωση, διάχυση εντός και εκτός της χώρας και τη ψηφιακή διατήρηση της επιστημονικής, τεχνολογικής και πολιτιστικής πληροφορίας, περιεχομένου και δεδομένων,  που παράγεται στην Ελλάδα</w:t>
      </w:r>
      <w:r w:rsidR="003B40DC" w:rsidRPr="001D423A">
        <w:rPr>
          <w:rFonts w:cstheme="minorHAnsi"/>
          <w:lang w:val="el-GR"/>
        </w:rPr>
        <w:t>.</w:t>
      </w:r>
    </w:p>
    <w:p w14:paraId="09591085" w14:textId="47CFA220" w:rsidR="0073072D" w:rsidRPr="001D423A" w:rsidRDefault="0073072D" w:rsidP="0073072D">
      <w:pPr>
        <w:spacing w:before="120" w:after="0"/>
        <w:jc w:val="both"/>
        <w:rPr>
          <w:rFonts w:cstheme="minorHAnsi"/>
          <w:lang w:val="el-GR"/>
        </w:rPr>
      </w:pPr>
      <w:r w:rsidRPr="001D423A">
        <w:rPr>
          <w:rFonts w:cstheme="minorHAnsi"/>
          <w:lang w:val="el-GR"/>
        </w:rPr>
        <w:t xml:space="preserve">Στο ακόλουθο σχήμα </w:t>
      </w:r>
      <w:r w:rsidR="00D955AA" w:rsidRPr="001D423A">
        <w:rPr>
          <w:rFonts w:cstheme="minorHAnsi"/>
          <w:lang w:val="el-GR"/>
        </w:rPr>
        <w:t>(</w:t>
      </w:r>
      <w:r w:rsidR="00D955AA" w:rsidRPr="001D423A">
        <w:rPr>
          <w:rFonts w:cstheme="minorHAnsi"/>
          <w:lang w:val="el-GR"/>
        </w:rPr>
        <w:fldChar w:fldCharType="begin"/>
      </w:r>
      <w:r w:rsidR="00D955AA" w:rsidRPr="001D423A">
        <w:rPr>
          <w:rFonts w:cstheme="minorHAnsi"/>
          <w:lang w:val="el-GR"/>
        </w:rPr>
        <w:instrText xml:space="preserve"> REF _Ref53561061 \h </w:instrText>
      </w:r>
      <w:r w:rsidR="00B53BDB" w:rsidRPr="001D423A">
        <w:rPr>
          <w:rFonts w:cstheme="minorHAnsi"/>
          <w:lang w:val="el-GR"/>
        </w:rPr>
        <w:instrText xml:space="preserve"> \* MERGEFORMAT </w:instrText>
      </w:r>
      <w:r w:rsidR="00D955AA" w:rsidRPr="001D423A">
        <w:rPr>
          <w:rFonts w:cstheme="minorHAnsi"/>
          <w:lang w:val="el-GR"/>
        </w:rPr>
      </w:r>
      <w:r w:rsidR="00D955AA" w:rsidRPr="001D423A">
        <w:rPr>
          <w:rFonts w:cstheme="minorHAnsi"/>
          <w:lang w:val="el-GR"/>
        </w:rPr>
        <w:fldChar w:fldCharType="separate"/>
      </w:r>
      <w:r w:rsidR="0043184D" w:rsidRPr="001D423A">
        <w:rPr>
          <w:rFonts w:cstheme="minorHAnsi"/>
          <w:lang w:val="el-GR"/>
        </w:rPr>
        <w:t xml:space="preserve">Σχήμα </w:t>
      </w:r>
      <w:r w:rsidR="0043184D" w:rsidRPr="001D423A">
        <w:rPr>
          <w:rFonts w:cstheme="minorHAnsi"/>
          <w:noProof/>
          <w:lang w:val="el-GR"/>
        </w:rPr>
        <w:t>1</w:t>
      </w:r>
      <w:r w:rsidR="00D955AA" w:rsidRPr="001D423A">
        <w:rPr>
          <w:rFonts w:cstheme="minorHAnsi"/>
          <w:lang w:val="el-GR"/>
        </w:rPr>
        <w:fldChar w:fldCharType="end"/>
      </w:r>
      <w:r w:rsidR="00D955AA" w:rsidRPr="001D423A">
        <w:rPr>
          <w:rFonts w:cstheme="minorHAnsi"/>
          <w:lang w:val="el-GR"/>
        </w:rPr>
        <w:t xml:space="preserve">) </w:t>
      </w:r>
      <w:r w:rsidRPr="001D423A">
        <w:rPr>
          <w:rFonts w:cstheme="minorHAnsi"/>
          <w:lang w:val="el-GR"/>
        </w:rPr>
        <w:t xml:space="preserve">παρουσιάζεται μια αναλυτικότερη διάρθρωση του Υπουργείου Ψηφιακής Διακυβέρνησης, καθώς και  η επικοινωνία με τους </w:t>
      </w:r>
      <w:r w:rsidR="008C543A" w:rsidRPr="001D423A">
        <w:rPr>
          <w:rFonts w:cstheme="minorHAnsi"/>
          <w:lang w:val="el-GR"/>
        </w:rPr>
        <w:t>εποπτευόμενους φορείς</w:t>
      </w:r>
      <w:r w:rsidRPr="001D423A">
        <w:rPr>
          <w:rFonts w:cstheme="minorHAnsi"/>
          <w:lang w:val="el-GR"/>
        </w:rPr>
        <w:t>.</w:t>
      </w:r>
    </w:p>
    <w:p w14:paraId="77F98876" w14:textId="58B8A10D" w:rsidR="009818F0" w:rsidRPr="001D423A" w:rsidRDefault="009818F0" w:rsidP="009818F0">
      <w:pPr>
        <w:spacing w:before="120" w:after="0"/>
        <w:jc w:val="both"/>
        <w:rPr>
          <w:rFonts w:cstheme="minorHAnsi"/>
          <w:lang w:val="el-GR"/>
        </w:rPr>
        <w:sectPr w:rsidR="009818F0" w:rsidRPr="001D423A" w:rsidSect="004A6754">
          <w:headerReference w:type="default" r:id="rId16"/>
          <w:footerReference w:type="default" r:id="rId17"/>
          <w:footerReference w:type="first" r:id="rId18"/>
          <w:pgSz w:w="11906" w:h="16838"/>
          <w:pgMar w:top="2160" w:right="1417" w:bottom="1350" w:left="1417" w:header="708" w:footer="708" w:gutter="0"/>
          <w:cols w:space="708"/>
          <w:titlePg/>
          <w:docGrid w:linePitch="360"/>
        </w:sectPr>
      </w:pPr>
    </w:p>
    <w:p w14:paraId="53422618" w14:textId="1ED0C618" w:rsidR="00AA5177" w:rsidRPr="001D423A" w:rsidRDefault="00A16D37" w:rsidP="00762AC8">
      <w:pPr>
        <w:pStyle w:val="af2"/>
        <w:jc w:val="center"/>
        <w:rPr>
          <w:rFonts w:cstheme="minorHAnsi"/>
          <w:color w:val="auto"/>
          <w:szCs w:val="20"/>
        </w:rPr>
        <w:sectPr w:rsidR="00AA5177" w:rsidRPr="001D423A" w:rsidSect="00AA5177">
          <w:pgSz w:w="16838" w:h="11906" w:orient="landscape"/>
          <w:pgMar w:top="1417" w:right="2160" w:bottom="1417" w:left="1350" w:header="708" w:footer="708" w:gutter="0"/>
          <w:cols w:space="708"/>
          <w:titlePg/>
          <w:docGrid w:linePitch="360"/>
        </w:sectPr>
      </w:pPr>
      <w:bookmarkStart w:id="8" w:name="_Toc63259578"/>
      <w:r w:rsidRPr="001D423A">
        <w:rPr>
          <w:rFonts w:cstheme="minorHAnsi"/>
          <w:noProof/>
          <w:lang w:eastAsia="el-GR"/>
        </w:rPr>
        <w:lastRenderedPageBreak/>
        <w:drawing>
          <wp:anchor distT="0" distB="0" distL="114300" distR="114300" simplePos="0" relativeHeight="251677696" behindDoc="0" locked="0" layoutInCell="1" allowOverlap="1" wp14:anchorId="623B4519" wp14:editId="226DF96F">
            <wp:simplePos x="0" y="0"/>
            <wp:positionH relativeFrom="column">
              <wp:posOffset>241750</wp:posOffset>
            </wp:positionH>
            <wp:positionV relativeFrom="paragraph">
              <wp:posOffset>174625</wp:posOffset>
            </wp:positionV>
            <wp:extent cx="8287385" cy="5438140"/>
            <wp:effectExtent l="0" t="0" r="0" b="0"/>
            <wp:wrapThrough wrapText="bothSides">
              <wp:wrapPolygon edited="0">
                <wp:start x="1324" y="101"/>
                <wp:lineTo x="331" y="858"/>
                <wp:lineTo x="265" y="2926"/>
                <wp:lineTo x="265" y="8172"/>
                <wp:lineTo x="397" y="8424"/>
                <wp:lineTo x="232" y="8727"/>
                <wp:lineTo x="364" y="9937"/>
                <wp:lineTo x="298" y="11299"/>
                <wp:lineTo x="530" y="11501"/>
                <wp:lineTo x="1258" y="11501"/>
                <wp:lineTo x="1258" y="13771"/>
                <wp:lineTo x="1821" y="14023"/>
                <wp:lineTo x="166" y="14124"/>
                <wp:lineTo x="166" y="14730"/>
                <wp:lineTo x="331" y="15537"/>
                <wp:lineTo x="199" y="16142"/>
                <wp:lineTo x="199" y="20783"/>
                <wp:lineTo x="463" y="20985"/>
                <wp:lineTo x="1291" y="21237"/>
                <wp:lineTo x="18040" y="21237"/>
                <wp:lineTo x="18040" y="20379"/>
                <wp:lineTo x="19993" y="20379"/>
                <wp:lineTo x="21449" y="20026"/>
                <wp:lineTo x="21449" y="15789"/>
                <wp:lineTo x="21383" y="15537"/>
                <wp:lineTo x="21516" y="14326"/>
                <wp:lineTo x="17676" y="14023"/>
                <wp:lineTo x="17510" y="13922"/>
                <wp:lineTo x="20986" y="13670"/>
                <wp:lineTo x="20953" y="13115"/>
                <wp:lineTo x="21118" y="12308"/>
                <wp:lineTo x="21151" y="7466"/>
                <wp:lineTo x="20986" y="6911"/>
                <wp:lineTo x="20920" y="5851"/>
                <wp:lineTo x="21118" y="5246"/>
                <wp:lineTo x="21185" y="2825"/>
                <wp:lineTo x="20357" y="2774"/>
                <wp:lineTo x="14531" y="2623"/>
                <wp:lineTo x="21151" y="1917"/>
                <wp:lineTo x="21151" y="1009"/>
                <wp:lineTo x="21019" y="101"/>
                <wp:lineTo x="1324" y="101"/>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7385" cy="5438140"/>
                    </a:xfrm>
                    <a:prstGeom prst="rect">
                      <a:avLst/>
                    </a:prstGeom>
                    <a:noFill/>
                  </pic:spPr>
                </pic:pic>
              </a:graphicData>
            </a:graphic>
            <wp14:sizeRelH relativeFrom="page">
              <wp14:pctWidth>0</wp14:pctWidth>
            </wp14:sizeRelH>
            <wp14:sizeRelV relativeFrom="page">
              <wp14:pctHeight>0</wp14:pctHeight>
            </wp14:sizeRelV>
          </wp:anchor>
        </w:drawing>
      </w:r>
      <w:bookmarkStart w:id="9" w:name="_Ref53561061"/>
      <w:r w:rsidR="00762AC8" w:rsidRPr="001D423A">
        <w:rPr>
          <w:rFonts w:cstheme="minorHAnsi"/>
          <w:color w:val="auto"/>
        </w:rPr>
        <w:t xml:space="preserve">Σχήμα </w:t>
      </w:r>
      <w:r w:rsidR="00762AC8" w:rsidRPr="001D423A">
        <w:rPr>
          <w:rFonts w:cstheme="minorHAnsi"/>
          <w:color w:val="auto"/>
        </w:rPr>
        <w:fldChar w:fldCharType="begin"/>
      </w:r>
      <w:r w:rsidR="00762AC8" w:rsidRPr="001D423A">
        <w:rPr>
          <w:rFonts w:cstheme="minorHAnsi"/>
          <w:color w:val="auto"/>
        </w:rPr>
        <w:instrText xml:space="preserve"> SEQ Σχήμα \* ARABIC </w:instrText>
      </w:r>
      <w:r w:rsidR="00762AC8" w:rsidRPr="001D423A">
        <w:rPr>
          <w:rFonts w:cstheme="minorHAnsi"/>
          <w:color w:val="auto"/>
        </w:rPr>
        <w:fldChar w:fldCharType="separate"/>
      </w:r>
      <w:r w:rsidR="0043184D" w:rsidRPr="001D423A">
        <w:rPr>
          <w:rFonts w:cstheme="minorHAnsi"/>
          <w:noProof/>
          <w:color w:val="auto"/>
        </w:rPr>
        <w:t>1</w:t>
      </w:r>
      <w:r w:rsidR="00762AC8" w:rsidRPr="001D423A">
        <w:rPr>
          <w:rFonts w:cstheme="minorHAnsi"/>
          <w:color w:val="auto"/>
        </w:rPr>
        <w:fldChar w:fldCharType="end"/>
      </w:r>
      <w:bookmarkEnd w:id="9"/>
      <w:r w:rsidR="00762AC8" w:rsidRPr="001D423A">
        <w:rPr>
          <w:rFonts w:cstheme="minorHAnsi"/>
          <w:color w:val="auto"/>
        </w:rPr>
        <w:t xml:space="preserve">: </w:t>
      </w:r>
      <w:r w:rsidR="00762AC8" w:rsidRPr="001D423A">
        <w:rPr>
          <w:rFonts w:cstheme="minorHAnsi"/>
          <w:color w:val="auto"/>
          <w:szCs w:val="20"/>
        </w:rPr>
        <w:t xml:space="preserve">Διάρθρωση Υπουργείου </w:t>
      </w:r>
      <w:r w:rsidR="00966DA6" w:rsidRPr="001D423A">
        <w:rPr>
          <w:rFonts w:cstheme="minorHAnsi"/>
          <w:color w:val="auto"/>
          <w:szCs w:val="20"/>
        </w:rPr>
        <w:t>Ψηφιακής Διακυβέρνησης</w:t>
      </w:r>
      <w:bookmarkEnd w:id="8"/>
    </w:p>
    <w:p w14:paraId="42A442B3" w14:textId="77777777" w:rsidR="0073072D" w:rsidRPr="001D423A" w:rsidRDefault="0073072D" w:rsidP="0073072D">
      <w:pPr>
        <w:spacing w:before="120" w:after="0"/>
        <w:jc w:val="both"/>
        <w:rPr>
          <w:rFonts w:cstheme="minorHAnsi"/>
          <w:lang w:val="el-GR"/>
        </w:rPr>
      </w:pPr>
      <w:r w:rsidRPr="001D423A">
        <w:rPr>
          <w:rFonts w:cstheme="minorHAnsi"/>
          <w:lang w:val="el-GR"/>
        </w:rPr>
        <w:lastRenderedPageBreak/>
        <w:t xml:space="preserve">Υπό το πρίσμα των ανωτέρω, οι </w:t>
      </w:r>
      <w:r w:rsidRPr="001D423A">
        <w:rPr>
          <w:rFonts w:cstheme="minorHAnsi"/>
          <w:b/>
          <w:bCs/>
          <w:lang w:val="el-GR"/>
        </w:rPr>
        <w:t>τομείς παρέμβασης</w:t>
      </w:r>
      <w:r w:rsidRPr="001D423A">
        <w:rPr>
          <w:rFonts w:cstheme="minorHAnsi"/>
          <w:lang w:val="el-GR"/>
        </w:rPr>
        <w:t xml:space="preserve"> του Υπουργείου Ψηφιακής Διακυβέρνησης διαμορφώνονται ως ακολούθως: </w:t>
      </w:r>
    </w:p>
    <w:p w14:paraId="329FA332" w14:textId="4CBA12E6" w:rsidR="0073072D" w:rsidRPr="001D423A" w:rsidRDefault="00B90642" w:rsidP="0073072D">
      <w:pPr>
        <w:pStyle w:val="a7"/>
        <w:numPr>
          <w:ilvl w:val="0"/>
          <w:numId w:val="3"/>
        </w:numPr>
        <w:spacing w:after="0"/>
        <w:rPr>
          <w:rFonts w:cstheme="minorHAnsi"/>
          <w:b/>
          <w:bCs/>
          <w:color w:val="0070C0"/>
          <w:lang w:val="el-GR"/>
        </w:rPr>
      </w:pPr>
      <w:bookmarkStart w:id="10" w:name="_Hlk45785728"/>
      <w:r w:rsidRPr="001D423A">
        <w:rPr>
          <w:rFonts w:cstheme="minorHAnsi"/>
          <w:b/>
          <w:bCs/>
          <w:color w:val="0070C0"/>
          <w:lang w:val="el-GR"/>
        </w:rPr>
        <w:t>Απλούστευση διαδικασιών και προώθηση των ψηφιακών δημόσιων υπηρεσιών</w:t>
      </w:r>
    </w:p>
    <w:p w14:paraId="31448AA9" w14:textId="18D63523" w:rsidR="0073072D" w:rsidRPr="001D423A" w:rsidRDefault="0073072D" w:rsidP="00A575F6">
      <w:pPr>
        <w:spacing w:before="120" w:after="0"/>
        <w:jc w:val="both"/>
        <w:rPr>
          <w:rFonts w:cstheme="minorHAnsi"/>
          <w:color w:val="000000" w:themeColor="text1"/>
          <w:lang w:val="el-GR"/>
        </w:rPr>
      </w:pPr>
      <w:r w:rsidRPr="001D423A">
        <w:rPr>
          <w:rFonts w:cstheme="minorHAnsi"/>
          <w:color w:val="000000" w:themeColor="text1"/>
          <w:lang w:val="el-GR"/>
        </w:rPr>
        <w:t xml:space="preserve">Στρατηγικός σκοπός είναι ο </w:t>
      </w:r>
      <w:r w:rsidR="00AC2266" w:rsidRPr="001D423A">
        <w:rPr>
          <w:rFonts w:cstheme="minorHAnsi"/>
          <w:color w:val="000000" w:themeColor="text1"/>
          <w:lang w:val="el-GR"/>
        </w:rPr>
        <w:t xml:space="preserve">ψηφιακός μετασχηματισμός της δημόσιας διοίκησης </w:t>
      </w:r>
      <w:r w:rsidRPr="001D423A">
        <w:rPr>
          <w:rFonts w:cstheme="minorHAnsi"/>
          <w:color w:val="000000" w:themeColor="text1"/>
          <w:lang w:val="el-GR"/>
        </w:rPr>
        <w:t xml:space="preserve">και η </w:t>
      </w:r>
      <w:r w:rsidRPr="001D423A">
        <w:rPr>
          <w:rFonts w:cstheme="minorHAnsi"/>
          <w:lang w:val="el-GR"/>
        </w:rPr>
        <w:t xml:space="preserve">απλούστευση των διοικητικών διαδικασιών του Δημοσίου. Το Υπουργείο Ψηφιακής Διακυβέρνησης είναι το πλέον αρμόδιο για την υλοποίηση αυτού του σκοπού καθώς </w:t>
      </w:r>
      <w:r w:rsidR="00AC2266" w:rsidRPr="001D423A">
        <w:rPr>
          <w:rFonts w:cstheme="minorHAnsi"/>
          <w:lang w:val="el-GR"/>
        </w:rPr>
        <w:t xml:space="preserve">είναι ο δημόσιος φορέας </w:t>
      </w:r>
      <w:r w:rsidRPr="001D423A">
        <w:rPr>
          <w:rFonts w:cstheme="minorHAnsi"/>
          <w:lang w:val="el-GR"/>
        </w:rPr>
        <w:t>που (</w:t>
      </w:r>
      <w:proofErr w:type="spellStart"/>
      <w:r w:rsidRPr="001D423A">
        <w:rPr>
          <w:rFonts w:cstheme="minorHAnsi"/>
          <w:lang w:val="en-US"/>
        </w:rPr>
        <w:t>i</w:t>
      </w:r>
      <w:proofErr w:type="spellEnd"/>
      <w:r w:rsidRPr="001D423A">
        <w:rPr>
          <w:rFonts w:cstheme="minorHAnsi"/>
          <w:lang w:val="el-GR"/>
        </w:rPr>
        <w:t>) αφενός έχει ως αρμοδιότητα την απλοποίηση κάθε διαδικασίας του Δημοσίου πριν την ψηφιοποίηση αυτής ώστε να αποφεύγεται η ψηφιοποίηση της γραφειοκρατίας και, σε αυτό το πλαίσιο, καλείται να δημιουργήσει το κατάλληλο νομοθετικό πλαίσιο και να προβεί στις κατάλληλες θεσμικές ενέργειες, ώστε να επιτευχθεί αυτός ο στόχος και (</w:t>
      </w:r>
      <w:r w:rsidRPr="001D423A">
        <w:rPr>
          <w:rFonts w:cstheme="minorHAnsi"/>
          <w:lang w:val="en-US"/>
        </w:rPr>
        <w:t>ii</w:t>
      </w:r>
      <w:r w:rsidRPr="001D423A">
        <w:rPr>
          <w:rFonts w:cstheme="minorHAnsi"/>
          <w:lang w:val="el-GR"/>
        </w:rPr>
        <w:t xml:space="preserve">) αφετέρου συγκεντρώνει </w:t>
      </w:r>
      <w:r w:rsidR="00C857D3" w:rsidRPr="001D423A">
        <w:rPr>
          <w:rFonts w:cstheme="minorHAnsi"/>
          <w:lang w:val="el-GR"/>
        </w:rPr>
        <w:t>–</w:t>
      </w:r>
      <w:r w:rsidRPr="001D423A">
        <w:rPr>
          <w:rFonts w:cstheme="minorHAnsi"/>
          <w:lang w:val="el-GR"/>
        </w:rPr>
        <w:t xml:space="preserve"> για πρώτη φορά </w:t>
      </w:r>
      <w:r w:rsidR="00C857D3" w:rsidRPr="001D423A">
        <w:rPr>
          <w:rFonts w:cstheme="minorHAnsi"/>
          <w:lang w:val="el-GR"/>
        </w:rPr>
        <w:t>–</w:t>
      </w:r>
      <w:r w:rsidRPr="001D423A">
        <w:rPr>
          <w:rFonts w:cstheme="minorHAnsi"/>
          <w:lang w:val="el-GR"/>
        </w:rPr>
        <w:t xml:space="preserve"> μεγάλο μέρος από τις κρίσιμες δομές πληροφορικής και τηλεπικοινωνιών που σχετίζονται με την παροχή ηλεκτρονικών υπηρεσιών προς τους πολίτες και τον ευρύτερο ψηφιακό μετασχηματισμό της χώρας</w:t>
      </w:r>
      <w:r w:rsidR="009B3CC6" w:rsidRPr="001D423A">
        <w:rPr>
          <w:rFonts w:cstheme="minorHAnsi"/>
          <w:lang w:val="el-GR"/>
        </w:rPr>
        <w:t>.</w:t>
      </w:r>
      <w:r w:rsidRPr="001D423A">
        <w:rPr>
          <w:rFonts w:cstheme="minorHAnsi"/>
          <w:lang w:val="el-GR"/>
        </w:rPr>
        <w:t xml:space="preserve"> </w:t>
      </w:r>
    </w:p>
    <w:p w14:paraId="5D079400" w14:textId="272BDC5A" w:rsidR="0073072D" w:rsidRPr="001D423A" w:rsidRDefault="00B90642" w:rsidP="0073072D">
      <w:pPr>
        <w:pStyle w:val="a7"/>
        <w:numPr>
          <w:ilvl w:val="0"/>
          <w:numId w:val="3"/>
        </w:numPr>
        <w:spacing w:after="0"/>
        <w:rPr>
          <w:rFonts w:cstheme="minorHAnsi"/>
          <w:b/>
          <w:bCs/>
          <w:color w:val="0070C0"/>
          <w:lang w:val="el-GR"/>
        </w:rPr>
      </w:pPr>
      <w:r w:rsidRPr="001D423A">
        <w:rPr>
          <w:rFonts w:cstheme="minorHAnsi"/>
          <w:b/>
          <w:bCs/>
          <w:color w:val="0070C0"/>
          <w:lang w:val="el-GR"/>
        </w:rPr>
        <w:t xml:space="preserve">Ανάπτυξη / ενίσχυση των </w:t>
      </w:r>
      <w:r w:rsidR="00A315F0" w:rsidRPr="001D423A">
        <w:rPr>
          <w:rFonts w:cstheme="minorHAnsi"/>
          <w:b/>
          <w:bCs/>
          <w:color w:val="0070C0"/>
          <w:lang w:val="el-GR"/>
        </w:rPr>
        <w:t xml:space="preserve">υπολογιστικών </w:t>
      </w:r>
      <w:r w:rsidRPr="001D423A">
        <w:rPr>
          <w:rFonts w:cstheme="minorHAnsi"/>
          <w:b/>
          <w:bCs/>
          <w:color w:val="0070C0"/>
          <w:lang w:val="el-GR"/>
        </w:rPr>
        <w:t xml:space="preserve">υποδομών </w:t>
      </w:r>
      <w:r w:rsidR="00A315F0" w:rsidRPr="001D423A">
        <w:rPr>
          <w:rFonts w:cstheme="minorHAnsi"/>
          <w:b/>
          <w:bCs/>
          <w:color w:val="0070C0"/>
          <w:lang w:val="el-GR"/>
        </w:rPr>
        <w:t xml:space="preserve">και υποδομών </w:t>
      </w:r>
      <w:r w:rsidRPr="001D423A">
        <w:rPr>
          <w:rFonts w:cstheme="minorHAnsi"/>
          <w:b/>
          <w:bCs/>
          <w:color w:val="0070C0"/>
          <w:lang w:val="el-GR"/>
        </w:rPr>
        <w:t>συνδεσιμότητας</w:t>
      </w:r>
    </w:p>
    <w:p w14:paraId="06C5A2DD" w14:textId="3FB308FA" w:rsidR="0073072D" w:rsidRPr="001D423A" w:rsidRDefault="0073072D" w:rsidP="00AA5177">
      <w:pPr>
        <w:pStyle w:val="a7"/>
        <w:spacing w:after="0"/>
        <w:ind w:left="0"/>
        <w:jc w:val="both"/>
        <w:rPr>
          <w:rFonts w:cstheme="minorHAnsi"/>
          <w:color w:val="000000" w:themeColor="text1"/>
          <w:lang w:val="el-GR"/>
        </w:rPr>
      </w:pPr>
      <w:r w:rsidRPr="001D423A">
        <w:rPr>
          <w:rFonts w:cstheme="minorHAnsi"/>
          <w:lang w:val="el-GR"/>
        </w:rPr>
        <w:t xml:space="preserve">Στρατηγικός σκοπός είναι η διασφάλιση της </w:t>
      </w:r>
      <w:proofErr w:type="spellStart"/>
      <w:r w:rsidRPr="001D423A">
        <w:rPr>
          <w:rFonts w:cstheme="minorHAnsi"/>
          <w:lang w:val="el-GR"/>
        </w:rPr>
        <w:t>ευρυζωνικότητας</w:t>
      </w:r>
      <w:proofErr w:type="spellEnd"/>
      <w:r w:rsidRPr="001D423A">
        <w:rPr>
          <w:rFonts w:cstheme="minorHAnsi"/>
          <w:lang w:val="el-GR"/>
        </w:rPr>
        <w:t xml:space="preserve"> σε μεγάλο μέρος της χώρας, μέσω της εγκατάστασης και υιοθέτησης δικτύων επόμενης γενιάς (ενίσχυση κινητής και σταθερής </w:t>
      </w:r>
      <w:proofErr w:type="spellStart"/>
      <w:r w:rsidRPr="001D423A">
        <w:rPr>
          <w:rFonts w:cstheme="minorHAnsi"/>
          <w:lang w:val="el-GR"/>
        </w:rPr>
        <w:t>ευρυζωνικότητας</w:t>
      </w:r>
      <w:proofErr w:type="spellEnd"/>
      <w:r w:rsidRPr="001D423A">
        <w:rPr>
          <w:rFonts w:cstheme="minorHAnsi"/>
          <w:lang w:val="el-GR"/>
        </w:rPr>
        <w:t>)</w:t>
      </w:r>
      <w:r w:rsidR="008C543A" w:rsidRPr="001D423A">
        <w:rPr>
          <w:rFonts w:cstheme="minorHAnsi"/>
          <w:lang w:val="el-GR"/>
        </w:rPr>
        <w:t>,</w:t>
      </w:r>
      <w:r w:rsidRPr="001D423A">
        <w:rPr>
          <w:rFonts w:cstheme="minorHAnsi"/>
          <w:lang w:val="el-GR"/>
        </w:rPr>
        <w:t xml:space="preserve"> ώστε να υπάρχει σύμπνοια με τους αντίστοιχους στόχους που θέτονται </w:t>
      </w:r>
      <w:r w:rsidRPr="001D423A">
        <w:rPr>
          <w:rFonts w:cstheme="minorHAnsi"/>
          <w:color w:val="000000" w:themeColor="text1"/>
          <w:lang w:val="el-GR"/>
        </w:rPr>
        <w:t>σε επίπεδο ΕΕ αναφορικά με την εξασφάλιση ταχύτερης πρόσβασης στο διαδίκτυο.</w:t>
      </w:r>
      <w:r w:rsidR="00AC2266" w:rsidRPr="001D423A">
        <w:rPr>
          <w:rStyle w:val="a5"/>
          <w:rFonts w:asciiTheme="minorHAnsi" w:hAnsiTheme="minorHAnsi" w:cstheme="minorHAnsi"/>
          <w:color w:val="000000" w:themeColor="text1"/>
          <w:lang w:val="el-GR"/>
        </w:rPr>
        <w:footnoteReference w:id="2"/>
      </w:r>
      <w:r w:rsidRPr="001D423A">
        <w:rPr>
          <w:rFonts w:cstheme="minorHAnsi"/>
          <w:color w:val="000000" w:themeColor="text1"/>
          <w:lang w:val="el-GR"/>
        </w:rPr>
        <w:t xml:space="preserve"> Η υλοποίηση των προαναφερθέντων είναι ιδιαίτερα κρίσιμη</w:t>
      </w:r>
      <w:r w:rsidR="008C543A" w:rsidRPr="001D423A">
        <w:rPr>
          <w:rFonts w:cstheme="minorHAnsi"/>
          <w:color w:val="000000" w:themeColor="text1"/>
          <w:lang w:val="el-GR"/>
        </w:rPr>
        <w:t>,</w:t>
      </w:r>
      <w:r w:rsidRPr="001D423A">
        <w:rPr>
          <w:rFonts w:cstheme="minorHAnsi"/>
          <w:color w:val="000000" w:themeColor="text1"/>
          <w:lang w:val="el-GR"/>
        </w:rPr>
        <w:t xml:space="preserve"> αν όχι προαπαιτούμενη</w:t>
      </w:r>
      <w:r w:rsidR="008C543A" w:rsidRPr="001D423A">
        <w:rPr>
          <w:rFonts w:cstheme="minorHAnsi"/>
          <w:color w:val="000000" w:themeColor="text1"/>
          <w:lang w:val="el-GR"/>
        </w:rPr>
        <w:t>,</w:t>
      </w:r>
      <w:r w:rsidRPr="001D423A">
        <w:rPr>
          <w:rFonts w:cstheme="minorHAnsi"/>
          <w:color w:val="000000" w:themeColor="text1"/>
          <w:lang w:val="el-GR"/>
        </w:rPr>
        <w:t xml:space="preserve"> για τη μετάβαση της χώρας στη νέα ψηφιακή εποχή και, συνεπώς, θα συμβάλλει στον ψηφιακό μετασχηματισμό της.</w:t>
      </w:r>
    </w:p>
    <w:p w14:paraId="5F5BEC5B" w14:textId="70822000" w:rsidR="0073072D" w:rsidRPr="001D423A" w:rsidRDefault="004240D5" w:rsidP="0073072D">
      <w:pPr>
        <w:pStyle w:val="a7"/>
        <w:numPr>
          <w:ilvl w:val="0"/>
          <w:numId w:val="3"/>
        </w:numPr>
        <w:spacing w:after="0"/>
        <w:rPr>
          <w:rFonts w:cstheme="minorHAnsi"/>
          <w:b/>
          <w:bCs/>
          <w:color w:val="0070C0"/>
          <w:lang w:val="el-GR"/>
        </w:rPr>
      </w:pPr>
      <w:r w:rsidRPr="001D423A">
        <w:rPr>
          <w:rFonts w:cstheme="minorHAnsi"/>
          <w:b/>
          <w:bCs/>
          <w:color w:val="0070C0"/>
          <w:lang w:val="el-GR"/>
        </w:rPr>
        <w:t xml:space="preserve">Ενίσχυση της ψηφιακής οικονομίας και </w:t>
      </w:r>
      <w:r w:rsidR="00A315F0" w:rsidRPr="001D423A">
        <w:rPr>
          <w:rFonts w:cstheme="minorHAnsi"/>
          <w:b/>
          <w:bCs/>
          <w:color w:val="0070C0"/>
          <w:lang w:val="el-GR"/>
        </w:rPr>
        <w:t>προώθηση της καινοτομίας στην επιχειρηματικότητα</w:t>
      </w:r>
    </w:p>
    <w:p w14:paraId="64874662" w14:textId="77777777" w:rsidR="0073072D" w:rsidRPr="001D423A" w:rsidRDefault="0073072D" w:rsidP="00AA5177">
      <w:pPr>
        <w:pStyle w:val="a7"/>
        <w:spacing w:after="0"/>
        <w:ind w:left="0"/>
        <w:jc w:val="both"/>
        <w:rPr>
          <w:rFonts w:cstheme="minorHAnsi"/>
          <w:color w:val="00B050"/>
          <w:lang w:val="el-GR"/>
        </w:rPr>
      </w:pPr>
      <w:r w:rsidRPr="001D423A">
        <w:rPr>
          <w:rFonts w:cstheme="minorHAnsi"/>
          <w:lang w:val="el-GR"/>
        </w:rPr>
        <w:t>Στρατηγικός σκοπός είναι η διάνοιξη διόδου ανάμεσα στους πολίτες, την ψηφιακή οικονομία και την απασχόληση, μέσω δράσεων ενίσχυσης του ψηφιακού μετασχηματισμού των επιχειρήσεων που δραστηριοποιούνται στην Ελλάδα. Το Υπουργείο Ψηφιακής Διακυβέρνησης καλείται να δημιουργήσει τις κατάλληλες συνθήκες για την εδραίωση ενός ισχυρού ψηφιακού περιβάλλοντος από τις επιχειρήσεις – το οποίο θα υποστηρίζεται από το κατάλληλο νομοθετικό πλαίσιο. Σε αυτό το πλαίσιο, υποστηρίζονται και αναδεικνύονται οι δημόσιες και ιδιωτικές πρωτοβουλίες, εγχώριες και ξένες, στον κλάδο των οπτικοακουστικών μέσων και της επικοινωνίας στην Ελλάδα</w:t>
      </w:r>
      <w:r w:rsidRPr="001D423A">
        <w:rPr>
          <w:rFonts w:cstheme="minorHAnsi"/>
          <w:color w:val="00B050"/>
          <w:lang w:val="el-GR"/>
        </w:rPr>
        <w:t>.</w:t>
      </w:r>
    </w:p>
    <w:p w14:paraId="141E7BC8" w14:textId="0D86B434" w:rsidR="0073072D" w:rsidRPr="001D423A" w:rsidRDefault="004240D5" w:rsidP="0073072D">
      <w:pPr>
        <w:pStyle w:val="a7"/>
        <w:numPr>
          <w:ilvl w:val="0"/>
          <w:numId w:val="3"/>
        </w:numPr>
        <w:spacing w:after="0"/>
        <w:rPr>
          <w:rFonts w:cstheme="minorHAnsi"/>
          <w:b/>
          <w:bCs/>
          <w:color w:val="0070C0"/>
          <w:lang w:val="el-GR"/>
        </w:rPr>
      </w:pPr>
      <w:r w:rsidRPr="001D423A">
        <w:rPr>
          <w:rFonts w:cstheme="minorHAnsi"/>
          <w:b/>
          <w:bCs/>
          <w:color w:val="0070C0"/>
          <w:lang w:val="el-GR"/>
        </w:rPr>
        <w:t>Ενίσχυση των ψηφιακών δεξιοτήτων του ανθρώπινου δυναμικού</w:t>
      </w:r>
    </w:p>
    <w:p w14:paraId="707F6C96" w14:textId="78EDD0F8" w:rsidR="0073072D" w:rsidRPr="001D423A" w:rsidRDefault="0073072D" w:rsidP="00AA5177">
      <w:pPr>
        <w:pStyle w:val="a7"/>
        <w:spacing w:after="0"/>
        <w:ind w:left="0"/>
        <w:jc w:val="both"/>
        <w:rPr>
          <w:rFonts w:cstheme="minorHAnsi"/>
          <w:lang w:val="el-GR"/>
        </w:rPr>
      </w:pPr>
      <w:r w:rsidRPr="001D423A">
        <w:rPr>
          <w:rFonts w:cstheme="minorHAnsi"/>
          <w:lang w:val="el-GR"/>
        </w:rPr>
        <w:t xml:space="preserve">Στρατηγικός σκοπός είναι η ενθάρρυνση της χρήσης του διαδικτύου από μεγαλύτερη μερίδα πολιτών, καθώς και η ενίσχυση των τελευταίων με βασικές και προηγμένες ψηφιακές δεξιότητες </w:t>
      </w:r>
      <w:r w:rsidR="00A575F6" w:rsidRPr="001D423A">
        <w:rPr>
          <w:rFonts w:cstheme="minorHAnsi"/>
          <w:lang w:val="el-GR"/>
        </w:rPr>
        <w:t>–</w:t>
      </w:r>
      <w:r w:rsidRPr="001D423A">
        <w:rPr>
          <w:rFonts w:cstheme="minorHAnsi"/>
          <w:lang w:val="el-GR"/>
        </w:rPr>
        <w:t xml:space="preserve"> μέσω της εξασφάλισης πρόσβασης σε δράσεις και εκπαιδευτικά προγράμματα απόκτησης ψηφιακών δεξιοτήτων. Οι εν λόγω ψηφιακές δεξιότητες αναμένεται να καλύψουν το συνεχιζόμενο ψηφιακό χάσμα και να συντελέσουν στη βέλτιστη αξιοποίηση τεχνολογιών και εφαρμογών ΤΠΕ από τους πολίτες.</w:t>
      </w:r>
    </w:p>
    <w:p w14:paraId="368F952B" w14:textId="617C77E9" w:rsidR="0073072D" w:rsidRPr="001D423A" w:rsidRDefault="004240D5" w:rsidP="0073072D">
      <w:pPr>
        <w:pStyle w:val="a7"/>
        <w:numPr>
          <w:ilvl w:val="0"/>
          <w:numId w:val="3"/>
        </w:numPr>
        <w:spacing w:after="0"/>
        <w:rPr>
          <w:rFonts w:cstheme="minorHAnsi"/>
          <w:b/>
          <w:bCs/>
          <w:color w:val="0070C0"/>
          <w:lang w:val="el-GR"/>
        </w:rPr>
      </w:pPr>
      <w:r w:rsidRPr="001D423A">
        <w:rPr>
          <w:rFonts w:cstheme="minorHAnsi"/>
          <w:b/>
          <w:bCs/>
          <w:color w:val="0070C0"/>
          <w:lang w:val="el-GR"/>
        </w:rPr>
        <w:t>Προώθηση της χρήσης διαδικτυακών υπηρεσιών από τους πολίτες</w:t>
      </w:r>
    </w:p>
    <w:bookmarkEnd w:id="10"/>
    <w:p w14:paraId="3D5A7261" w14:textId="286C4020" w:rsidR="0073072D" w:rsidRPr="001D423A" w:rsidRDefault="0073072D" w:rsidP="00AA5177">
      <w:pPr>
        <w:pStyle w:val="a7"/>
        <w:spacing w:after="0"/>
        <w:ind w:left="0"/>
        <w:jc w:val="both"/>
        <w:rPr>
          <w:rFonts w:cstheme="minorHAnsi"/>
          <w:lang w:val="el-GR"/>
        </w:rPr>
      </w:pPr>
      <w:r w:rsidRPr="001D423A">
        <w:rPr>
          <w:rFonts w:cstheme="minorHAnsi"/>
          <w:lang w:val="el-GR"/>
        </w:rPr>
        <w:lastRenderedPageBreak/>
        <w:t>Στρατηγικός σκοπός είναι η ευρεία χρήση διαδικτυακών υπηρεσιών από τους πολίτες</w:t>
      </w:r>
      <w:r w:rsidR="008C543A" w:rsidRPr="001D423A">
        <w:rPr>
          <w:rFonts w:cstheme="minorHAnsi"/>
          <w:lang w:val="el-GR"/>
        </w:rPr>
        <w:t>,</w:t>
      </w:r>
      <w:r w:rsidRPr="001D423A">
        <w:rPr>
          <w:rFonts w:cstheme="minorHAnsi"/>
          <w:lang w:val="el-GR"/>
        </w:rPr>
        <w:t xml:space="preserve"> όσον αφορά </w:t>
      </w:r>
      <w:r w:rsidR="00A575F6" w:rsidRPr="001D423A">
        <w:rPr>
          <w:rFonts w:cstheme="minorHAnsi"/>
          <w:lang w:val="el-GR"/>
        </w:rPr>
        <w:t>σ</w:t>
      </w:r>
      <w:r w:rsidRPr="001D423A">
        <w:rPr>
          <w:rFonts w:cstheme="minorHAnsi"/>
          <w:lang w:val="el-GR"/>
        </w:rPr>
        <w:t>το περιεχόμενο (</w:t>
      </w:r>
      <w:r w:rsidR="008C543A" w:rsidRPr="001D423A">
        <w:rPr>
          <w:rFonts w:cstheme="minorHAnsi"/>
          <w:lang w:val="el-GR"/>
        </w:rPr>
        <w:t xml:space="preserve">όπως </w:t>
      </w:r>
      <w:r w:rsidRPr="001D423A">
        <w:rPr>
          <w:rFonts w:cstheme="minorHAnsi"/>
          <w:lang w:val="el-GR"/>
        </w:rPr>
        <w:t>ενημέρωση μέσω ειδησεογραφικών ιστοσελίδων</w:t>
      </w:r>
      <w:r w:rsidR="008C543A" w:rsidRPr="001D423A">
        <w:rPr>
          <w:rFonts w:cstheme="minorHAnsi"/>
          <w:lang w:val="el-GR"/>
        </w:rPr>
        <w:t xml:space="preserve"> και</w:t>
      </w:r>
      <w:r w:rsidRPr="001D423A">
        <w:rPr>
          <w:rFonts w:cstheme="minorHAnsi"/>
          <w:lang w:val="el-GR"/>
        </w:rPr>
        <w:t xml:space="preserve"> προβολή ταινιών μέσω υπηρεσιών </w:t>
      </w:r>
      <w:r w:rsidRPr="001D423A">
        <w:rPr>
          <w:rFonts w:cstheme="minorHAnsi"/>
          <w:lang w:val="en-US"/>
        </w:rPr>
        <w:t>streaming</w:t>
      </w:r>
      <w:r w:rsidRPr="001D423A">
        <w:rPr>
          <w:rFonts w:cstheme="minorHAnsi"/>
          <w:lang w:val="el-GR"/>
        </w:rPr>
        <w:t>), την επικοινωνία (</w:t>
      </w:r>
      <w:r w:rsidR="008C543A" w:rsidRPr="001D423A">
        <w:rPr>
          <w:rFonts w:cstheme="minorHAnsi"/>
          <w:lang w:val="el-GR"/>
        </w:rPr>
        <w:t xml:space="preserve">όπως </w:t>
      </w:r>
      <w:r w:rsidRPr="001D423A">
        <w:rPr>
          <w:rFonts w:cstheme="minorHAnsi"/>
          <w:lang w:val="el-GR"/>
        </w:rPr>
        <w:t>τηλεδιασκέψεις</w:t>
      </w:r>
      <w:r w:rsidR="008C543A" w:rsidRPr="001D423A">
        <w:rPr>
          <w:rFonts w:cstheme="minorHAnsi"/>
          <w:lang w:val="el-GR"/>
        </w:rPr>
        <w:t xml:space="preserve"> και</w:t>
      </w:r>
      <w:r w:rsidRPr="001D423A">
        <w:rPr>
          <w:rFonts w:cstheme="minorHAnsi"/>
          <w:lang w:val="el-GR"/>
        </w:rPr>
        <w:t xml:space="preserve"> κοινωνικά δίκτυα), καθώς και τις συναλλαγές (</w:t>
      </w:r>
      <w:r w:rsidR="008C543A" w:rsidRPr="001D423A">
        <w:rPr>
          <w:rFonts w:cstheme="minorHAnsi"/>
          <w:lang w:val="el-GR"/>
        </w:rPr>
        <w:t xml:space="preserve">όπως </w:t>
      </w:r>
      <w:r w:rsidRPr="001D423A">
        <w:rPr>
          <w:rFonts w:cstheme="minorHAnsi"/>
          <w:lang w:val="el-GR"/>
        </w:rPr>
        <w:t>ηλεκτρονική τραπεζική</w:t>
      </w:r>
      <w:r w:rsidR="008C543A" w:rsidRPr="001D423A">
        <w:rPr>
          <w:rFonts w:cstheme="minorHAnsi"/>
          <w:lang w:val="el-GR"/>
        </w:rPr>
        <w:t xml:space="preserve"> και</w:t>
      </w:r>
      <w:r w:rsidRPr="001D423A">
        <w:rPr>
          <w:rFonts w:cstheme="minorHAnsi"/>
          <w:lang w:val="el-GR"/>
        </w:rPr>
        <w:t xml:space="preserve"> διαδικτυακές αγορές). Στο πλαίσιο αυτού του τομέα, δίνεται ιδιαίτερη έμφαση στην αξιοποίηση των ανωτέρω δυνατοτήτων μέσω συσκευών κινητής τηλεφωνίας</w:t>
      </w:r>
      <w:r w:rsidR="00AC2266" w:rsidRPr="001D423A">
        <w:rPr>
          <w:rFonts w:cstheme="minorHAnsi"/>
          <w:lang w:val="el-GR"/>
        </w:rPr>
        <w:t>,</w:t>
      </w:r>
      <w:r w:rsidRPr="001D423A">
        <w:rPr>
          <w:rFonts w:cstheme="minorHAnsi"/>
          <w:lang w:val="el-GR"/>
        </w:rPr>
        <w:t xml:space="preserve"> (</w:t>
      </w:r>
      <w:r w:rsidR="008C543A" w:rsidRPr="001D423A">
        <w:rPr>
          <w:rFonts w:cstheme="minorHAnsi"/>
          <w:lang w:val="el-GR"/>
        </w:rPr>
        <w:t>όπως</w:t>
      </w:r>
      <w:r w:rsidRPr="001D423A">
        <w:rPr>
          <w:rFonts w:cstheme="minorHAnsi"/>
          <w:lang w:val="el-GR"/>
        </w:rPr>
        <w:t xml:space="preserve"> </w:t>
      </w:r>
      <w:proofErr w:type="spellStart"/>
      <w:r w:rsidRPr="001D423A">
        <w:rPr>
          <w:rFonts w:cstheme="minorHAnsi"/>
          <w:lang w:val="el-GR"/>
        </w:rPr>
        <w:t>smartphones</w:t>
      </w:r>
      <w:proofErr w:type="spellEnd"/>
      <w:r w:rsidR="008C543A" w:rsidRPr="001D423A">
        <w:rPr>
          <w:rFonts w:cstheme="minorHAnsi"/>
          <w:lang w:val="el-GR"/>
        </w:rPr>
        <w:t xml:space="preserve"> και</w:t>
      </w:r>
      <w:r w:rsidRPr="001D423A">
        <w:rPr>
          <w:rFonts w:cstheme="minorHAnsi"/>
          <w:lang w:val="el-GR"/>
        </w:rPr>
        <w:t xml:space="preserve"> </w:t>
      </w:r>
      <w:proofErr w:type="spellStart"/>
      <w:r w:rsidRPr="001D423A">
        <w:rPr>
          <w:rFonts w:cstheme="minorHAnsi"/>
          <w:lang w:val="el-GR"/>
        </w:rPr>
        <w:t>tablets</w:t>
      </w:r>
      <w:proofErr w:type="spellEnd"/>
      <w:r w:rsidRPr="001D423A">
        <w:rPr>
          <w:rFonts w:cstheme="minorHAnsi"/>
          <w:lang w:val="el-GR"/>
        </w:rPr>
        <w:t>) ώστε να διασφαλίζεται η καλύτερη δυνατή εμπειρία χρήσης.</w:t>
      </w:r>
    </w:p>
    <w:p w14:paraId="51E2D252" w14:textId="774C7783" w:rsidR="0073072D" w:rsidRPr="001D423A" w:rsidRDefault="0073072D" w:rsidP="0073072D">
      <w:pPr>
        <w:spacing w:before="120" w:after="0"/>
        <w:jc w:val="both"/>
        <w:rPr>
          <w:rFonts w:cstheme="minorHAnsi"/>
          <w:lang w:val="el-GR"/>
        </w:rPr>
      </w:pPr>
      <w:r w:rsidRPr="001D423A">
        <w:rPr>
          <w:rFonts w:cstheme="minorHAnsi"/>
          <w:lang w:val="el-GR"/>
        </w:rPr>
        <w:t xml:space="preserve">Στον ακόλουθο πίνακα παρατίθενται οι κύριοι τομείς παρέμβασης του Υπουργείου σε αντιστοιχία με τις Γενικές Γραμματείες και τους </w:t>
      </w:r>
      <w:r w:rsidR="008C543A" w:rsidRPr="001D423A">
        <w:rPr>
          <w:rFonts w:cstheme="minorHAnsi"/>
          <w:lang w:val="el-GR"/>
        </w:rPr>
        <w:t>εποπτευόμενους φορείς</w:t>
      </w:r>
      <w:r w:rsidRPr="001D423A">
        <w:rPr>
          <w:rFonts w:cstheme="minorHAnsi"/>
          <w:lang w:val="el-GR"/>
        </w:rPr>
        <w:t>.</w:t>
      </w:r>
    </w:p>
    <w:p w14:paraId="301BE2EC" w14:textId="77777777" w:rsidR="00D50137" w:rsidRPr="001D423A" w:rsidRDefault="00D50137" w:rsidP="0073072D">
      <w:pPr>
        <w:spacing w:before="120" w:after="0"/>
        <w:jc w:val="both"/>
        <w:rPr>
          <w:rFonts w:cstheme="minorHAnsi"/>
          <w:lang w:val="el-GR"/>
        </w:rPr>
      </w:pPr>
    </w:p>
    <w:p w14:paraId="28CD4F8C" w14:textId="4B91CFFB" w:rsidR="0073072D" w:rsidRPr="001D423A" w:rsidRDefault="0073072D" w:rsidP="00B669CF">
      <w:pPr>
        <w:pStyle w:val="af2"/>
        <w:jc w:val="center"/>
        <w:rPr>
          <w:rFonts w:cstheme="minorHAnsi"/>
          <w:color w:val="auto"/>
        </w:rPr>
      </w:pPr>
      <w:bookmarkStart w:id="11" w:name="_Toc64220723"/>
      <w:r w:rsidRPr="001D423A">
        <w:rPr>
          <w:rFonts w:cstheme="minorHAnsi"/>
          <w:color w:val="auto"/>
        </w:rPr>
        <w:t xml:space="preserve">Πίνακας </w:t>
      </w:r>
      <w:r w:rsidRPr="001D423A">
        <w:rPr>
          <w:rFonts w:cstheme="minorHAnsi"/>
          <w:color w:val="auto"/>
        </w:rPr>
        <w:fldChar w:fldCharType="begin"/>
      </w:r>
      <w:r w:rsidRPr="001D423A">
        <w:rPr>
          <w:rFonts w:cstheme="minorHAnsi"/>
          <w:color w:val="auto"/>
        </w:rPr>
        <w:instrText xml:space="preserve"> SEQ Πίνακας \* ARABIC </w:instrText>
      </w:r>
      <w:r w:rsidRPr="001D423A">
        <w:rPr>
          <w:rFonts w:cstheme="minorHAnsi"/>
          <w:color w:val="auto"/>
        </w:rPr>
        <w:fldChar w:fldCharType="separate"/>
      </w:r>
      <w:r w:rsidR="0043184D" w:rsidRPr="001D423A">
        <w:rPr>
          <w:rFonts w:cstheme="minorHAnsi"/>
          <w:noProof/>
          <w:color w:val="auto"/>
        </w:rPr>
        <w:t>1</w:t>
      </w:r>
      <w:r w:rsidRPr="001D423A">
        <w:rPr>
          <w:rFonts w:cstheme="minorHAnsi"/>
          <w:color w:val="auto"/>
        </w:rPr>
        <w:fldChar w:fldCharType="end"/>
      </w:r>
      <w:r w:rsidRPr="001D423A">
        <w:rPr>
          <w:rFonts w:cstheme="minorHAnsi"/>
          <w:color w:val="auto"/>
        </w:rPr>
        <w:t xml:space="preserve">: Τομείς Παρέμβασης του </w:t>
      </w:r>
      <w:proofErr w:type="spellStart"/>
      <w:r w:rsidR="00E85A57" w:rsidRPr="001D423A">
        <w:rPr>
          <w:rFonts w:cstheme="minorHAnsi"/>
          <w:color w:val="auto"/>
        </w:rPr>
        <w:t>ΥΨηΔ</w:t>
      </w:r>
      <w:proofErr w:type="spellEnd"/>
      <w:r w:rsidRPr="001D423A">
        <w:rPr>
          <w:rFonts w:cstheme="minorHAnsi"/>
          <w:color w:val="auto"/>
        </w:rPr>
        <w:t>, αρμόδιες Γενικές Γραμματείες και σχετικοί Εποπτευόμενοι Φορείς</w:t>
      </w:r>
      <w:bookmarkEnd w:id="11"/>
    </w:p>
    <w:tbl>
      <w:tblPr>
        <w:tblpPr w:leftFromText="180" w:rightFromText="180" w:vertAnchor="text" w:horzAnchor="page" w:tblpX="895" w:tblpY="19"/>
        <w:tblOverlap w:val="never"/>
        <w:tblW w:w="5508"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shd w:val="clear" w:color="auto" w:fill="FFFFFF" w:themeFill="background1"/>
        <w:tblLayout w:type="fixed"/>
        <w:tblCellMar>
          <w:left w:w="0" w:type="dxa"/>
          <w:right w:w="0" w:type="dxa"/>
        </w:tblCellMar>
        <w:tblLook w:val="0600" w:firstRow="0" w:lastRow="0" w:firstColumn="0" w:lastColumn="0" w:noHBand="1" w:noVBand="1"/>
      </w:tblPr>
      <w:tblGrid>
        <w:gridCol w:w="453"/>
        <w:gridCol w:w="2442"/>
        <w:gridCol w:w="1417"/>
        <w:gridCol w:w="1563"/>
        <w:gridCol w:w="1421"/>
        <w:gridCol w:w="2712"/>
      </w:tblGrid>
      <w:tr w:rsidR="00CB0264" w:rsidRPr="001D423A" w14:paraId="11C10A6E" w14:textId="77777777" w:rsidTr="00CB0264">
        <w:trPr>
          <w:trHeight w:val="485"/>
          <w:tblHeader/>
        </w:trPr>
        <w:tc>
          <w:tcPr>
            <w:tcW w:w="226" w:type="pct"/>
            <w:vMerge w:val="restart"/>
            <w:shd w:val="clear" w:color="auto" w:fill="C6D9F1" w:themeFill="text2" w:themeFillTint="33"/>
            <w:tcMar>
              <w:top w:w="10" w:type="dxa"/>
              <w:left w:w="10" w:type="dxa"/>
              <w:bottom w:w="0" w:type="dxa"/>
              <w:right w:w="10" w:type="dxa"/>
            </w:tcMar>
            <w:vAlign w:val="center"/>
          </w:tcPr>
          <w:p w14:paraId="5B6A001F" w14:textId="77777777" w:rsidR="0073072D" w:rsidRPr="001D423A" w:rsidRDefault="0073072D" w:rsidP="00CB0264">
            <w:pPr>
              <w:spacing w:before="120" w:after="0"/>
              <w:jc w:val="center"/>
              <w:rPr>
                <w:rFonts w:cstheme="minorHAnsi"/>
                <w:b/>
                <w:bCs/>
                <w:sz w:val="18"/>
                <w:szCs w:val="18"/>
                <w:lang w:val="el-GR"/>
              </w:rPr>
            </w:pPr>
            <w:r w:rsidRPr="001D423A">
              <w:rPr>
                <w:rFonts w:cstheme="minorHAnsi"/>
                <w:b/>
                <w:bCs/>
                <w:sz w:val="18"/>
                <w:szCs w:val="18"/>
                <w:lang w:val="el-GR"/>
              </w:rPr>
              <w:t>Α/Α</w:t>
            </w:r>
          </w:p>
        </w:tc>
        <w:tc>
          <w:tcPr>
            <w:tcW w:w="1220" w:type="pct"/>
            <w:vMerge w:val="restart"/>
            <w:shd w:val="clear" w:color="auto" w:fill="C6D9F1" w:themeFill="text2" w:themeFillTint="33"/>
            <w:tcMar>
              <w:top w:w="10" w:type="dxa"/>
              <w:left w:w="10" w:type="dxa"/>
              <w:bottom w:w="0" w:type="dxa"/>
              <w:right w:w="10" w:type="dxa"/>
            </w:tcMar>
            <w:vAlign w:val="center"/>
          </w:tcPr>
          <w:p w14:paraId="0C9397FB" w14:textId="33E49F89" w:rsidR="0073072D" w:rsidRPr="001D423A" w:rsidRDefault="0073072D" w:rsidP="008C543A">
            <w:pPr>
              <w:spacing w:before="120" w:after="0"/>
              <w:jc w:val="center"/>
              <w:rPr>
                <w:rFonts w:cstheme="minorHAnsi"/>
                <w:b/>
                <w:bCs/>
                <w:sz w:val="18"/>
                <w:szCs w:val="18"/>
                <w:lang w:val="el-GR"/>
              </w:rPr>
            </w:pPr>
            <w:r w:rsidRPr="001D423A">
              <w:rPr>
                <w:rFonts w:cstheme="minorHAnsi"/>
                <w:b/>
                <w:bCs/>
                <w:sz w:val="18"/>
                <w:szCs w:val="18"/>
                <w:lang w:val="el-GR"/>
              </w:rPr>
              <w:t xml:space="preserve">Τομέας </w:t>
            </w:r>
            <w:r w:rsidR="008C543A" w:rsidRPr="001D423A">
              <w:rPr>
                <w:rFonts w:cstheme="minorHAnsi"/>
                <w:b/>
                <w:bCs/>
                <w:sz w:val="18"/>
                <w:szCs w:val="18"/>
                <w:lang w:val="el-GR"/>
              </w:rPr>
              <w:t>παρέμβασης</w:t>
            </w:r>
          </w:p>
        </w:tc>
        <w:tc>
          <w:tcPr>
            <w:tcW w:w="2199" w:type="pct"/>
            <w:gridSpan w:val="3"/>
            <w:shd w:val="clear" w:color="auto" w:fill="C6D9F1" w:themeFill="text2" w:themeFillTint="33"/>
            <w:vAlign w:val="center"/>
          </w:tcPr>
          <w:p w14:paraId="153A2F2F" w14:textId="77777777" w:rsidR="0073072D" w:rsidRPr="001D423A" w:rsidRDefault="0073072D" w:rsidP="00CB0264">
            <w:pPr>
              <w:spacing w:before="120" w:after="0"/>
              <w:jc w:val="center"/>
              <w:rPr>
                <w:rFonts w:cstheme="minorHAnsi"/>
                <w:b/>
                <w:bCs/>
                <w:sz w:val="18"/>
                <w:szCs w:val="18"/>
                <w:lang w:val="el-GR"/>
              </w:rPr>
            </w:pPr>
            <w:r w:rsidRPr="001D423A">
              <w:rPr>
                <w:rFonts w:cstheme="minorHAnsi"/>
                <w:b/>
                <w:bCs/>
                <w:sz w:val="18"/>
                <w:szCs w:val="18"/>
                <w:lang w:val="el-GR"/>
              </w:rPr>
              <w:t>Αρμόδια Γενική Γραμματεία</w:t>
            </w:r>
          </w:p>
        </w:tc>
        <w:tc>
          <w:tcPr>
            <w:tcW w:w="1356" w:type="pct"/>
            <w:vMerge w:val="restart"/>
            <w:shd w:val="clear" w:color="auto" w:fill="C6D9F1" w:themeFill="text2" w:themeFillTint="33"/>
            <w:vAlign w:val="center"/>
          </w:tcPr>
          <w:p w14:paraId="7430DDFC" w14:textId="0FDC90E5" w:rsidR="0073072D" w:rsidRPr="001D423A" w:rsidRDefault="0073072D" w:rsidP="008C543A">
            <w:pPr>
              <w:spacing w:before="120" w:after="0"/>
              <w:jc w:val="center"/>
              <w:rPr>
                <w:rFonts w:cstheme="minorHAnsi"/>
                <w:b/>
                <w:bCs/>
                <w:sz w:val="18"/>
                <w:szCs w:val="18"/>
                <w:lang w:val="el-GR"/>
              </w:rPr>
            </w:pPr>
            <w:r w:rsidRPr="001D423A">
              <w:rPr>
                <w:rFonts w:cstheme="minorHAnsi"/>
                <w:b/>
                <w:bCs/>
                <w:sz w:val="18"/>
                <w:szCs w:val="18"/>
                <w:lang w:val="el-GR"/>
              </w:rPr>
              <w:t xml:space="preserve">Σχετικός </w:t>
            </w:r>
            <w:r w:rsidR="008C543A" w:rsidRPr="001D423A">
              <w:rPr>
                <w:rFonts w:cstheme="minorHAnsi"/>
                <w:b/>
                <w:bCs/>
                <w:sz w:val="18"/>
                <w:szCs w:val="18"/>
                <w:lang w:val="el-GR"/>
              </w:rPr>
              <w:t>εποπτευόμενος φορέας</w:t>
            </w:r>
          </w:p>
        </w:tc>
      </w:tr>
      <w:tr w:rsidR="00CB0264" w:rsidRPr="001D423A" w14:paraId="6AD26868" w14:textId="77777777" w:rsidTr="00CB0264">
        <w:trPr>
          <w:trHeight w:val="485"/>
          <w:tblHeader/>
        </w:trPr>
        <w:tc>
          <w:tcPr>
            <w:tcW w:w="226" w:type="pct"/>
            <w:vMerge/>
            <w:shd w:val="clear" w:color="auto" w:fill="C6D9F1" w:themeFill="text2" w:themeFillTint="33"/>
            <w:tcMar>
              <w:top w:w="10" w:type="dxa"/>
              <w:left w:w="10" w:type="dxa"/>
              <w:bottom w:w="0" w:type="dxa"/>
              <w:right w:w="10" w:type="dxa"/>
            </w:tcMar>
            <w:vAlign w:val="center"/>
          </w:tcPr>
          <w:p w14:paraId="35B9D76F" w14:textId="77777777" w:rsidR="0073072D" w:rsidRPr="001D423A" w:rsidRDefault="0073072D" w:rsidP="00CB0264">
            <w:pPr>
              <w:spacing w:before="120" w:after="0"/>
              <w:jc w:val="center"/>
              <w:rPr>
                <w:rFonts w:cstheme="minorHAnsi"/>
                <w:b/>
                <w:bCs/>
                <w:sz w:val="18"/>
                <w:szCs w:val="18"/>
                <w:lang w:val="el-GR"/>
              </w:rPr>
            </w:pPr>
          </w:p>
        </w:tc>
        <w:tc>
          <w:tcPr>
            <w:tcW w:w="1220" w:type="pct"/>
            <w:vMerge/>
            <w:shd w:val="clear" w:color="auto" w:fill="C6D9F1" w:themeFill="text2" w:themeFillTint="33"/>
            <w:tcMar>
              <w:top w:w="10" w:type="dxa"/>
              <w:left w:w="10" w:type="dxa"/>
              <w:bottom w:w="0" w:type="dxa"/>
              <w:right w:w="10" w:type="dxa"/>
            </w:tcMar>
            <w:vAlign w:val="center"/>
          </w:tcPr>
          <w:p w14:paraId="358A7D04" w14:textId="77777777" w:rsidR="0073072D" w:rsidRPr="001D423A" w:rsidRDefault="0073072D" w:rsidP="00CB0264">
            <w:pPr>
              <w:spacing w:before="120" w:after="0"/>
              <w:jc w:val="center"/>
              <w:rPr>
                <w:rFonts w:cstheme="minorHAnsi"/>
                <w:b/>
                <w:bCs/>
                <w:sz w:val="18"/>
                <w:szCs w:val="18"/>
                <w:lang w:val="el-GR"/>
              </w:rPr>
            </w:pPr>
          </w:p>
        </w:tc>
        <w:tc>
          <w:tcPr>
            <w:tcW w:w="708" w:type="pct"/>
            <w:shd w:val="clear" w:color="auto" w:fill="DBE5F1" w:themeFill="accent1" w:themeFillTint="33"/>
            <w:vAlign w:val="center"/>
          </w:tcPr>
          <w:p w14:paraId="1CEAC511" w14:textId="77777777" w:rsidR="0073072D" w:rsidRPr="001D423A" w:rsidRDefault="0073072D" w:rsidP="00CB0264">
            <w:pPr>
              <w:spacing w:before="120" w:after="0"/>
              <w:jc w:val="center"/>
              <w:rPr>
                <w:rFonts w:cstheme="minorHAnsi"/>
                <w:b/>
                <w:bCs/>
                <w:sz w:val="18"/>
                <w:szCs w:val="18"/>
                <w:lang w:val="el-GR"/>
              </w:rPr>
            </w:pPr>
            <w:r w:rsidRPr="001D423A">
              <w:rPr>
                <w:rFonts w:cstheme="minorHAnsi"/>
                <w:b/>
                <w:bCs/>
                <w:sz w:val="18"/>
                <w:szCs w:val="18"/>
                <w:lang w:val="el-GR"/>
              </w:rPr>
              <w:t>ΓΓ Ψηφιακής Διακυβέρνησης και Απλούστευσης Διαδικασιών</w:t>
            </w:r>
          </w:p>
        </w:tc>
        <w:tc>
          <w:tcPr>
            <w:tcW w:w="781" w:type="pct"/>
            <w:shd w:val="clear" w:color="auto" w:fill="DBE5F1" w:themeFill="accent1" w:themeFillTint="33"/>
            <w:vAlign w:val="center"/>
          </w:tcPr>
          <w:p w14:paraId="7596E302" w14:textId="77777777" w:rsidR="0073072D" w:rsidRPr="001D423A" w:rsidRDefault="0073072D" w:rsidP="00CB0264">
            <w:pPr>
              <w:spacing w:before="120" w:after="0"/>
              <w:jc w:val="center"/>
              <w:rPr>
                <w:rFonts w:cstheme="minorHAnsi"/>
                <w:b/>
                <w:bCs/>
                <w:sz w:val="18"/>
                <w:szCs w:val="18"/>
                <w:lang w:val="el-GR"/>
              </w:rPr>
            </w:pPr>
            <w:r w:rsidRPr="001D423A">
              <w:rPr>
                <w:rFonts w:cstheme="minorHAnsi"/>
                <w:b/>
                <w:bCs/>
                <w:sz w:val="18"/>
                <w:szCs w:val="18"/>
                <w:lang w:val="el-GR"/>
              </w:rPr>
              <w:t>ΓΓ Πληροφοριακών Συστημάτων Δημόσιας Διοίκησης</w:t>
            </w:r>
          </w:p>
        </w:tc>
        <w:tc>
          <w:tcPr>
            <w:tcW w:w="709" w:type="pct"/>
            <w:shd w:val="clear" w:color="auto" w:fill="DBE5F1" w:themeFill="accent1" w:themeFillTint="33"/>
            <w:vAlign w:val="center"/>
          </w:tcPr>
          <w:p w14:paraId="388FA8A8" w14:textId="77777777" w:rsidR="0073072D" w:rsidRPr="001D423A" w:rsidRDefault="0073072D" w:rsidP="00CB0264">
            <w:pPr>
              <w:spacing w:before="120" w:after="0"/>
              <w:jc w:val="center"/>
              <w:rPr>
                <w:rFonts w:cstheme="minorHAnsi"/>
                <w:b/>
                <w:bCs/>
                <w:sz w:val="18"/>
                <w:szCs w:val="18"/>
                <w:lang w:val="el-GR"/>
              </w:rPr>
            </w:pPr>
            <w:r w:rsidRPr="001D423A">
              <w:rPr>
                <w:rFonts w:cstheme="minorHAnsi"/>
                <w:b/>
                <w:bCs/>
                <w:sz w:val="18"/>
                <w:szCs w:val="18"/>
                <w:lang w:val="el-GR"/>
              </w:rPr>
              <w:t>ΓΓ Τηλεπικοινωνιών και Ταχυδρομείων</w:t>
            </w:r>
          </w:p>
        </w:tc>
        <w:tc>
          <w:tcPr>
            <w:tcW w:w="1356" w:type="pct"/>
            <w:vMerge/>
            <w:shd w:val="clear" w:color="auto" w:fill="DBE5F1" w:themeFill="accent1" w:themeFillTint="33"/>
            <w:vAlign w:val="center"/>
          </w:tcPr>
          <w:p w14:paraId="7A460247" w14:textId="77777777" w:rsidR="0073072D" w:rsidRPr="001D423A" w:rsidRDefault="0073072D" w:rsidP="00CB0264">
            <w:pPr>
              <w:spacing w:before="120" w:after="0"/>
              <w:jc w:val="center"/>
              <w:rPr>
                <w:rFonts w:cstheme="minorHAnsi"/>
                <w:b/>
                <w:bCs/>
                <w:sz w:val="18"/>
                <w:szCs w:val="18"/>
                <w:lang w:val="el-GR"/>
              </w:rPr>
            </w:pPr>
          </w:p>
        </w:tc>
      </w:tr>
      <w:tr w:rsidR="00CB0264" w:rsidRPr="001D423A" w14:paraId="791FB81D" w14:textId="77777777" w:rsidTr="00CB0264">
        <w:trPr>
          <w:trHeight w:val="1064"/>
        </w:trPr>
        <w:tc>
          <w:tcPr>
            <w:tcW w:w="226" w:type="pct"/>
            <w:shd w:val="clear" w:color="auto" w:fill="FFFFFF" w:themeFill="background1"/>
            <w:tcMar>
              <w:top w:w="10" w:type="dxa"/>
              <w:left w:w="10" w:type="dxa"/>
              <w:bottom w:w="0" w:type="dxa"/>
              <w:right w:w="10" w:type="dxa"/>
            </w:tcMar>
            <w:vAlign w:val="center"/>
          </w:tcPr>
          <w:p w14:paraId="24FC5F7C" w14:textId="77777777" w:rsidR="0073072D" w:rsidRPr="001D423A" w:rsidRDefault="0073072D" w:rsidP="00CB0264">
            <w:pPr>
              <w:spacing w:before="120" w:after="0"/>
              <w:jc w:val="center"/>
              <w:rPr>
                <w:rFonts w:cstheme="minorHAnsi"/>
                <w:sz w:val="18"/>
                <w:szCs w:val="18"/>
                <w:lang w:val="el-GR"/>
              </w:rPr>
            </w:pPr>
            <w:r w:rsidRPr="001D423A">
              <w:rPr>
                <w:rFonts w:cstheme="minorHAnsi"/>
                <w:sz w:val="18"/>
                <w:szCs w:val="18"/>
                <w:lang w:val="el-GR"/>
              </w:rPr>
              <w:t>1</w:t>
            </w:r>
          </w:p>
        </w:tc>
        <w:tc>
          <w:tcPr>
            <w:tcW w:w="1220" w:type="pct"/>
            <w:shd w:val="clear" w:color="auto" w:fill="FFFFFF" w:themeFill="background1"/>
            <w:tcMar>
              <w:top w:w="10" w:type="dxa"/>
              <w:left w:w="92" w:type="dxa"/>
              <w:bottom w:w="0" w:type="dxa"/>
              <w:right w:w="10" w:type="dxa"/>
            </w:tcMar>
            <w:vAlign w:val="center"/>
          </w:tcPr>
          <w:p w14:paraId="00E7DBB6" w14:textId="17444F88" w:rsidR="0073072D" w:rsidRPr="001D423A" w:rsidRDefault="00A315F0" w:rsidP="00CB0264">
            <w:pPr>
              <w:spacing w:after="0"/>
              <w:rPr>
                <w:rFonts w:cstheme="minorHAnsi"/>
                <w:b/>
                <w:bCs/>
                <w:sz w:val="18"/>
                <w:szCs w:val="18"/>
                <w:lang w:val="el-GR"/>
              </w:rPr>
            </w:pPr>
            <w:r w:rsidRPr="001D423A">
              <w:rPr>
                <w:rFonts w:cstheme="minorHAnsi"/>
                <w:b/>
                <w:bCs/>
                <w:sz w:val="18"/>
                <w:szCs w:val="18"/>
                <w:lang w:val="el-GR"/>
              </w:rPr>
              <w:t>Απλούστευση διαδικασιών και προώθηση των ψηφιακών δημόσιων υπηρεσιών</w:t>
            </w:r>
          </w:p>
        </w:tc>
        <w:tc>
          <w:tcPr>
            <w:tcW w:w="708" w:type="pct"/>
            <w:shd w:val="clear" w:color="auto" w:fill="FFFFFF" w:themeFill="background1"/>
            <w:vAlign w:val="center"/>
          </w:tcPr>
          <w:p w14:paraId="59E4896A" w14:textId="77777777" w:rsidR="0073072D" w:rsidRPr="001D423A" w:rsidRDefault="0073072D" w:rsidP="00CB0264">
            <w:pPr>
              <w:spacing w:before="120" w:after="0"/>
              <w:jc w:val="center"/>
              <w:rPr>
                <w:rFonts w:cstheme="minorHAnsi"/>
                <w:sz w:val="18"/>
                <w:szCs w:val="18"/>
                <w:lang w:val="el-GR"/>
              </w:rPr>
            </w:pPr>
            <w:r w:rsidRPr="001D423A">
              <w:rPr>
                <w:rFonts w:cstheme="minorHAnsi"/>
                <w:sz w:val="18"/>
                <w:szCs w:val="18"/>
                <w:lang w:val="el-GR"/>
              </w:rPr>
              <w:t>•••</w:t>
            </w:r>
          </w:p>
        </w:tc>
        <w:tc>
          <w:tcPr>
            <w:tcW w:w="781" w:type="pct"/>
            <w:shd w:val="clear" w:color="auto" w:fill="FFFFFF" w:themeFill="background1"/>
            <w:vAlign w:val="center"/>
          </w:tcPr>
          <w:p w14:paraId="2F789F78" w14:textId="77777777" w:rsidR="0073072D" w:rsidRPr="001D423A" w:rsidRDefault="0073072D" w:rsidP="00CB0264">
            <w:pPr>
              <w:spacing w:before="120" w:after="0"/>
              <w:jc w:val="center"/>
              <w:rPr>
                <w:rFonts w:cstheme="minorHAnsi"/>
                <w:sz w:val="18"/>
                <w:szCs w:val="18"/>
                <w:lang w:val="el-GR"/>
              </w:rPr>
            </w:pPr>
            <w:r w:rsidRPr="001D423A">
              <w:rPr>
                <w:rFonts w:cstheme="minorHAnsi"/>
                <w:sz w:val="18"/>
                <w:szCs w:val="18"/>
                <w:lang w:val="el-GR"/>
              </w:rPr>
              <w:t>•••</w:t>
            </w:r>
          </w:p>
        </w:tc>
        <w:tc>
          <w:tcPr>
            <w:tcW w:w="709" w:type="pct"/>
            <w:shd w:val="clear" w:color="auto" w:fill="FFFFFF" w:themeFill="background1"/>
            <w:vAlign w:val="center"/>
          </w:tcPr>
          <w:p w14:paraId="418A9C7B" w14:textId="77777777" w:rsidR="0073072D" w:rsidRPr="001D423A" w:rsidRDefault="0073072D" w:rsidP="00CB0264">
            <w:pPr>
              <w:spacing w:before="120" w:after="0"/>
              <w:jc w:val="center"/>
              <w:rPr>
                <w:rFonts w:cstheme="minorHAnsi"/>
                <w:sz w:val="18"/>
                <w:szCs w:val="18"/>
                <w:lang w:val="el-GR"/>
              </w:rPr>
            </w:pPr>
            <w:r w:rsidRPr="001D423A">
              <w:rPr>
                <w:rFonts w:cstheme="minorHAnsi"/>
                <w:sz w:val="18"/>
                <w:szCs w:val="18"/>
                <w:lang w:val="el-GR"/>
              </w:rPr>
              <w:t>•</w:t>
            </w:r>
          </w:p>
        </w:tc>
        <w:tc>
          <w:tcPr>
            <w:tcW w:w="1356" w:type="pct"/>
            <w:shd w:val="clear" w:color="auto" w:fill="FFFFFF" w:themeFill="background1"/>
            <w:vAlign w:val="center"/>
          </w:tcPr>
          <w:p w14:paraId="7DA1E502" w14:textId="77777777" w:rsidR="0073072D" w:rsidRPr="001D423A" w:rsidRDefault="0073072D" w:rsidP="00B45FA2">
            <w:pPr>
              <w:pStyle w:val="a7"/>
              <w:numPr>
                <w:ilvl w:val="0"/>
                <w:numId w:val="16"/>
              </w:numPr>
              <w:spacing w:after="0"/>
              <w:rPr>
                <w:rFonts w:cstheme="minorHAnsi"/>
                <w:sz w:val="18"/>
                <w:szCs w:val="18"/>
                <w:lang w:val="el-GR"/>
              </w:rPr>
            </w:pPr>
            <w:r w:rsidRPr="001D423A">
              <w:rPr>
                <w:rFonts w:cstheme="minorHAnsi"/>
                <w:sz w:val="18"/>
                <w:szCs w:val="18"/>
                <w:lang w:val="el-GR"/>
              </w:rPr>
              <w:t>Κοινωνία της Πληροφορίας ΑΕ</w:t>
            </w:r>
          </w:p>
          <w:p w14:paraId="46DB851F" w14:textId="77777777" w:rsidR="0073072D" w:rsidRPr="001D423A" w:rsidRDefault="0073072D" w:rsidP="00B45FA2">
            <w:pPr>
              <w:pStyle w:val="a7"/>
              <w:numPr>
                <w:ilvl w:val="0"/>
                <w:numId w:val="16"/>
              </w:numPr>
              <w:spacing w:after="0"/>
              <w:ind w:left="357" w:firstLine="0"/>
              <w:rPr>
                <w:rFonts w:cstheme="minorHAnsi"/>
                <w:sz w:val="18"/>
                <w:szCs w:val="18"/>
                <w:lang w:val="el-GR"/>
              </w:rPr>
            </w:pPr>
            <w:r w:rsidRPr="001D423A">
              <w:rPr>
                <w:rFonts w:cstheme="minorHAnsi"/>
                <w:sz w:val="18"/>
                <w:szCs w:val="18"/>
                <w:lang w:val="el-GR"/>
              </w:rPr>
              <w:t>Ηλεκτρονική Διακυβέρνηση Κοινωνικής Ασφάλισης ΑΕ</w:t>
            </w:r>
          </w:p>
          <w:p w14:paraId="6E8ED8CA" w14:textId="77777777" w:rsidR="0073072D" w:rsidRPr="001D423A" w:rsidRDefault="0073072D" w:rsidP="00B45FA2">
            <w:pPr>
              <w:pStyle w:val="a7"/>
              <w:numPr>
                <w:ilvl w:val="0"/>
                <w:numId w:val="16"/>
              </w:numPr>
              <w:spacing w:after="0"/>
              <w:ind w:left="357" w:firstLine="0"/>
              <w:rPr>
                <w:rFonts w:cstheme="minorHAnsi"/>
                <w:sz w:val="18"/>
                <w:szCs w:val="18"/>
                <w:lang w:val="el-GR"/>
              </w:rPr>
            </w:pPr>
            <w:r w:rsidRPr="001D423A">
              <w:rPr>
                <w:rFonts w:cstheme="minorHAnsi"/>
                <w:sz w:val="18"/>
                <w:szCs w:val="18"/>
                <w:lang w:val="el-GR"/>
              </w:rPr>
              <w:t>Ελληνικά Ταχυδρομεία</w:t>
            </w:r>
          </w:p>
        </w:tc>
      </w:tr>
      <w:tr w:rsidR="00CB0264" w:rsidRPr="00F84043" w14:paraId="14D42286" w14:textId="77777777" w:rsidTr="00CB0264">
        <w:trPr>
          <w:trHeight w:val="1064"/>
        </w:trPr>
        <w:tc>
          <w:tcPr>
            <w:tcW w:w="226" w:type="pct"/>
            <w:shd w:val="clear" w:color="auto" w:fill="FFFFFF" w:themeFill="background1"/>
            <w:tcMar>
              <w:top w:w="10" w:type="dxa"/>
              <w:left w:w="10" w:type="dxa"/>
              <w:bottom w:w="0" w:type="dxa"/>
              <w:right w:w="10" w:type="dxa"/>
            </w:tcMar>
            <w:vAlign w:val="center"/>
          </w:tcPr>
          <w:p w14:paraId="50E71EC1" w14:textId="77777777" w:rsidR="0073072D" w:rsidRPr="001D423A" w:rsidRDefault="0073072D" w:rsidP="00CB0264">
            <w:pPr>
              <w:spacing w:before="120" w:after="0"/>
              <w:jc w:val="center"/>
              <w:rPr>
                <w:rFonts w:cstheme="minorHAnsi"/>
                <w:sz w:val="18"/>
                <w:szCs w:val="18"/>
                <w:lang w:val="en-US"/>
              </w:rPr>
            </w:pPr>
            <w:r w:rsidRPr="001D423A">
              <w:rPr>
                <w:rFonts w:cstheme="minorHAnsi"/>
                <w:sz w:val="18"/>
                <w:szCs w:val="18"/>
                <w:lang w:val="en-US"/>
              </w:rPr>
              <w:t>2</w:t>
            </w:r>
          </w:p>
        </w:tc>
        <w:tc>
          <w:tcPr>
            <w:tcW w:w="1220" w:type="pct"/>
            <w:shd w:val="clear" w:color="auto" w:fill="FFFFFF" w:themeFill="background1"/>
            <w:tcMar>
              <w:top w:w="10" w:type="dxa"/>
              <w:left w:w="92" w:type="dxa"/>
              <w:bottom w:w="0" w:type="dxa"/>
              <w:right w:w="10" w:type="dxa"/>
            </w:tcMar>
            <w:vAlign w:val="center"/>
          </w:tcPr>
          <w:p w14:paraId="4D93B372" w14:textId="00168DEB" w:rsidR="0073072D" w:rsidRPr="001D423A" w:rsidRDefault="00A315F0" w:rsidP="00CB0264">
            <w:pPr>
              <w:spacing w:after="0"/>
              <w:rPr>
                <w:rFonts w:cstheme="minorHAnsi"/>
                <w:b/>
                <w:bCs/>
                <w:sz w:val="18"/>
                <w:szCs w:val="18"/>
                <w:lang w:val="el-GR"/>
              </w:rPr>
            </w:pPr>
            <w:r w:rsidRPr="001D423A">
              <w:rPr>
                <w:rFonts w:cstheme="minorHAnsi"/>
                <w:b/>
                <w:bCs/>
                <w:sz w:val="18"/>
                <w:szCs w:val="18"/>
                <w:lang w:val="el-GR"/>
              </w:rPr>
              <w:t>Ανάπτυξη / ενίσχυση των υπολογιστικών υποδομών και υποδομών συνδεσιμότητας</w:t>
            </w:r>
          </w:p>
        </w:tc>
        <w:tc>
          <w:tcPr>
            <w:tcW w:w="708" w:type="pct"/>
            <w:shd w:val="clear" w:color="auto" w:fill="FFFFFF" w:themeFill="background1"/>
            <w:vAlign w:val="center"/>
          </w:tcPr>
          <w:p w14:paraId="3657F461" w14:textId="77777777" w:rsidR="0073072D" w:rsidRPr="001D423A" w:rsidRDefault="0073072D" w:rsidP="00CB0264">
            <w:pPr>
              <w:spacing w:before="120" w:after="0"/>
              <w:jc w:val="center"/>
              <w:rPr>
                <w:rFonts w:cstheme="minorHAnsi"/>
                <w:sz w:val="18"/>
                <w:szCs w:val="18"/>
                <w:lang w:val="el-GR"/>
              </w:rPr>
            </w:pPr>
          </w:p>
        </w:tc>
        <w:tc>
          <w:tcPr>
            <w:tcW w:w="781" w:type="pct"/>
            <w:shd w:val="clear" w:color="auto" w:fill="FFFFFF" w:themeFill="background1"/>
            <w:vAlign w:val="center"/>
          </w:tcPr>
          <w:p w14:paraId="67471084" w14:textId="77777777" w:rsidR="0073072D" w:rsidRPr="001D423A" w:rsidRDefault="0073072D" w:rsidP="00CB0264">
            <w:pPr>
              <w:spacing w:before="120" w:after="0"/>
              <w:jc w:val="center"/>
              <w:rPr>
                <w:rFonts w:cstheme="minorHAnsi"/>
                <w:sz w:val="18"/>
                <w:szCs w:val="18"/>
                <w:lang w:val="el-GR"/>
              </w:rPr>
            </w:pPr>
            <w:r w:rsidRPr="001D423A">
              <w:rPr>
                <w:rFonts w:cstheme="minorHAnsi"/>
                <w:sz w:val="18"/>
                <w:szCs w:val="18"/>
                <w:lang w:val="el-GR"/>
              </w:rPr>
              <w:t>••</w:t>
            </w:r>
          </w:p>
        </w:tc>
        <w:tc>
          <w:tcPr>
            <w:tcW w:w="709" w:type="pct"/>
            <w:shd w:val="clear" w:color="auto" w:fill="FFFFFF" w:themeFill="background1"/>
            <w:vAlign w:val="center"/>
          </w:tcPr>
          <w:p w14:paraId="2C518BA5" w14:textId="77777777" w:rsidR="0073072D" w:rsidRPr="001D423A" w:rsidRDefault="0073072D" w:rsidP="00CB0264">
            <w:pPr>
              <w:spacing w:before="120" w:after="0"/>
              <w:jc w:val="center"/>
              <w:rPr>
                <w:rFonts w:cstheme="minorHAnsi"/>
                <w:sz w:val="18"/>
                <w:szCs w:val="18"/>
                <w:lang w:val="el-GR"/>
              </w:rPr>
            </w:pPr>
            <w:r w:rsidRPr="001D423A">
              <w:rPr>
                <w:rFonts w:cstheme="minorHAnsi"/>
                <w:sz w:val="18"/>
                <w:szCs w:val="18"/>
                <w:lang w:val="el-GR"/>
              </w:rPr>
              <w:t>•••</w:t>
            </w:r>
          </w:p>
        </w:tc>
        <w:tc>
          <w:tcPr>
            <w:tcW w:w="1356" w:type="pct"/>
            <w:shd w:val="clear" w:color="auto" w:fill="FFFFFF" w:themeFill="background1"/>
            <w:vAlign w:val="center"/>
          </w:tcPr>
          <w:p w14:paraId="4F66FDCD" w14:textId="77777777" w:rsidR="0073072D" w:rsidRPr="001D423A" w:rsidRDefault="0073072D" w:rsidP="00B45FA2">
            <w:pPr>
              <w:pStyle w:val="a7"/>
              <w:numPr>
                <w:ilvl w:val="0"/>
                <w:numId w:val="19"/>
              </w:numPr>
              <w:spacing w:after="0"/>
              <w:rPr>
                <w:rFonts w:cstheme="minorHAnsi"/>
                <w:sz w:val="18"/>
                <w:szCs w:val="18"/>
                <w:lang w:val="el-GR"/>
              </w:rPr>
            </w:pPr>
            <w:r w:rsidRPr="001D423A">
              <w:rPr>
                <w:rFonts w:cstheme="minorHAnsi"/>
                <w:sz w:val="18"/>
                <w:szCs w:val="18"/>
                <w:lang w:val="el-GR"/>
              </w:rPr>
              <w:t>Κοινωνία της Πληροφορίας ΑΕ</w:t>
            </w:r>
          </w:p>
          <w:p w14:paraId="3D23788A" w14:textId="77777777" w:rsidR="0073072D" w:rsidRPr="001D423A" w:rsidRDefault="0073072D" w:rsidP="00B45FA2">
            <w:pPr>
              <w:pStyle w:val="a7"/>
              <w:numPr>
                <w:ilvl w:val="0"/>
                <w:numId w:val="19"/>
              </w:numPr>
              <w:spacing w:after="0"/>
              <w:ind w:left="357" w:firstLine="0"/>
              <w:rPr>
                <w:rFonts w:cstheme="minorHAnsi"/>
                <w:sz w:val="18"/>
                <w:szCs w:val="18"/>
                <w:lang w:val="el-GR"/>
              </w:rPr>
            </w:pPr>
            <w:r w:rsidRPr="001D423A">
              <w:rPr>
                <w:rFonts w:cstheme="minorHAnsi"/>
                <w:sz w:val="18"/>
                <w:szCs w:val="18"/>
                <w:lang w:val="el-GR"/>
              </w:rPr>
              <w:t>Εθνικό Δίκτυο Υποδομών Τεχνολογίας και Έρευνας ΑΕ</w:t>
            </w:r>
          </w:p>
        </w:tc>
      </w:tr>
      <w:tr w:rsidR="00CB0264" w:rsidRPr="00F84043" w14:paraId="06A0CD6E" w14:textId="77777777" w:rsidTr="00CB0264">
        <w:trPr>
          <w:trHeight w:val="189"/>
        </w:trPr>
        <w:tc>
          <w:tcPr>
            <w:tcW w:w="226" w:type="pct"/>
            <w:shd w:val="clear" w:color="auto" w:fill="FFFFFF" w:themeFill="background1"/>
            <w:tcMar>
              <w:top w:w="10" w:type="dxa"/>
              <w:left w:w="10" w:type="dxa"/>
              <w:bottom w:w="0" w:type="dxa"/>
              <w:right w:w="10" w:type="dxa"/>
            </w:tcMar>
            <w:vAlign w:val="center"/>
          </w:tcPr>
          <w:p w14:paraId="293D20BC" w14:textId="77777777" w:rsidR="0073072D" w:rsidRPr="001D423A" w:rsidRDefault="0073072D" w:rsidP="00CB0264">
            <w:pPr>
              <w:spacing w:before="120" w:after="0"/>
              <w:jc w:val="center"/>
              <w:rPr>
                <w:rFonts w:cstheme="minorHAnsi"/>
                <w:sz w:val="18"/>
                <w:szCs w:val="18"/>
                <w:lang w:val="en-US"/>
              </w:rPr>
            </w:pPr>
            <w:r w:rsidRPr="001D423A">
              <w:rPr>
                <w:rFonts w:cstheme="minorHAnsi"/>
                <w:sz w:val="18"/>
                <w:szCs w:val="18"/>
                <w:lang w:val="en-US"/>
              </w:rPr>
              <w:t>3</w:t>
            </w:r>
          </w:p>
        </w:tc>
        <w:tc>
          <w:tcPr>
            <w:tcW w:w="1220" w:type="pct"/>
            <w:shd w:val="clear" w:color="auto" w:fill="FFFFFF" w:themeFill="background1"/>
            <w:tcMar>
              <w:top w:w="10" w:type="dxa"/>
              <w:left w:w="92" w:type="dxa"/>
              <w:bottom w:w="0" w:type="dxa"/>
              <w:right w:w="10" w:type="dxa"/>
            </w:tcMar>
            <w:vAlign w:val="center"/>
          </w:tcPr>
          <w:p w14:paraId="291D8CA9" w14:textId="4B7280F0" w:rsidR="0073072D" w:rsidRPr="001D423A" w:rsidRDefault="004240D5" w:rsidP="00CB0264">
            <w:pPr>
              <w:spacing w:before="120" w:after="0"/>
              <w:ind w:right="113"/>
              <w:rPr>
                <w:rFonts w:cstheme="minorHAnsi"/>
                <w:b/>
                <w:bCs/>
                <w:sz w:val="18"/>
                <w:szCs w:val="18"/>
                <w:lang w:val="el-GR"/>
              </w:rPr>
            </w:pPr>
            <w:r w:rsidRPr="001D423A">
              <w:rPr>
                <w:rFonts w:cstheme="minorHAnsi"/>
                <w:b/>
                <w:bCs/>
                <w:sz w:val="18"/>
                <w:szCs w:val="18"/>
                <w:lang w:val="el-GR"/>
              </w:rPr>
              <w:t>Ενίσχυση της ψηφιακής οικονομίας και προώθηση της καινοτομίας στην επιχειρηματικότητα</w:t>
            </w:r>
          </w:p>
        </w:tc>
        <w:tc>
          <w:tcPr>
            <w:tcW w:w="708" w:type="pct"/>
            <w:shd w:val="clear" w:color="auto" w:fill="FFFFFF" w:themeFill="background1"/>
            <w:vAlign w:val="center"/>
          </w:tcPr>
          <w:p w14:paraId="6DAA0A5B" w14:textId="77777777" w:rsidR="0073072D" w:rsidRPr="001D423A" w:rsidRDefault="0073072D" w:rsidP="00CB0264">
            <w:pPr>
              <w:spacing w:before="120" w:after="0"/>
              <w:jc w:val="center"/>
              <w:rPr>
                <w:rFonts w:cstheme="minorHAnsi"/>
                <w:sz w:val="18"/>
                <w:szCs w:val="18"/>
                <w:lang w:val="el-GR"/>
              </w:rPr>
            </w:pPr>
            <w:r w:rsidRPr="001D423A">
              <w:rPr>
                <w:rFonts w:cstheme="minorHAnsi"/>
                <w:sz w:val="18"/>
                <w:szCs w:val="18"/>
                <w:lang w:val="el-GR"/>
              </w:rPr>
              <w:t>•••</w:t>
            </w:r>
          </w:p>
        </w:tc>
        <w:tc>
          <w:tcPr>
            <w:tcW w:w="781" w:type="pct"/>
            <w:shd w:val="clear" w:color="auto" w:fill="FFFFFF" w:themeFill="background1"/>
            <w:vAlign w:val="center"/>
          </w:tcPr>
          <w:p w14:paraId="2F5C3288" w14:textId="77777777" w:rsidR="0073072D" w:rsidRPr="001D423A" w:rsidRDefault="0073072D" w:rsidP="00CB0264">
            <w:pPr>
              <w:spacing w:before="120" w:after="0"/>
              <w:jc w:val="center"/>
              <w:rPr>
                <w:rFonts w:cstheme="minorHAnsi"/>
                <w:sz w:val="18"/>
                <w:szCs w:val="18"/>
                <w:lang w:val="el-GR"/>
              </w:rPr>
            </w:pPr>
          </w:p>
        </w:tc>
        <w:tc>
          <w:tcPr>
            <w:tcW w:w="709" w:type="pct"/>
            <w:shd w:val="clear" w:color="auto" w:fill="FFFFFF" w:themeFill="background1"/>
            <w:vAlign w:val="center"/>
          </w:tcPr>
          <w:p w14:paraId="7F0B4D6A" w14:textId="77777777" w:rsidR="0073072D" w:rsidRPr="001D423A" w:rsidRDefault="0073072D" w:rsidP="00CB0264">
            <w:pPr>
              <w:spacing w:before="120" w:after="0"/>
              <w:jc w:val="center"/>
              <w:rPr>
                <w:rFonts w:cstheme="minorHAnsi"/>
                <w:sz w:val="18"/>
                <w:szCs w:val="18"/>
                <w:lang w:val="el-GR"/>
              </w:rPr>
            </w:pPr>
            <w:r w:rsidRPr="001D423A">
              <w:rPr>
                <w:rFonts w:cstheme="minorHAnsi"/>
                <w:sz w:val="18"/>
                <w:szCs w:val="18"/>
                <w:lang w:val="el-GR"/>
              </w:rPr>
              <w:t>••</w:t>
            </w:r>
          </w:p>
        </w:tc>
        <w:tc>
          <w:tcPr>
            <w:tcW w:w="1356" w:type="pct"/>
            <w:shd w:val="clear" w:color="auto" w:fill="FFFFFF" w:themeFill="background1"/>
            <w:vAlign w:val="center"/>
          </w:tcPr>
          <w:p w14:paraId="6FA5DCAE" w14:textId="77777777" w:rsidR="0073072D" w:rsidRPr="001D423A" w:rsidRDefault="0073072D" w:rsidP="00B45FA2">
            <w:pPr>
              <w:pStyle w:val="a7"/>
              <w:numPr>
                <w:ilvl w:val="0"/>
                <w:numId w:val="18"/>
              </w:numPr>
              <w:spacing w:after="0"/>
              <w:rPr>
                <w:rFonts w:cstheme="minorHAnsi"/>
                <w:sz w:val="18"/>
                <w:szCs w:val="18"/>
                <w:lang w:val="el-GR"/>
              </w:rPr>
            </w:pPr>
            <w:r w:rsidRPr="001D423A">
              <w:rPr>
                <w:rFonts w:cstheme="minorHAnsi"/>
                <w:sz w:val="18"/>
                <w:szCs w:val="18"/>
                <w:lang w:val="el-GR"/>
              </w:rPr>
              <w:t>Κοινωνία της Πληροφορίας ΑΕ</w:t>
            </w:r>
          </w:p>
          <w:p w14:paraId="4910051C" w14:textId="77777777" w:rsidR="0073072D" w:rsidRPr="001D423A" w:rsidRDefault="0073072D" w:rsidP="00B45FA2">
            <w:pPr>
              <w:pStyle w:val="a7"/>
              <w:numPr>
                <w:ilvl w:val="0"/>
                <w:numId w:val="18"/>
              </w:numPr>
              <w:spacing w:after="0"/>
              <w:ind w:left="357" w:firstLine="0"/>
              <w:rPr>
                <w:rFonts w:cstheme="minorHAnsi"/>
                <w:sz w:val="18"/>
                <w:szCs w:val="18"/>
                <w:lang w:val="el-GR"/>
              </w:rPr>
            </w:pPr>
            <w:r w:rsidRPr="001D423A">
              <w:rPr>
                <w:rFonts w:cstheme="minorHAnsi"/>
                <w:sz w:val="18"/>
                <w:szCs w:val="18"/>
                <w:lang w:val="el-GR"/>
              </w:rPr>
              <w:t>Εθνικό Κέντρο Οπτικοακουστικών Μέσων και Επικοινωνίας ΑΕ</w:t>
            </w:r>
          </w:p>
        </w:tc>
      </w:tr>
      <w:tr w:rsidR="00CB0264" w:rsidRPr="001D423A" w14:paraId="0919BBA6" w14:textId="77777777" w:rsidTr="00CB0264">
        <w:trPr>
          <w:trHeight w:val="189"/>
        </w:trPr>
        <w:tc>
          <w:tcPr>
            <w:tcW w:w="226" w:type="pct"/>
            <w:shd w:val="clear" w:color="auto" w:fill="FFFFFF" w:themeFill="background1"/>
            <w:tcMar>
              <w:top w:w="10" w:type="dxa"/>
              <w:left w:w="10" w:type="dxa"/>
              <w:bottom w:w="0" w:type="dxa"/>
              <w:right w:w="10" w:type="dxa"/>
            </w:tcMar>
            <w:vAlign w:val="center"/>
            <w:hideMark/>
          </w:tcPr>
          <w:p w14:paraId="61F5A8A9" w14:textId="77777777" w:rsidR="0073072D" w:rsidRPr="001D423A" w:rsidRDefault="0073072D" w:rsidP="00CB0264">
            <w:pPr>
              <w:spacing w:before="120" w:after="0"/>
              <w:jc w:val="center"/>
              <w:rPr>
                <w:rFonts w:cstheme="minorHAnsi"/>
                <w:sz w:val="18"/>
                <w:szCs w:val="18"/>
                <w:lang w:val="en-US"/>
              </w:rPr>
            </w:pPr>
            <w:r w:rsidRPr="001D423A">
              <w:rPr>
                <w:rFonts w:cstheme="minorHAnsi"/>
                <w:sz w:val="18"/>
                <w:szCs w:val="18"/>
                <w:lang w:val="en-US"/>
              </w:rPr>
              <w:t>4</w:t>
            </w:r>
          </w:p>
        </w:tc>
        <w:tc>
          <w:tcPr>
            <w:tcW w:w="1220" w:type="pct"/>
            <w:shd w:val="clear" w:color="auto" w:fill="FFFFFF" w:themeFill="background1"/>
            <w:tcMar>
              <w:top w:w="10" w:type="dxa"/>
              <w:left w:w="92" w:type="dxa"/>
              <w:bottom w:w="0" w:type="dxa"/>
              <w:right w:w="10" w:type="dxa"/>
            </w:tcMar>
            <w:vAlign w:val="center"/>
            <w:hideMark/>
          </w:tcPr>
          <w:p w14:paraId="285441F9" w14:textId="3D337D61" w:rsidR="0073072D" w:rsidRPr="001D423A" w:rsidRDefault="004240D5" w:rsidP="00CB0264">
            <w:pPr>
              <w:spacing w:before="120" w:after="0"/>
              <w:ind w:right="113"/>
              <w:rPr>
                <w:rFonts w:cstheme="minorHAnsi"/>
                <w:sz w:val="18"/>
                <w:szCs w:val="18"/>
                <w:lang w:val="el-GR"/>
              </w:rPr>
            </w:pPr>
            <w:r w:rsidRPr="001D423A">
              <w:rPr>
                <w:rFonts w:cstheme="minorHAnsi"/>
                <w:b/>
                <w:bCs/>
                <w:sz w:val="18"/>
                <w:szCs w:val="18"/>
                <w:lang w:val="el-GR"/>
              </w:rPr>
              <w:t>Ενίσχυση των ψηφιακών δεξιοτήτων του ανθρώπινου δυναμικού</w:t>
            </w:r>
          </w:p>
        </w:tc>
        <w:tc>
          <w:tcPr>
            <w:tcW w:w="708" w:type="pct"/>
            <w:shd w:val="clear" w:color="auto" w:fill="FFFFFF" w:themeFill="background1"/>
            <w:vAlign w:val="center"/>
          </w:tcPr>
          <w:p w14:paraId="4373BA7C" w14:textId="77777777" w:rsidR="0073072D" w:rsidRPr="001D423A" w:rsidRDefault="0073072D" w:rsidP="00CB0264">
            <w:pPr>
              <w:spacing w:before="120" w:after="0"/>
              <w:jc w:val="center"/>
              <w:rPr>
                <w:rFonts w:cstheme="minorHAnsi"/>
                <w:sz w:val="18"/>
                <w:szCs w:val="18"/>
                <w:lang w:val="el-GR"/>
              </w:rPr>
            </w:pPr>
            <w:r w:rsidRPr="001D423A">
              <w:rPr>
                <w:rFonts w:cstheme="minorHAnsi"/>
                <w:sz w:val="18"/>
                <w:szCs w:val="18"/>
                <w:lang w:val="el-GR"/>
              </w:rPr>
              <w:t>•••</w:t>
            </w:r>
          </w:p>
        </w:tc>
        <w:tc>
          <w:tcPr>
            <w:tcW w:w="781" w:type="pct"/>
            <w:shd w:val="clear" w:color="auto" w:fill="FFFFFF" w:themeFill="background1"/>
            <w:vAlign w:val="center"/>
          </w:tcPr>
          <w:p w14:paraId="49C5F665" w14:textId="77777777" w:rsidR="0073072D" w:rsidRPr="001D423A" w:rsidRDefault="0073072D" w:rsidP="00CB0264">
            <w:pPr>
              <w:spacing w:before="120" w:after="0"/>
              <w:jc w:val="center"/>
              <w:rPr>
                <w:rFonts w:cstheme="minorHAnsi"/>
                <w:sz w:val="18"/>
                <w:szCs w:val="18"/>
                <w:lang w:val="el-GR"/>
              </w:rPr>
            </w:pPr>
          </w:p>
        </w:tc>
        <w:tc>
          <w:tcPr>
            <w:tcW w:w="709" w:type="pct"/>
            <w:shd w:val="clear" w:color="auto" w:fill="FFFFFF" w:themeFill="background1"/>
            <w:vAlign w:val="center"/>
          </w:tcPr>
          <w:p w14:paraId="4A8A683E" w14:textId="77777777" w:rsidR="0073072D" w:rsidRPr="001D423A" w:rsidRDefault="0073072D" w:rsidP="00CB0264">
            <w:pPr>
              <w:spacing w:before="120" w:after="0"/>
              <w:jc w:val="center"/>
              <w:rPr>
                <w:rFonts w:cstheme="minorHAnsi"/>
                <w:sz w:val="18"/>
                <w:szCs w:val="18"/>
                <w:lang w:val="el-GR"/>
              </w:rPr>
            </w:pPr>
          </w:p>
        </w:tc>
        <w:tc>
          <w:tcPr>
            <w:tcW w:w="1356" w:type="pct"/>
            <w:shd w:val="clear" w:color="auto" w:fill="FFFFFF" w:themeFill="background1"/>
            <w:vAlign w:val="center"/>
          </w:tcPr>
          <w:p w14:paraId="3ACDED69" w14:textId="77777777" w:rsidR="0073072D" w:rsidRPr="001D423A" w:rsidRDefault="0073072D" w:rsidP="003C28A4">
            <w:pPr>
              <w:pStyle w:val="a7"/>
              <w:numPr>
                <w:ilvl w:val="0"/>
                <w:numId w:val="47"/>
              </w:numPr>
              <w:spacing w:after="0"/>
              <w:rPr>
                <w:rFonts w:cstheme="minorHAnsi"/>
                <w:sz w:val="18"/>
                <w:szCs w:val="18"/>
                <w:lang w:val="el-GR"/>
              </w:rPr>
            </w:pPr>
            <w:r w:rsidRPr="001D423A">
              <w:rPr>
                <w:rFonts w:cstheme="minorHAnsi"/>
                <w:sz w:val="18"/>
                <w:szCs w:val="18"/>
                <w:lang w:val="el-GR"/>
              </w:rPr>
              <w:t>Κοινωνία της Πληροφορίας ΑΕ</w:t>
            </w:r>
          </w:p>
        </w:tc>
      </w:tr>
      <w:tr w:rsidR="00CB0264" w:rsidRPr="00F84043" w14:paraId="697C6211" w14:textId="77777777" w:rsidTr="00CB0264">
        <w:trPr>
          <w:trHeight w:val="58"/>
        </w:trPr>
        <w:tc>
          <w:tcPr>
            <w:tcW w:w="226" w:type="pct"/>
            <w:shd w:val="clear" w:color="auto" w:fill="FFFFFF" w:themeFill="background1"/>
            <w:tcMar>
              <w:top w:w="10" w:type="dxa"/>
              <w:left w:w="10" w:type="dxa"/>
              <w:bottom w:w="0" w:type="dxa"/>
              <w:right w:w="10" w:type="dxa"/>
            </w:tcMar>
            <w:vAlign w:val="center"/>
            <w:hideMark/>
          </w:tcPr>
          <w:p w14:paraId="3B40955D" w14:textId="77777777" w:rsidR="0073072D" w:rsidRPr="001D423A" w:rsidRDefault="0073072D" w:rsidP="00CB0264">
            <w:pPr>
              <w:spacing w:before="120" w:after="0"/>
              <w:jc w:val="center"/>
              <w:rPr>
                <w:rFonts w:cstheme="minorHAnsi"/>
                <w:sz w:val="18"/>
                <w:szCs w:val="18"/>
                <w:lang w:val="en-US"/>
              </w:rPr>
            </w:pPr>
            <w:r w:rsidRPr="001D423A">
              <w:rPr>
                <w:rFonts w:cstheme="minorHAnsi"/>
                <w:sz w:val="18"/>
                <w:szCs w:val="18"/>
                <w:lang w:val="en-US"/>
              </w:rPr>
              <w:t>5</w:t>
            </w:r>
          </w:p>
        </w:tc>
        <w:tc>
          <w:tcPr>
            <w:tcW w:w="1220" w:type="pct"/>
            <w:shd w:val="clear" w:color="auto" w:fill="FFFFFF" w:themeFill="background1"/>
            <w:tcMar>
              <w:top w:w="10" w:type="dxa"/>
              <w:left w:w="92" w:type="dxa"/>
              <w:bottom w:w="0" w:type="dxa"/>
              <w:right w:w="10" w:type="dxa"/>
            </w:tcMar>
            <w:vAlign w:val="center"/>
            <w:hideMark/>
          </w:tcPr>
          <w:p w14:paraId="37AEE442" w14:textId="6978B04F" w:rsidR="0073072D" w:rsidRPr="001D423A" w:rsidRDefault="004240D5" w:rsidP="00CB0264">
            <w:pPr>
              <w:spacing w:before="120" w:after="0"/>
              <w:ind w:right="113"/>
              <w:rPr>
                <w:rFonts w:cstheme="minorHAnsi"/>
                <w:sz w:val="18"/>
                <w:szCs w:val="18"/>
                <w:lang w:val="el-GR"/>
              </w:rPr>
            </w:pPr>
            <w:r w:rsidRPr="001D423A">
              <w:rPr>
                <w:rFonts w:cstheme="minorHAnsi"/>
                <w:b/>
                <w:bCs/>
                <w:sz w:val="18"/>
                <w:szCs w:val="18"/>
                <w:lang w:val="el-GR"/>
              </w:rPr>
              <w:t>Προώθηση της χρήσης διαδικτυακών υπηρεσιών από τους πολίτες</w:t>
            </w:r>
          </w:p>
        </w:tc>
        <w:tc>
          <w:tcPr>
            <w:tcW w:w="708" w:type="pct"/>
            <w:shd w:val="clear" w:color="auto" w:fill="FFFFFF" w:themeFill="background1"/>
            <w:vAlign w:val="center"/>
          </w:tcPr>
          <w:p w14:paraId="4B7778CA" w14:textId="77777777" w:rsidR="0073072D" w:rsidRPr="001D423A" w:rsidRDefault="0073072D" w:rsidP="00CB0264">
            <w:pPr>
              <w:spacing w:after="0"/>
              <w:jc w:val="center"/>
              <w:rPr>
                <w:rFonts w:cstheme="minorHAnsi"/>
                <w:sz w:val="18"/>
                <w:szCs w:val="18"/>
                <w:lang w:val="el-GR"/>
              </w:rPr>
            </w:pPr>
            <w:r w:rsidRPr="001D423A">
              <w:rPr>
                <w:rFonts w:cstheme="minorHAnsi"/>
                <w:sz w:val="18"/>
                <w:szCs w:val="18"/>
                <w:lang w:val="el-GR"/>
              </w:rPr>
              <w:t>•••</w:t>
            </w:r>
          </w:p>
        </w:tc>
        <w:tc>
          <w:tcPr>
            <w:tcW w:w="781" w:type="pct"/>
            <w:shd w:val="clear" w:color="auto" w:fill="FFFFFF" w:themeFill="background1"/>
            <w:vAlign w:val="center"/>
          </w:tcPr>
          <w:p w14:paraId="4161BBCB" w14:textId="77777777" w:rsidR="0073072D" w:rsidRPr="001D423A" w:rsidRDefault="0073072D" w:rsidP="00CB0264">
            <w:pPr>
              <w:spacing w:after="0"/>
              <w:jc w:val="center"/>
              <w:rPr>
                <w:rFonts w:cstheme="minorHAnsi"/>
                <w:sz w:val="18"/>
                <w:szCs w:val="18"/>
                <w:lang w:val="el-GR"/>
              </w:rPr>
            </w:pPr>
            <w:r w:rsidRPr="001D423A">
              <w:rPr>
                <w:rFonts w:cstheme="minorHAnsi"/>
                <w:sz w:val="18"/>
                <w:szCs w:val="18"/>
                <w:lang w:val="el-GR"/>
              </w:rPr>
              <w:t>•</w:t>
            </w:r>
          </w:p>
        </w:tc>
        <w:tc>
          <w:tcPr>
            <w:tcW w:w="709" w:type="pct"/>
            <w:shd w:val="clear" w:color="auto" w:fill="FFFFFF" w:themeFill="background1"/>
            <w:vAlign w:val="center"/>
          </w:tcPr>
          <w:p w14:paraId="5D6E2F7D" w14:textId="77777777" w:rsidR="0073072D" w:rsidRPr="001D423A" w:rsidRDefault="0073072D" w:rsidP="00CB0264">
            <w:pPr>
              <w:spacing w:after="0"/>
              <w:jc w:val="center"/>
              <w:rPr>
                <w:rFonts w:cstheme="minorHAnsi"/>
                <w:sz w:val="18"/>
                <w:szCs w:val="18"/>
                <w:lang w:val="el-GR"/>
              </w:rPr>
            </w:pPr>
          </w:p>
        </w:tc>
        <w:tc>
          <w:tcPr>
            <w:tcW w:w="1356" w:type="pct"/>
            <w:shd w:val="clear" w:color="auto" w:fill="FFFFFF" w:themeFill="background1"/>
            <w:vAlign w:val="center"/>
          </w:tcPr>
          <w:p w14:paraId="6720B8F5" w14:textId="77777777" w:rsidR="0073072D" w:rsidRPr="001D423A" w:rsidRDefault="0073072D" w:rsidP="00B45FA2">
            <w:pPr>
              <w:pStyle w:val="a7"/>
              <w:numPr>
                <w:ilvl w:val="0"/>
                <w:numId w:val="17"/>
              </w:numPr>
              <w:spacing w:after="0"/>
              <w:rPr>
                <w:rFonts w:cstheme="minorHAnsi"/>
                <w:sz w:val="18"/>
                <w:szCs w:val="18"/>
                <w:lang w:val="el-GR"/>
              </w:rPr>
            </w:pPr>
            <w:r w:rsidRPr="001D423A">
              <w:rPr>
                <w:rFonts w:cstheme="minorHAnsi"/>
                <w:sz w:val="18"/>
                <w:szCs w:val="18"/>
                <w:lang w:val="el-GR"/>
              </w:rPr>
              <w:t>Κοινωνία της Πληροφορίας ΑΕ</w:t>
            </w:r>
          </w:p>
          <w:p w14:paraId="6D647414" w14:textId="77777777" w:rsidR="0073072D" w:rsidRPr="001D423A" w:rsidRDefault="0073072D" w:rsidP="00B45FA2">
            <w:pPr>
              <w:pStyle w:val="a7"/>
              <w:numPr>
                <w:ilvl w:val="0"/>
                <w:numId w:val="17"/>
              </w:numPr>
              <w:spacing w:after="0"/>
              <w:ind w:left="357" w:firstLine="0"/>
              <w:rPr>
                <w:rFonts w:cstheme="minorHAnsi"/>
                <w:sz w:val="18"/>
                <w:szCs w:val="18"/>
                <w:lang w:val="el-GR"/>
              </w:rPr>
            </w:pPr>
            <w:r w:rsidRPr="001D423A">
              <w:rPr>
                <w:rFonts w:cstheme="minorHAnsi"/>
                <w:sz w:val="18"/>
                <w:szCs w:val="18"/>
                <w:lang w:val="el-GR"/>
              </w:rPr>
              <w:t>Εθνικό Κέντρο Τεκμηρίωσης</w:t>
            </w:r>
          </w:p>
          <w:p w14:paraId="41C624BE" w14:textId="77777777" w:rsidR="0073072D" w:rsidRPr="001D423A" w:rsidRDefault="0073072D" w:rsidP="00B45FA2">
            <w:pPr>
              <w:pStyle w:val="a7"/>
              <w:numPr>
                <w:ilvl w:val="0"/>
                <w:numId w:val="17"/>
              </w:numPr>
              <w:spacing w:after="0"/>
              <w:ind w:left="357" w:firstLine="0"/>
              <w:rPr>
                <w:rFonts w:cstheme="minorHAnsi"/>
                <w:sz w:val="18"/>
                <w:szCs w:val="18"/>
                <w:lang w:val="el-GR"/>
              </w:rPr>
            </w:pPr>
            <w:r w:rsidRPr="001D423A">
              <w:rPr>
                <w:rFonts w:cstheme="minorHAnsi"/>
                <w:sz w:val="18"/>
                <w:szCs w:val="18"/>
                <w:lang w:val="el-GR"/>
              </w:rPr>
              <w:t>Εθνικό Κέντρο Οπτικοακουστικών Μέσων και Επικοινωνίας ΑΕ</w:t>
            </w:r>
          </w:p>
        </w:tc>
      </w:tr>
    </w:tbl>
    <w:p w14:paraId="06CCEEEE" w14:textId="77777777" w:rsidR="00704461" w:rsidRPr="001D423A" w:rsidRDefault="00704461" w:rsidP="00B313EE">
      <w:pPr>
        <w:spacing w:before="120" w:after="0"/>
        <w:rPr>
          <w:rFonts w:cstheme="minorHAnsi"/>
          <w:lang w:val="el-GR"/>
        </w:rPr>
      </w:pPr>
    </w:p>
    <w:p w14:paraId="3696F642" w14:textId="77777777" w:rsidR="00D50137" w:rsidRPr="001D423A" w:rsidRDefault="00D50137">
      <w:pPr>
        <w:rPr>
          <w:rFonts w:eastAsiaTheme="majorEastAsia" w:cstheme="minorHAnsi"/>
          <w:b/>
          <w:sz w:val="26"/>
          <w:szCs w:val="26"/>
          <w:lang w:val="el-GR"/>
        </w:rPr>
      </w:pPr>
      <w:r w:rsidRPr="001D423A">
        <w:rPr>
          <w:rFonts w:cstheme="minorHAnsi"/>
          <w:lang w:val="el-GR"/>
        </w:rPr>
        <w:br w:type="page"/>
      </w:r>
    </w:p>
    <w:p w14:paraId="228785E4" w14:textId="067224B5" w:rsidR="00207DB9" w:rsidRPr="001D423A" w:rsidRDefault="00207DB9" w:rsidP="00B313EE">
      <w:pPr>
        <w:pStyle w:val="2"/>
        <w:spacing w:before="120"/>
        <w:jc w:val="both"/>
        <w:rPr>
          <w:rFonts w:asciiTheme="minorHAnsi" w:hAnsiTheme="minorHAnsi" w:cstheme="minorHAnsi"/>
          <w:lang w:val="el-GR"/>
        </w:rPr>
      </w:pPr>
      <w:bookmarkStart w:id="12" w:name="_Toc64220652"/>
      <w:r w:rsidRPr="001D423A">
        <w:rPr>
          <w:rFonts w:asciiTheme="minorHAnsi" w:hAnsiTheme="minorHAnsi" w:cstheme="minorHAnsi"/>
          <w:lang w:val="el-GR"/>
        </w:rPr>
        <w:lastRenderedPageBreak/>
        <w:t>1.</w:t>
      </w:r>
      <w:r w:rsidR="008208DE" w:rsidRPr="001D423A">
        <w:rPr>
          <w:rFonts w:asciiTheme="minorHAnsi" w:hAnsiTheme="minorHAnsi" w:cstheme="minorHAnsi"/>
          <w:lang w:val="el-GR"/>
        </w:rPr>
        <w:t>2</w:t>
      </w:r>
      <w:r w:rsidRPr="001D423A">
        <w:rPr>
          <w:rFonts w:asciiTheme="minorHAnsi" w:hAnsiTheme="minorHAnsi" w:cstheme="minorHAnsi"/>
          <w:lang w:val="el-GR"/>
        </w:rPr>
        <w:t xml:space="preserve"> </w:t>
      </w:r>
      <w:r w:rsidR="008208DE" w:rsidRPr="001D423A">
        <w:rPr>
          <w:rFonts w:asciiTheme="minorHAnsi" w:hAnsiTheme="minorHAnsi" w:cstheme="minorHAnsi"/>
          <w:lang w:val="el-GR"/>
        </w:rPr>
        <w:t>ΕΘΝΙΚΑ ΣΤΡΑΤΗΓΙΚΑ ΚΕΙΜΕΝΑ – ΚΑΝΟΝΙΣΤΙΚΕΣ ΚΑΙ ΛΟΙΠΕΣ Υ</w:t>
      </w:r>
      <w:r w:rsidR="001161A3" w:rsidRPr="001D423A">
        <w:rPr>
          <w:rFonts w:asciiTheme="minorHAnsi" w:hAnsiTheme="minorHAnsi" w:cstheme="minorHAnsi"/>
          <w:lang w:val="el-GR"/>
        </w:rPr>
        <w:t>Π</w:t>
      </w:r>
      <w:r w:rsidR="008208DE" w:rsidRPr="001D423A">
        <w:rPr>
          <w:rFonts w:asciiTheme="minorHAnsi" w:hAnsiTheme="minorHAnsi" w:cstheme="minorHAnsi"/>
          <w:lang w:val="el-GR"/>
        </w:rPr>
        <w:t>ΟΧΡΕΩΣΕΙΣ</w:t>
      </w:r>
      <w:bookmarkEnd w:id="12"/>
    </w:p>
    <w:p w14:paraId="3C624BC0" w14:textId="6A00368B" w:rsidR="00176C8F" w:rsidRPr="001D423A" w:rsidRDefault="008340B9" w:rsidP="00176C8F">
      <w:pPr>
        <w:pStyle w:val="2"/>
        <w:spacing w:before="120" w:after="240"/>
        <w:rPr>
          <w:rFonts w:asciiTheme="minorHAnsi" w:hAnsiTheme="minorHAnsi" w:cstheme="minorHAnsi"/>
          <w:lang w:val="el-GR"/>
        </w:rPr>
      </w:pPr>
      <w:bookmarkStart w:id="13" w:name="_Toc64220653"/>
      <w:r w:rsidRPr="001D423A">
        <w:rPr>
          <w:rFonts w:asciiTheme="minorHAnsi" w:hAnsiTheme="minorHAnsi" w:cstheme="minorHAnsi"/>
          <w:lang w:val="el-GR"/>
        </w:rPr>
        <w:t>1.2.1 Εθνικό Πρόγραμμα Μεταρρυθμίσεων 2020</w:t>
      </w:r>
      <w:bookmarkEnd w:id="13"/>
    </w:p>
    <w:p w14:paraId="20A52484" w14:textId="1BAF6155" w:rsidR="00176C8F" w:rsidRPr="001D423A" w:rsidRDefault="00176C8F" w:rsidP="00A575F6">
      <w:pPr>
        <w:spacing w:before="120" w:after="0"/>
        <w:jc w:val="both"/>
        <w:rPr>
          <w:rFonts w:cstheme="minorHAnsi"/>
          <w:lang w:val="el-GR"/>
        </w:rPr>
      </w:pPr>
      <w:r w:rsidRPr="001D423A">
        <w:rPr>
          <w:rFonts w:cstheme="minorHAnsi"/>
          <w:lang w:val="el-GR"/>
        </w:rPr>
        <w:t>Το Εθνικό Πρόγραμμα Μεταρρυθμίσεων 2020 (ΕΠΜ)</w:t>
      </w:r>
      <w:r w:rsidR="001246B4" w:rsidRPr="001D423A">
        <w:rPr>
          <w:rStyle w:val="a5"/>
          <w:rFonts w:asciiTheme="minorHAnsi" w:hAnsiTheme="minorHAnsi" w:cstheme="minorHAnsi"/>
          <w:lang w:val="el-GR"/>
        </w:rPr>
        <w:footnoteReference w:id="3"/>
      </w:r>
      <w:r w:rsidRPr="001D423A">
        <w:rPr>
          <w:rFonts w:cstheme="minorHAnsi"/>
          <w:lang w:val="el-GR"/>
        </w:rPr>
        <w:t xml:space="preserve"> αποτελεί ένα συνεκτικό κείμενο στρατηγικών επιδιώξεων και μεταρρυθμίσεων της κυβέρνησης με γνώμονα τις ισχύουσες ευρωπαϊκές πολιτικές, τις επικρατούσες μακροοικονομικές συνθήκες και ανάγκες σε εθνικό επίπεδο, αλλά και την τρέχουσα πρόκληση της αντιμετώπισης της πανδημίας </w:t>
      </w:r>
      <w:r w:rsidR="001161A3" w:rsidRPr="001D423A">
        <w:rPr>
          <w:rFonts w:cstheme="minorHAnsi"/>
          <w:lang w:val="el-GR"/>
        </w:rPr>
        <w:t xml:space="preserve">του </w:t>
      </w:r>
      <w:proofErr w:type="spellStart"/>
      <w:r w:rsidR="001161A3" w:rsidRPr="001D423A">
        <w:rPr>
          <w:rFonts w:cstheme="minorHAnsi"/>
          <w:lang w:val="el-GR"/>
        </w:rPr>
        <w:t>κορωνοϊού</w:t>
      </w:r>
      <w:proofErr w:type="spellEnd"/>
      <w:r w:rsidR="001161A3" w:rsidRPr="001D423A">
        <w:rPr>
          <w:rFonts w:cstheme="minorHAnsi"/>
          <w:lang w:val="el-GR"/>
        </w:rPr>
        <w:t xml:space="preserve"> </w:t>
      </w:r>
      <w:r w:rsidRPr="001D423A">
        <w:rPr>
          <w:rFonts w:cstheme="minorHAnsi"/>
          <w:lang w:val="de-DE"/>
        </w:rPr>
        <w:t>COVID</w:t>
      </w:r>
      <w:r w:rsidRPr="001D423A">
        <w:rPr>
          <w:rFonts w:cstheme="minorHAnsi"/>
          <w:lang w:val="el-GR"/>
        </w:rPr>
        <w:t xml:space="preserve">-19. Μάλιστα, στην εισαγωγή του κειμένου ρητά αναφέρεται ότι </w:t>
      </w:r>
      <w:r w:rsidR="001161A3" w:rsidRPr="001D423A">
        <w:rPr>
          <w:rFonts w:cstheme="minorHAnsi"/>
          <w:lang w:val="el-GR"/>
        </w:rPr>
        <w:t xml:space="preserve">ο </w:t>
      </w:r>
      <w:r w:rsidRPr="001D423A">
        <w:rPr>
          <w:rFonts w:cstheme="minorHAnsi"/>
          <w:lang w:val="el-GR"/>
        </w:rPr>
        <w:t xml:space="preserve">στόχος της πολιτικής ανάσχεσης είναι </w:t>
      </w:r>
      <w:r w:rsidR="001161A3" w:rsidRPr="001D423A">
        <w:rPr>
          <w:rFonts w:cstheme="minorHAnsi"/>
          <w:lang w:val="el-GR"/>
        </w:rPr>
        <w:t>διττός</w:t>
      </w:r>
      <w:r w:rsidRPr="001D423A">
        <w:rPr>
          <w:rFonts w:cstheme="minorHAnsi"/>
          <w:lang w:val="el-GR"/>
        </w:rPr>
        <w:t>: «</w:t>
      </w:r>
      <w:r w:rsidRPr="001D423A">
        <w:rPr>
          <w:rFonts w:cstheme="minorHAnsi"/>
          <w:i/>
          <w:iCs/>
          <w:lang w:val="el-GR"/>
        </w:rPr>
        <w:t xml:space="preserve">αφενός επιδιώκεται η εξασφάλιση της δημόσιας υγείας και αφετέρου η αποκατάσταση της οικονομικής δραστηριότητας. Οι δύο αυτές επιδιώξεις, σε πρώτη ανάγνωση δημιουργούν ένα </w:t>
      </w:r>
      <w:proofErr w:type="spellStart"/>
      <w:r w:rsidRPr="001D423A">
        <w:rPr>
          <w:rFonts w:cstheme="minorHAnsi"/>
          <w:i/>
          <w:iCs/>
          <w:lang w:val="el-GR"/>
        </w:rPr>
        <w:t>trade</w:t>
      </w:r>
      <w:proofErr w:type="spellEnd"/>
      <w:r w:rsidRPr="001D423A">
        <w:rPr>
          <w:rFonts w:cstheme="minorHAnsi"/>
          <w:i/>
          <w:iCs/>
          <w:lang w:val="el-GR"/>
        </w:rPr>
        <w:t>-</w:t>
      </w:r>
      <w:proofErr w:type="spellStart"/>
      <w:r w:rsidRPr="001D423A">
        <w:rPr>
          <w:rFonts w:cstheme="minorHAnsi"/>
          <w:i/>
          <w:iCs/>
          <w:lang w:val="el-GR"/>
        </w:rPr>
        <w:t>off</w:t>
      </w:r>
      <w:proofErr w:type="spellEnd"/>
      <w:r w:rsidRPr="001D423A">
        <w:rPr>
          <w:rFonts w:cstheme="minorHAnsi"/>
          <w:i/>
          <w:iCs/>
          <w:lang w:val="el-GR"/>
        </w:rPr>
        <w:t xml:space="preserve">: Η εξασφάλιση της δημόσιας υγείας συνεπάγεται πτώση της οικονομικής δραστηριότητας, λόγω των μέτρων </w:t>
      </w:r>
      <w:proofErr w:type="spellStart"/>
      <w:r w:rsidRPr="001D423A">
        <w:rPr>
          <w:rFonts w:cstheme="minorHAnsi"/>
          <w:i/>
          <w:iCs/>
          <w:lang w:val="el-GR"/>
        </w:rPr>
        <w:t>lockdown</w:t>
      </w:r>
      <w:proofErr w:type="spellEnd"/>
      <w:r w:rsidRPr="001D423A">
        <w:rPr>
          <w:rFonts w:cstheme="minorHAnsi"/>
          <w:i/>
          <w:iCs/>
          <w:lang w:val="el-GR"/>
        </w:rPr>
        <w:t xml:space="preserve"> και περιορισμού των μετακινήσεων. Από την άλλη, η βελτίωση της οικονομικής δραστηριότητας αυξάνει τον κίνδυνο της υγειονομικής κρίσης</w:t>
      </w:r>
      <w:r w:rsidRPr="001D423A">
        <w:rPr>
          <w:rFonts w:cstheme="minorHAnsi"/>
          <w:lang w:val="el-GR"/>
        </w:rPr>
        <w:t xml:space="preserve">». </w:t>
      </w:r>
    </w:p>
    <w:p w14:paraId="32F9AE94" w14:textId="53112DA8" w:rsidR="001E339E" w:rsidRPr="001D423A" w:rsidRDefault="001E339E" w:rsidP="001E339E">
      <w:pPr>
        <w:spacing w:before="120" w:after="0"/>
        <w:jc w:val="both"/>
        <w:rPr>
          <w:rFonts w:cstheme="minorHAnsi"/>
          <w:lang w:val="el-GR"/>
        </w:rPr>
      </w:pPr>
      <w:r w:rsidRPr="001D423A">
        <w:rPr>
          <w:rFonts w:cstheme="minorHAnsi"/>
          <w:lang w:val="el-GR"/>
        </w:rPr>
        <w:t>Ειδικότερα, στις 13/3/2020 τα Υπουργεία Οικονομικών, Ανάπτυξης και Επενδύσεων</w:t>
      </w:r>
      <w:r w:rsidR="008C543A" w:rsidRPr="001D423A">
        <w:rPr>
          <w:rFonts w:cstheme="minorHAnsi"/>
          <w:lang w:val="el-GR"/>
        </w:rPr>
        <w:t xml:space="preserve"> και</w:t>
      </w:r>
      <w:r w:rsidRPr="001D423A">
        <w:rPr>
          <w:rFonts w:cstheme="minorHAnsi"/>
          <w:lang w:val="el-GR"/>
        </w:rPr>
        <w:t xml:space="preserve"> Εργασίας και Κοινωνικών </w:t>
      </w:r>
      <w:r w:rsidR="0068704F" w:rsidRPr="001D423A">
        <w:rPr>
          <w:rFonts w:cstheme="minorHAnsi"/>
          <w:lang w:val="el-GR"/>
        </w:rPr>
        <w:t xml:space="preserve">Υποθέσεων </w:t>
      </w:r>
      <w:r w:rsidRPr="001D423A">
        <w:rPr>
          <w:rFonts w:cstheme="minorHAnsi"/>
          <w:lang w:val="el-GR"/>
        </w:rPr>
        <w:t xml:space="preserve">ανακοίνωσαν σειρά από δέσμες μέτρων που περιλαμβάνουν συνεκτικές πρωτοβουλίες προκειμένου να αμβλυνθούν οι σημαντικές επιπτώσεις της εξάπλωσης του </w:t>
      </w:r>
      <w:proofErr w:type="spellStart"/>
      <w:r w:rsidRPr="001D423A">
        <w:rPr>
          <w:rFonts w:cstheme="minorHAnsi"/>
          <w:lang w:val="el-GR"/>
        </w:rPr>
        <w:t>κορωνοϊού</w:t>
      </w:r>
      <w:proofErr w:type="spellEnd"/>
      <w:r w:rsidRPr="001D423A">
        <w:rPr>
          <w:rFonts w:cstheme="minorHAnsi"/>
          <w:lang w:val="el-GR"/>
        </w:rPr>
        <w:t xml:space="preserve"> στην πραγματική οικονομία και να διατηρηθεί η κοινωνική συνοχή. Τα μέτρα αυτά αποσκοπούν στη δημιουργία ενός πλαισίου προστασίας και στήριξης επιχειρήσεων, εργαζομένων, ελεύθερων επαγγελματιών και μακροχρόνια ανέργων, καθώς και ενίσχυσης των πόρων και των δυνατοτήτων του εθνικού συστήματος υγείας.</w:t>
      </w:r>
    </w:p>
    <w:p w14:paraId="50667B7D" w14:textId="189768AB" w:rsidR="00922EB5" w:rsidRPr="001D423A" w:rsidRDefault="00D57C81" w:rsidP="00A575F6">
      <w:pPr>
        <w:spacing w:before="120" w:after="0"/>
        <w:jc w:val="both"/>
        <w:rPr>
          <w:rFonts w:cstheme="minorHAnsi"/>
          <w:lang w:val="el-GR"/>
        </w:rPr>
      </w:pPr>
      <w:r w:rsidRPr="001D423A">
        <w:rPr>
          <w:rFonts w:cstheme="minorHAnsi"/>
          <w:lang w:val="el-GR"/>
        </w:rPr>
        <w:t>Παρέχεται η δ</w:t>
      </w:r>
      <w:r w:rsidR="00922EB5" w:rsidRPr="001D423A">
        <w:rPr>
          <w:rFonts w:cstheme="minorHAnsi"/>
          <w:lang w:val="el-GR"/>
        </w:rPr>
        <w:t xml:space="preserve">υνατότητα στους εργαζόμενους </w:t>
      </w:r>
      <w:r w:rsidRPr="001D423A">
        <w:rPr>
          <w:rFonts w:cstheme="minorHAnsi"/>
          <w:lang w:val="el-GR"/>
        </w:rPr>
        <w:t xml:space="preserve">της </w:t>
      </w:r>
      <w:r w:rsidR="00922EB5" w:rsidRPr="001D423A">
        <w:rPr>
          <w:rFonts w:cstheme="minorHAnsi"/>
          <w:lang w:val="el-GR"/>
        </w:rPr>
        <w:t>εξ αποστάσεως εργασίας, καθώς και ευέλικτου ωραρίου εργασίας και άδειας ειδικού σκοπού, μερικώς χρηματοδοτούμενης από το δημόσιο.</w:t>
      </w:r>
    </w:p>
    <w:p w14:paraId="7A76A24F" w14:textId="30F8B5E2" w:rsidR="00176C8F" w:rsidRPr="001D423A" w:rsidRDefault="00176C8F" w:rsidP="00A575F6">
      <w:pPr>
        <w:spacing w:before="120" w:after="0"/>
        <w:jc w:val="both"/>
        <w:rPr>
          <w:rFonts w:cstheme="minorHAnsi"/>
          <w:lang w:val="el-GR"/>
        </w:rPr>
      </w:pPr>
      <w:r w:rsidRPr="001D423A">
        <w:rPr>
          <w:rFonts w:cstheme="minorHAnsi"/>
          <w:lang w:val="el-GR"/>
        </w:rPr>
        <w:t xml:space="preserve">Το Εθνικό Πρόγραμμα Μεταρρυθμίσεων του 2020 υποβλήθηκε στην Επιτροπή στις 30 Απριλίου 2020. </w:t>
      </w:r>
    </w:p>
    <w:p w14:paraId="343DA00B" w14:textId="03971681" w:rsidR="00176C8F" w:rsidRPr="001D423A" w:rsidRDefault="00176C8F" w:rsidP="00176C8F">
      <w:pPr>
        <w:jc w:val="both"/>
        <w:rPr>
          <w:rFonts w:cstheme="minorHAnsi"/>
          <w:lang w:val="el-GR"/>
        </w:rPr>
      </w:pPr>
      <w:r w:rsidRPr="001D423A">
        <w:rPr>
          <w:rFonts w:cstheme="minorHAnsi"/>
          <w:lang w:val="el-GR"/>
        </w:rPr>
        <w:t xml:space="preserve">Με αφορμή την πρωτόγνωρη κατάσταση που προκύπτει από την υγειονομική κρίση, το ΕΠΜ 2020 επικεντρώνει τη συνολική μεταρρυθμιστική δράση της Ελληνικής Κυβέρνησης σε </w:t>
      </w:r>
      <w:r w:rsidRPr="001D423A">
        <w:rPr>
          <w:rFonts w:cstheme="minorHAnsi"/>
          <w:b/>
          <w:bCs/>
          <w:lang w:val="el-GR"/>
        </w:rPr>
        <w:t>τρεις</w:t>
      </w:r>
      <w:r w:rsidRPr="001D423A">
        <w:rPr>
          <w:rFonts w:cstheme="minorHAnsi"/>
          <w:lang w:val="el-GR"/>
        </w:rPr>
        <w:t xml:space="preserve"> </w:t>
      </w:r>
      <w:r w:rsidRPr="001D423A">
        <w:rPr>
          <w:rFonts w:cstheme="minorHAnsi"/>
          <w:b/>
          <w:bCs/>
          <w:lang w:val="el-GR"/>
        </w:rPr>
        <w:t>άξονες</w:t>
      </w:r>
      <w:r w:rsidRPr="001D423A">
        <w:rPr>
          <w:rFonts w:cstheme="minorHAnsi"/>
          <w:lang w:val="el-GR"/>
        </w:rPr>
        <w:t>:</w:t>
      </w:r>
    </w:p>
    <w:p w14:paraId="3B319CD7" w14:textId="5647170C" w:rsidR="00176C8F" w:rsidRPr="001D423A" w:rsidRDefault="00176C8F" w:rsidP="00B716F1">
      <w:pPr>
        <w:pStyle w:val="a7"/>
        <w:numPr>
          <w:ilvl w:val="0"/>
          <w:numId w:val="7"/>
        </w:numPr>
        <w:ind w:left="720"/>
        <w:jc w:val="both"/>
        <w:rPr>
          <w:rFonts w:cstheme="minorHAnsi"/>
          <w:lang w:val="el-GR"/>
        </w:rPr>
      </w:pPr>
      <w:r w:rsidRPr="001D423A">
        <w:rPr>
          <w:rFonts w:cstheme="minorHAnsi"/>
          <w:lang w:val="el-GR"/>
        </w:rPr>
        <w:t xml:space="preserve">Πολιτικές που αφορούν την αποτελεσματική </w:t>
      </w:r>
      <w:r w:rsidRPr="001D423A">
        <w:rPr>
          <w:rFonts w:cstheme="minorHAnsi"/>
          <w:b/>
          <w:bCs/>
          <w:lang w:val="el-GR"/>
        </w:rPr>
        <w:t>αντιμετώπιση των επιπτώσεων της πανδημίας</w:t>
      </w:r>
      <w:r w:rsidR="0068704F" w:rsidRPr="001D423A">
        <w:rPr>
          <w:rFonts w:cstheme="minorHAnsi"/>
          <w:lang w:val="el-GR"/>
        </w:rPr>
        <w:t>,</w:t>
      </w:r>
      <w:r w:rsidRPr="001D423A">
        <w:rPr>
          <w:rFonts w:cstheme="minorHAnsi"/>
          <w:lang w:val="el-GR"/>
        </w:rPr>
        <w:t xml:space="preserve"> </w:t>
      </w:r>
    </w:p>
    <w:p w14:paraId="795AAB95" w14:textId="004C0C71" w:rsidR="00176C8F" w:rsidRPr="001D423A" w:rsidRDefault="0068704F" w:rsidP="00B716F1">
      <w:pPr>
        <w:pStyle w:val="a7"/>
        <w:numPr>
          <w:ilvl w:val="0"/>
          <w:numId w:val="7"/>
        </w:numPr>
        <w:ind w:left="720"/>
        <w:jc w:val="both"/>
        <w:rPr>
          <w:rFonts w:cstheme="minorHAnsi"/>
          <w:lang w:val="el-GR"/>
        </w:rPr>
      </w:pPr>
      <w:r w:rsidRPr="001D423A">
        <w:rPr>
          <w:rFonts w:cstheme="minorHAnsi"/>
          <w:lang w:val="el-GR"/>
        </w:rPr>
        <w:t xml:space="preserve">μεταρρυθμίσεις </w:t>
      </w:r>
      <w:r w:rsidR="00176C8F" w:rsidRPr="001D423A">
        <w:rPr>
          <w:rFonts w:cstheme="minorHAnsi"/>
          <w:lang w:val="el-GR"/>
        </w:rPr>
        <w:t xml:space="preserve">για την </w:t>
      </w:r>
      <w:r w:rsidR="00176C8F" w:rsidRPr="001D423A">
        <w:rPr>
          <w:rFonts w:cstheme="minorHAnsi"/>
          <w:b/>
          <w:bCs/>
          <w:lang w:val="el-GR"/>
        </w:rPr>
        <w:t>αντιμετώπιση των οικονομικών προκλήσεων</w:t>
      </w:r>
      <w:r w:rsidR="00176C8F" w:rsidRPr="001D423A">
        <w:rPr>
          <w:rFonts w:cstheme="minorHAnsi"/>
          <w:lang w:val="el-GR"/>
        </w:rPr>
        <w:t xml:space="preserve"> που αναφέρονται στην Έκθεση Χώρας (</w:t>
      </w:r>
      <w:proofErr w:type="spellStart"/>
      <w:r w:rsidR="00176C8F" w:rsidRPr="001D423A">
        <w:rPr>
          <w:rFonts w:cstheme="minorHAnsi"/>
          <w:lang w:val="el-GR"/>
        </w:rPr>
        <w:t>Country</w:t>
      </w:r>
      <w:proofErr w:type="spellEnd"/>
      <w:r w:rsidR="00176C8F" w:rsidRPr="001D423A">
        <w:rPr>
          <w:rFonts w:cstheme="minorHAnsi"/>
          <w:lang w:val="el-GR"/>
        </w:rPr>
        <w:t xml:space="preserve"> </w:t>
      </w:r>
      <w:proofErr w:type="spellStart"/>
      <w:r w:rsidR="00176C8F" w:rsidRPr="001D423A">
        <w:rPr>
          <w:rFonts w:cstheme="minorHAnsi"/>
          <w:lang w:val="el-GR"/>
        </w:rPr>
        <w:t>Report</w:t>
      </w:r>
      <w:proofErr w:type="spellEnd"/>
      <w:r w:rsidR="00176C8F" w:rsidRPr="001D423A">
        <w:rPr>
          <w:rFonts w:cstheme="minorHAnsi"/>
          <w:lang w:val="el-GR"/>
        </w:rPr>
        <w:t xml:space="preserve">) της Ευρωπαϊκής Επιτροπής για το 2020, και </w:t>
      </w:r>
    </w:p>
    <w:p w14:paraId="26757E46" w14:textId="0085FFCE" w:rsidR="00176C8F" w:rsidRPr="001D423A" w:rsidRDefault="0068704F" w:rsidP="00B716F1">
      <w:pPr>
        <w:pStyle w:val="a7"/>
        <w:numPr>
          <w:ilvl w:val="0"/>
          <w:numId w:val="7"/>
        </w:numPr>
        <w:ind w:left="720"/>
        <w:jc w:val="both"/>
        <w:rPr>
          <w:rFonts w:cstheme="minorHAnsi"/>
          <w:lang w:val="el-GR"/>
        </w:rPr>
      </w:pPr>
      <w:r w:rsidRPr="001D423A">
        <w:rPr>
          <w:rFonts w:cstheme="minorHAnsi"/>
          <w:lang w:val="el-GR"/>
        </w:rPr>
        <w:t xml:space="preserve">πολιτικές </w:t>
      </w:r>
      <w:r w:rsidR="00176C8F" w:rsidRPr="001D423A">
        <w:rPr>
          <w:rFonts w:cstheme="minorHAnsi"/>
          <w:lang w:val="el-GR"/>
        </w:rPr>
        <w:t xml:space="preserve">που αφορούν την εφαρμογή των </w:t>
      </w:r>
      <w:r w:rsidR="00176C8F" w:rsidRPr="001D423A">
        <w:rPr>
          <w:rFonts w:cstheme="minorHAnsi"/>
          <w:b/>
          <w:bCs/>
          <w:lang w:val="el-GR"/>
        </w:rPr>
        <w:t>Ειδικών Συστάσεων</w:t>
      </w:r>
      <w:r w:rsidR="00176C8F" w:rsidRPr="001D423A">
        <w:rPr>
          <w:rFonts w:cstheme="minorHAnsi"/>
          <w:lang w:val="el-GR"/>
        </w:rPr>
        <w:t xml:space="preserve"> του Συμβουλίου της Ευρωπαϊκής Ένωσης για το 2019. </w:t>
      </w:r>
    </w:p>
    <w:p w14:paraId="047A02C0" w14:textId="5F22685F" w:rsidR="00176C8F" w:rsidRPr="001D423A" w:rsidRDefault="00176C8F" w:rsidP="00176C8F">
      <w:pPr>
        <w:spacing w:before="120" w:after="0"/>
        <w:jc w:val="both"/>
        <w:rPr>
          <w:rFonts w:cstheme="minorHAnsi"/>
          <w:lang w:val="el-GR"/>
        </w:rPr>
      </w:pPr>
      <w:r w:rsidRPr="001D423A">
        <w:rPr>
          <w:rFonts w:cstheme="minorHAnsi"/>
          <w:lang w:val="el-GR"/>
        </w:rPr>
        <w:t xml:space="preserve">Έχοντας υπόψη το αντικείμενο αρμοδιοτήτων του </w:t>
      </w:r>
      <w:proofErr w:type="spellStart"/>
      <w:r w:rsidR="00E85A57" w:rsidRPr="001D423A">
        <w:rPr>
          <w:rFonts w:cstheme="minorHAnsi"/>
          <w:lang w:val="el-GR"/>
        </w:rPr>
        <w:t>ΥΨηΔ</w:t>
      </w:r>
      <w:proofErr w:type="spellEnd"/>
      <w:r w:rsidR="009D0F24" w:rsidRPr="001D423A">
        <w:rPr>
          <w:rFonts w:cstheme="minorHAnsi"/>
          <w:lang w:val="el-GR"/>
        </w:rPr>
        <w:t xml:space="preserve"> </w:t>
      </w:r>
      <w:r w:rsidRPr="001D423A">
        <w:rPr>
          <w:rFonts w:cstheme="minorHAnsi"/>
          <w:lang w:val="el-GR"/>
        </w:rPr>
        <w:t>που αφορά στην βελτίωση και την ανάπτυξη των ηλεκτρονικών υπηρεσιών προς τους πολίτες και τον ευρύτερο ψηφιακό μετασχηματισμό της χώρας και ειδικότερα:</w:t>
      </w:r>
    </w:p>
    <w:p w14:paraId="57C81F85" w14:textId="13927B7B"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lastRenderedPageBreak/>
        <w:t>το</w:t>
      </w:r>
      <w:r w:rsidR="0068704F" w:rsidRPr="001D423A">
        <w:rPr>
          <w:rFonts w:cstheme="minorHAnsi"/>
          <w:lang w:val="el-GR"/>
        </w:rPr>
        <w:t>ν</w:t>
      </w:r>
      <w:r w:rsidRPr="001D423A">
        <w:rPr>
          <w:rFonts w:cstheme="minorHAnsi"/>
          <w:lang w:val="el-GR"/>
        </w:rPr>
        <w:t xml:space="preserve"> σχεδιασμό και την υλοποίηση της κυβερνητικής πολιτικής για τον ψηφιακό μετασχηματισμό της χώρας, </w:t>
      </w:r>
    </w:p>
    <w:p w14:paraId="336E0BC2" w14:textId="77777777"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t xml:space="preserve">την </w:t>
      </w:r>
      <w:proofErr w:type="spellStart"/>
      <w:r w:rsidRPr="001D423A">
        <w:rPr>
          <w:rFonts w:cstheme="minorHAnsi"/>
          <w:lang w:val="el-GR"/>
        </w:rPr>
        <w:t>επανακατάρτιση</w:t>
      </w:r>
      <w:proofErr w:type="spellEnd"/>
      <w:r w:rsidRPr="001D423A">
        <w:rPr>
          <w:rFonts w:cstheme="minorHAnsi"/>
          <w:lang w:val="el-GR"/>
        </w:rPr>
        <w:t xml:space="preserve"> του ανθρωπίνου δυναμικού της χώρας σε σχέση με τον ανωτέρω σκοπό και </w:t>
      </w:r>
    </w:p>
    <w:p w14:paraId="1FC5CE2C" w14:textId="77777777"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t>την προώθηση της ηλεκτρονικής διακυβέρνησης και της ψηφιοποίησης σε όλο το εύρος του δημόσιου τομέα,</w:t>
      </w:r>
    </w:p>
    <w:p w14:paraId="02832669" w14:textId="460AFE7F" w:rsidR="00176C8F" w:rsidRPr="001D423A" w:rsidRDefault="00176C8F" w:rsidP="00176C8F">
      <w:pPr>
        <w:spacing w:before="120" w:after="0"/>
        <w:jc w:val="both"/>
        <w:rPr>
          <w:rFonts w:cstheme="minorHAnsi"/>
          <w:lang w:val="el-GR"/>
        </w:rPr>
      </w:pPr>
      <w:r w:rsidRPr="001D423A">
        <w:rPr>
          <w:rFonts w:cstheme="minorHAnsi"/>
          <w:lang w:val="el-GR"/>
        </w:rPr>
        <w:t xml:space="preserve">το ΕΠΜ 2020 περιλαμβάνει τις ακόλουθες, σχετικές με </w:t>
      </w:r>
      <w:r w:rsidR="00324A66" w:rsidRPr="001D423A">
        <w:rPr>
          <w:rFonts w:cstheme="minorHAnsi"/>
          <w:lang w:val="el-GR"/>
        </w:rPr>
        <w:t xml:space="preserve">τις αρμοδιότητες του </w:t>
      </w:r>
      <w:proofErr w:type="spellStart"/>
      <w:r w:rsidR="00E85A57" w:rsidRPr="001D423A">
        <w:rPr>
          <w:rFonts w:cstheme="minorHAnsi"/>
          <w:lang w:val="el-GR"/>
        </w:rPr>
        <w:t>ΥΨηΔ</w:t>
      </w:r>
      <w:proofErr w:type="spellEnd"/>
      <w:r w:rsidRPr="001D423A">
        <w:rPr>
          <w:rFonts w:cstheme="minorHAnsi"/>
          <w:lang w:val="el-GR"/>
        </w:rPr>
        <w:t>, ενέργειες και δράσεις</w:t>
      </w:r>
      <w:r w:rsidR="0068704F" w:rsidRPr="001D423A">
        <w:rPr>
          <w:rFonts w:cstheme="minorHAnsi"/>
          <w:lang w:val="el-GR"/>
        </w:rPr>
        <w:t>,</w:t>
      </w:r>
      <w:r w:rsidRPr="001D423A">
        <w:rPr>
          <w:rFonts w:cstheme="minorHAnsi"/>
          <w:lang w:val="el-GR"/>
        </w:rPr>
        <w:t xml:space="preserve"> κατανεμημένες σε συγκεκριμένες θεματικές ενότητες πολιτικής:</w:t>
      </w:r>
    </w:p>
    <w:p w14:paraId="7C653500" w14:textId="352A4A59" w:rsidR="00176C8F" w:rsidRPr="001D423A" w:rsidRDefault="00176C8F" w:rsidP="00391DB9">
      <w:pPr>
        <w:spacing w:before="240" w:after="120"/>
        <w:jc w:val="both"/>
        <w:rPr>
          <w:rFonts w:cstheme="minorHAnsi"/>
          <w:b/>
          <w:bCs/>
          <w:lang w:val="el-GR"/>
        </w:rPr>
      </w:pPr>
      <w:r w:rsidRPr="001D423A">
        <w:rPr>
          <w:rFonts w:cstheme="minorHAnsi"/>
          <w:b/>
          <w:bCs/>
          <w:lang w:val="el-GR"/>
        </w:rPr>
        <w:t xml:space="preserve">Αγορά </w:t>
      </w:r>
      <w:r w:rsidR="0068704F" w:rsidRPr="001D423A">
        <w:rPr>
          <w:rFonts w:cstheme="minorHAnsi"/>
          <w:b/>
          <w:bCs/>
          <w:lang w:val="el-GR"/>
        </w:rPr>
        <w:t xml:space="preserve">εργασίας </w:t>
      </w:r>
      <w:r w:rsidRPr="001D423A">
        <w:rPr>
          <w:rFonts w:cstheme="minorHAnsi"/>
          <w:b/>
          <w:bCs/>
          <w:lang w:val="el-GR"/>
        </w:rPr>
        <w:t xml:space="preserve">και </w:t>
      </w:r>
      <w:r w:rsidR="0068704F" w:rsidRPr="001D423A">
        <w:rPr>
          <w:rFonts w:cstheme="minorHAnsi"/>
          <w:b/>
          <w:bCs/>
          <w:lang w:val="el-GR"/>
        </w:rPr>
        <w:t>κοινωνική ασφάλιση</w:t>
      </w:r>
    </w:p>
    <w:p w14:paraId="51AF3D4F" w14:textId="3BD17077"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t xml:space="preserve">Αναβάθμιση και ολοκλήρωση του πληροφοριακού συστήματος ΕΡΓΑΝΗ. Το πληροφοριακό σύστημα </w:t>
      </w:r>
      <w:proofErr w:type="spellStart"/>
      <w:r w:rsidR="00B666C3" w:rsidRPr="001D423A">
        <w:rPr>
          <w:rFonts w:cstheme="minorHAnsi"/>
          <w:lang w:val="el-GR"/>
        </w:rPr>
        <w:t>προβλέπται</w:t>
      </w:r>
      <w:proofErr w:type="spellEnd"/>
      <w:r w:rsidR="00B666C3" w:rsidRPr="001D423A">
        <w:rPr>
          <w:rFonts w:cstheme="minorHAnsi"/>
          <w:lang w:val="el-GR"/>
        </w:rPr>
        <w:t xml:space="preserve"> </w:t>
      </w:r>
      <w:r w:rsidR="00EB20FC" w:rsidRPr="001D423A">
        <w:rPr>
          <w:rFonts w:cstheme="minorHAnsi"/>
          <w:lang w:val="el-GR"/>
        </w:rPr>
        <w:t>ν</w:t>
      </w:r>
      <w:r w:rsidRPr="001D423A">
        <w:rPr>
          <w:rFonts w:cstheme="minorHAnsi"/>
          <w:lang w:val="el-GR"/>
        </w:rPr>
        <w:t>α ενσωματώσει και νέες ψηφιακές λειτουργίες</w:t>
      </w:r>
      <w:r w:rsidR="00B666C3" w:rsidRPr="001D423A">
        <w:rPr>
          <w:rFonts w:cstheme="minorHAnsi"/>
          <w:lang w:val="el-GR"/>
        </w:rPr>
        <w:t>,</w:t>
      </w:r>
      <w:r w:rsidRPr="001D423A">
        <w:rPr>
          <w:rFonts w:cstheme="minorHAnsi"/>
          <w:lang w:val="el-GR"/>
        </w:rPr>
        <w:t xml:space="preserve"> ώστε να επιτυγχάνεται η ψηφιακή παρακολούθηση του χρόνου </w:t>
      </w:r>
      <w:r w:rsidR="001161A3" w:rsidRPr="001D423A">
        <w:rPr>
          <w:rFonts w:cstheme="minorHAnsi"/>
          <w:lang w:val="el-GR"/>
        </w:rPr>
        <w:t xml:space="preserve">εργασίας, μέσω της ηλεκτρονικής κάρτας εργασίας και του ψηφιακού ωραρίου, αλλά και η εφαρμογή και παρακολούθηση του λευκού μητρώου, καθώς και η βελτίωση της </w:t>
      </w:r>
      <w:proofErr w:type="spellStart"/>
      <w:r w:rsidR="001161A3" w:rsidRPr="001D423A">
        <w:rPr>
          <w:rFonts w:cstheme="minorHAnsi"/>
          <w:lang w:val="el-GR"/>
        </w:rPr>
        <w:t>διαλειτουργικότητάς</w:t>
      </w:r>
      <w:proofErr w:type="spellEnd"/>
      <w:r w:rsidR="001161A3" w:rsidRPr="001D423A">
        <w:rPr>
          <w:rFonts w:cstheme="minorHAnsi"/>
          <w:lang w:val="el-GR"/>
        </w:rPr>
        <w:t xml:space="preserve"> του με άλλες </w:t>
      </w:r>
      <w:r w:rsidRPr="001D423A">
        <w:rPr>
          <w:rFonts w:cstheme="minorHAnsi"/>
          <w:lang w:val="el-GR"/>
        </w:rPr>
        <w:t xml:space="preserve">βάσεις δεδομένων. </w:t>
      </w:r>
    </w:p>
    <w:p w14:paraId="4ACFD74A" w14:textId="77777777"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t>Αναβάθμιση των ψηφιακών υπηρεσιών του Οργανισμού Ανάπτυξης Ανθρώπινου Δυναμικού (ΟΑΕΔ).</w:t>
      </w:r>
    </w:p>
    <w:p w14:paraId="228318B0" w14:textId="24B2D25B"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t xml:space="preserve">Προώθηση της ψηφιακής σύνταξης, προκειμένου ένα σημαντικό ποσοστό των νέων συντάξεων που </w:t>
      </w:r>
      <w:r w:rsidR="00EB20FC" w:rsidRPr="001D423A">
        <w:rPr>
          <w:rFonts w:cstheme="minorHAnsi"/>
          <w:lang w:val="el-GR"/>
        </w:rPr>
        <w:t xml:space="preserve">εκδίδονται μετά </w:t>
      </w:r>
      <w:r w:rsidRPr="001D423A">
        <w:rPr>
          <w:rFonts w:cstheme="minorHAnsi"/>
          <w:lang w:val="el-GR"/>
        </w:rPr>
        <w:t xml:space="preserve">τον Ιούνιο 2020 να </w:t>
      </w:r>
      <w:r w:rsidR="00EB20FC" w:rsidRPr="001D423A">
        <w:rPr>
          <w:rFonts w:cstheme="minorHAnsi"/>
          <w:lang w:val="el-GR"/>
        </w:rPr>
        <w:t>γίν</w:t>
      </w:r>
      <w:r w:rsidRPr="001D423A">
        <w:rPr>
          <w:rFonts w:cstheme="minorHAnsi"/>
          <w:lang w:val="el-GR"/>
        </w:rPr>
        <w:t xml:space="preserve">εται ψηφιακά. </w:t>
      </w:r>
      <w:r w:rsidR="00B666C3" w:rsidRPr="001D423A">
        <w:rPr>
          <w:rFonts w:cstheme="minorHAnsi"/>
          <w:lang w:val="el-GR"/>
        </w:rPr>
        <w:t xml:space="preserve">Προβλέπεται η ύπαρξη κοινού </w:t>
      </w:r>
      <w:proofErr w:type="spellStart"/>
      <w:r w:rsidRPr="001D423A">
        <w:rPr>
          <w:rFonts w:cstheme="minorHAnsi"/>
          <w:lang w:val="el-GR"/>
        </w:rPr>
        <w:t>ειδοποιητήριο</w:t>
      </w:r>
      <w:r w:rsidR="00B666C3" w:rsidRPr="001D423A">
        <w:rPr>
          <w:rFonts w:cstheme="minorHAnsi"/>
          <w:lang w:val="el-GR"/>
        </w:rPr>
        <w:t>υ</w:t>
      </w:r>
      <w:proofErr w:type="spellEnd"/>
      <w:r w:rsidRPr="001D423A">
        <w:rPr>
          <w:rFonts w:cstheme="minorHAnsi"/>
          <w:lang w:val="el-GR"/>
        </w:rPr>
        <w:t xml:space="preserve"> εισφορών με ταυτότητα πληρωμής (</w:t>
      </w:r>
      <w:r w:rsidRPr="001D423A">
        <w:rPr>
          <w:rFonts w:cstheme="minorHAnsi"/>
          <w:lang w:val="en-US"/>
        </w:rPr>
        <w:t>e</w:t>
      </w:r>
      <w:r w:rsidRPr="001D423A">
        <w:rPr>
          <w:rFonts w:cstheme="minorHAnsi"/>
          <w:lang w:val="el-GR"/>
        </w:rPr>
        <w:t>-</w:t>
      </w:r>
      <w:r w:rsidRPr="001D423A">
        <w:rPr>
          <w:rFonts w:cstheme="minorHAnsi"/>
          <w:lang w:val="en-US"/>
        </w:rPr>
        <w:t>notification</w:t>
      </w:r>
      <w:r w:rsidRPr="001D423A">
        <w:rPr>
          <w:rFonts w:cstheme="minorHAnsi"/>
          <w:lang w:val="el-GR"/>
        </w:rPr>
        <w:t xml:space="preserve"> </w:t>
      </w:r>
      <w:r w:rsidRPr="001D423A">
        <w:rPr>
          <w:rFonts w:cstheme="minorHAnsi"/>
          <w:lang w:val="en-US"/>
        </w:rPr>
        <w:t>for</w:t>
      </w:r>
      <w:r w:rsidRPr="001D423A">
        <w:rPr>
          <w:rFonts w:cstheme="minorHAnsi"/>
          <w:lang w:val="el-GR"/>
        </w:rPr>
        <w:t xml:space="preserve"> </w:t>
      </w:r>
      <w:r w:rsidRPr="001D423A">
        <w:rPr>
          <w:rFonts w:cstheme="minorHAnsi"/>
          <w:lang w:val="en-US"/>
        </w:rPr>
        <w:t>payment</w:t>
      </w:r>
      <w:r w:rsidRPr="001D423A">
        <w:rPr>
          <w:rFonts w:cstheme="minorHAnsi"/>
          <w:lang w:val="el-GR"/>
        </w:rPr>
        <w:t xml:space="preserve">), καθώς και ενοποιημένη αίτηση συνταξιοδότησης. </w:t>
      </w:r>
      <w:r w:rsidR="004356A2" w:rsidRPr="001D423A">
        <w:rPr>
          <w:rFonts w:cstheme="minorHAnsi"/>
          <w:lang w:val="el-GR"/>
        </w:rPr>
        <w:t>Με τη ψηφιακή σύνταξη αναμέν</w:t>
      </w:r>
      <w:r w:rsidR="0068704F" w:rsidRPr="001D423A">
        <w:rPr>
          <w:rFonts w:cstheme="minorHAnsi"/>
          <w:lang w:val="el-GR"/>
        </w:rPr>
        <w:t>ε</w:t>
      </w:r>
      <w:r w:rsidR="004356A2" w:rsidRPr="001D423A">
        <w:rPr>
          <w:rFonts w:cstheme="minorHAnsi"/>
          <w:lang w:val="el-GR"/>
        </w:rPr>
        <w:t>ται να</w:t>
      </w:r>
      <w:r w:rsidRPr="001D423A">
        <w:rPr>
          <w:rFonts w:cstheme="minorHAnsi"/>
          <w:lang w:val="el-GR"/>
        </w:rPr>
        <w:t xml:space="preserve"> αντιμετωπιστούν χρόνιες εκκρεμότητες, όπως η αναγνώριση χρόνου ασφάλισης και η επεξεργασία σημαντικού αριθμού εκκρεμών αιτήσεων συνταξιοδότησης, </w:t>
      </w:r>
      <w:r w:rsidR="0068704F" w:rsidRPr="001D423A">
        <w:rPr>
          <w:rFonts w:cstheme="minorHAnsi"/>
          <w:lang w:val="el-GR"/>
        </w:rPr>
        <w:t xml:space="preserve">και </w:t>
      </w:r>
      <w:r w:rsidRPr="001D423A">
        <w:rPr>
          <w:rFonts w:cstheme="minorHAnsi"/>
          <w:lang w:val="el-GR"/>
        </w:rPr>
        <w:t xml:space="preserve">μεγάλο μέρος των επικουρικών συντάξεων </w:t>
      </w:r>
      <w:r w:rsidR="00EB20FC" w:rsidRPr="001D423A">
        <w:rPr>
          <w:rFonts w:cstheme="minorHAnsi"/>
          <w:lang w:val="el-GR"/>
        </w:rPr>
        <w:t>ν</w:t>
      </w:r>
      <w:r w:rsidRPr="001D423A">
        <w:rPr>
          <w:rFonts w:cstheme="minorHAnsi"/>
          <w:lang w:val="el-GR"/>
        </w:rPr>
        <w:t>α εκδίδεται ψηφιακά και εντός του ίδιου χρονοδιαγράμματος με τις κύριες.</w:t>
      </w:r>
    </w:p>
    <w:p w14:paraId="1A56D382" w14:textId="77777777"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t>Συνέχιση της ψηφιοποίησης και μηχανογράφησης της ασφαλιστικής ιστορίας ανά ασφαλισμένο μέσω του πληροφοριακού συστήματος ΑΤΛΑΣ (Εθνικό Μητρώο Ασφάλισης και Ασφαλιστικής Ικανότητας) και της δημιουργίας του Ψηφιακού Ατομικού Λογαριασμού Ασφάλισης.</w:t>
      </w:r>
    </w:p>
    <w:p w14:paraId="0FFCE537" w14:textId="2851CA42" w:rsidR="00176C8F" w:rsidRPr="001D423A" w:rsidRDefault="00176C8F" w:rsidP="00176C8F">
      <w:pPr>
        <w:spacing w:before="120" w:after="0"/>
        <w:jc w:val="both"/>
        <w:rPr>
          <w:rFonts w:cstheme="minorHAnsi"/>
          <w:b/>
          <w:bCs/>
          <w:lang w:val="el-GR"/>
        </w:rPr>
      </w:pPr>
      <w:r w:rsidRPr="001D423A">
        <w:rPr>
          <w:rFonts w:cstheme="minorHAnsi"/>
          <w:b/>
          <w:bCs/>
          <w:lang w:val="el-GR"/>
        </w:rPr>
        <w:t xml:space="preserve">Διαχείριση </w:t>
      </w:r>
      <w:r w:rsidR="0068704F" w:rsidRPr="001D423A">
        <w:rPr>
          <w:rFonts w:cstheme="minorHAnsi"/>
          <w:b/>
          <w:bCs/>
          <w:lang w:val="el-GR"/>
        </w:rPr>
        <w:t>ανθρώπινου δυναμικού δημοσίου τομέα</w:t>
      </w:r>
    </w:p>
    <w:p w14:paraId="73F2314A" w14:textId="3C2BFA2E" w:rsidR="00176C8F" w:rsidRPr="001D423A" w:rsidRDefault="00176C8F" w:rsidP="00255962">
      <w:pPr>
        <w:pStyle w:val="a7"/>
        <w:numPr>
          <w:ilvl w:val="0"/>
          <w:numId w:val="2"/>
        </w:numPr>
        <w:spacing w:after="0"/>
        <w:jc w:val="both"/>
        <w:rPr>
          <w:rFonts w:cstheme="minorHAnsi"/>
          <w:lang w:val="el-GR"/>
        </w:rPr>
      </w:pPr>
      <w:r w:rsidRPr="001D423A">
        <w:rPr>
          <w:rFonts w:cstheme="minorHAnsi"/>
          <w:lang w:val="el-GR"/>
        </w:rPr>
        <w:t xml:space="preserve">Ολοκλήρωση της πλατφόρμας του Συστήματος Διαχείρισης Ανθρώπινου Δυναμικού, που περιλαμβάνει την ενιαία καταγραφή του ανθρώπινου δυναμικού και τη διαχείριση όλων των δημόσιων φορέων. Στο πλαίσιο αυτό </w:t>
      </w:r>
      <w:r w:rsidR="00EB20FC" w:rsidRPr="001D423A">
        <w:rPr>
          <w:rFonts w:cstheme="minorHAnsi"/>
          <w:lang w:val="el-GR"/>
        </w:rPr>
        <w:t>προβλέπε</w:t>
      </w:r>
      <w:r w:rsidRPr="001D423A">
        <w:rPr>
          <w:rFonts w:cstheme="minorHAnsi"/>
          <w:lang w:val="el-GR"/>
        </w:rPr>
        <w:t xml:space="preserve">ται </w:t>
      </w:r>
      <w:proofErr w:type="spellStart"/>
      <w:r w:rsidRPr="001D423A">
        <w:rPr>
          <w:rFonts w:cstheme="minorHAnsi"/>
          <w:lang w:val="el-GR"/>
        </w:rPr>
        <w:t>εξορθολογισμός</w:t>
      </w:r>
      <w:proofErr w:type="spellEnd"/>
      <w:r w:rsidRPr="001D423A">
        <w:rPr>
          <w:rFonts w:cstheme="minorHAnsi"/>
          <w:lang w:val="el-GR"/>
        </w:rPr>
        <w:t xml:space="preserve"> του συστήματος ταξινόμησης θέσεων και διασύνδεση αυτών με τα περιγράμματα θέσεων και τα ψηφιακά οργανογράμματα, στα οποία αποτυπώνονται η διάρθρωση και στελέχωση όλων των δημόσιων φορέων.</w:t>
      </w:r>
    </w:p>
    <w:p w14:paraId="2D59DA92" w14:textId="77777777" w:rsidR="00176C8F" w:rsidRPr="001D423A" w:rsidRDefault="00176C8F" w:rsidP="00176C8F">
      <w:pPr>
        <w:spacing w:before="120" w:after="0"/>
        <w:jc w:val="both"/>
        <w:rPr>
          <w:rFonts w:cstheme="minorHAnsi"/>
          <w:b/>
          <w:bCs/>
          <w:lang w:val="el-GR"/>
        </w:rPr>
      </w:pPr>
      <w:r w:rsidRPr="001D423A">
        <w:rPr>
          <w:rFonts w:cstheme="minorHAnsi"/>
          <w:b/>
          <w:bCs/>
          <w:lang w:val="el-GR"/>
        </w:rPr>
        <w:t>Δικαιοσύνη</w:t>
      </w:r>
    </w:p>
    <w:p w14:paraId="6B22E216" w14:textId="64C91D45" w:rsidR="00176C8F" w:rsidRPr="001D423A" w:rsidRDefault="00176C8F" w:rsidP="00255962">
      <w:pPr>
        <w:pStyle w:val="a7"/>
        <w:numPr>
          <w:ilvl w:val="0"/>
          <w:numId w:val="2"/>
        </w:numPr>
        <w:spacing w:after="0"/>
        <w:jc w:val="both"/>
        <w:rPr>
          <w:rFonts w:cstheme="minorHAnsi"/>
          <w:lang w:val="el-GR"/>
        </w:rPr>
      </w:pPr>
      <w:r w:rsidRPr="001D423A">
        <w:rPr>
          <w:rFonts w:cstheme="minorHAnsi"/>
          <w:lang w:val="el-GR"/>
        </w:rPr>
        <w:lastRenderedPageBreak/>
        <w:t xml:space="preserve">Τριετές Σχέδιο Δράσης για την ηλεκτρονική δικαιοσύνη, που αποσκοπεί στη βελτίωση της αποτελεσματικότητας και ποιότητας των υπηρεσιών που παρέχονται από το σύστημα απονομής </w:t>
      </w:r>
      <w:r w:rsidR="0068704F" w:rsidRPr="001D423A">
        <w:rPr>
          <w:rFonts w:cstheme="minorHAnsi"/>
          <w:lang w:val="el-GR"/>
        </w:rPr>
        <w:t>δικαιοσύνης</w:t>
      </w:r>
      <w:r w:rsidRPr="001D423A">
        <w:rPr>
          <w:rFonts w:cstheme="minorHAnsi"/>
          <w:lang w:val="el-GR"/>
        </w:rPr>
        <w:t>. Ειδικότερα, το Σχέδιο Δράσης περιέχει έργα που αφορούν την επέκταση και ολοκλήρωση της ηλεκτρονικής δικαιοσύνης, της επιτάχυνσης και απλοποίησης διαδικασιών μέσω της ψηφιοποίησης.</w:t>
      </w:r>
    </w:p>
    <w:p w14:paraId="34485809" w14:textId="1274C200" w:rsidR="00176C8F" w:rsidRPr="001D423A" w:rsidRDefault="00176C8F" w:rsidP="00176C8F">
      <w:pPr>
        <w:spacing w:before="120" w:after="0"/>
        <w:jc w:val="both"/>
        <w:rPr>
          <w:rFonts w:cstheme="minorHAnsi"/>
          <w:b/>
          <w:bCs/>
          <w:lang w:val="el-GR"/>
        </w:rPr>
      </w:pPr>
      <w:r w:rsidRPr="001D423A">
        <w:rPr>
          <w:rFonts w:cstheme="minorHAnsi"/>
          <w:b/>
          <w:bCs/>
          <w:lang w:val="el-GR"/>
        </w:rPr>
        <w:t xml:space="preserve">Οικονομικό </w:t>
      </w:r>
      <w:r w:rsidR="0068704F" w:rsidRPr="001D423A">
        <w:rPr>
          <w:rFonts w:cstheme="minorHAnsi"/>
          <w:b/>
          <w:bCs/>
          <w:lang w:val="el-GR"/>
        </w:rPr>
        <w:t xml:space="preserve">περιβάλλον </w:t>
      </w:r>
      <w:r w:rsidRPr="001D423A">
        <w:rPr>
          <w:rFonts w:cstheme="minorHAnsi"/>
          <w:b/>
          <w:bCs/>
          <w:lang w:val="el-GR"/>
        </w:rPr>
        <w:t>- Επενδύσεις</w:t>
      </w:r>
    </w:p>
    <w:p w14:paraId="5666166D" w14:textId="19AFB92F"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t xml:space="preserve">Ανάπτυξη του Ενιαίου Ψηφιακού Χάρτη, ενός ολοκληρωμένου ψηφιακού εργαλείου που συγκεντρώνει και απεικονίζει με ακρίβεια και διαφάνεια όλα τα διαθέσιμα </w:t>
      </w:r>
      <w:proofErr w:type="spellStart"/>
      <w:r w:rsidRPr="001D423A">
        <w:rPr>
          <w:rFonts w:cstheme="minorHAnsi"/>
          <w:lang w:val="el-GR"/>
        </w:rPr>
        <w:t>γεωχωρικά</w:t>
      </w:r>
      <w:proofErr w:type="spellEnd"/>
      <w:r w:rsidRPr="001D423A">
        <w:rPr>
          <w:rFonts w:cstheme="minorHAnsi"/>
          <w:lang w:val="el-GR"/>
        </w:rPr>
        <w:t xml:space="preserve"> δεδομένα, σχετικά με την </w:t>
      </w:r>
      <w:proofErr w:type="spellStart"/>
      <w:r w:rsidRPr="001D423A">
        <w:rPr>
          <w:rFonts w:cstheme="minorHAnsi"/>
          <w:lang w:val="el-GR"/>
        </w:rPr>
        <w:t>αδειοδότηση</w:t>
      </w:r>
      <w:proofErr w:type="spellEnd"/>
      <w:r w:rsidRPr="001D423A">
        <w:rPr>
          <w:rFonts w:cstheme="minorHAnsi"/>
          <w:lang w:val="el-GR"/>
        </w:rPr>
        <w:t xml:space="preserve"> επενδυτικών και οικονομικών δραστηριοτήτων σε κάθε περιοχή. Ο Ενιαίος Ψηφιακός Χάρτης </w:t>
      </w:r>
      <w:r w:rsidR="00EB20FC" w:rsidRPr="001D423A">
        <w:rPr>
          <w:rFonts w:cstheme="minorHAnsi"/>
          <w:lang w:val="el-GR"/>
        </w:rPr>
        <w:t>αναμένεται ν</w:t>
      </w:r>
      <w:r w:rsidRPr="001D423A">
        <w:rPr>
          <w:rFonts w:cstheme="minorHAnsi"/>
          <w:lang w:val="el-GR"/>
        </w:rPr>
        <w:t xml:space="preserve">α συμβάλλει στη διευκόλυνση της </w:t>
      </w:r>
      <w:proofErr w:type="spellStart"/>
      <w:r w:rsidRPr="001D423A">
        <w:rPr>
          <w:rFonts w:cstheme="minorHAnsi"/>
          <w:lang w:val="el-GR"/>
        </w:rPr>
        <w:t>αδειοδοτικής</w:t>
      </w:r>
      <w:proofErr w:type="spellEnd"/>
      <w:r w:rsidRPr="001D423A">
        <w:rPr>
          <w:rFonts w:cstheme="minorHAnsi"/>
          <w:lang w:val="el-GR"/>
        </w:rPr>
        <w:t xml:space="preserve"> διαδικασίας, στην προσέλκυση νέων επενδύσεων και στην ενίσχυση της ασφάλειας δικαίου.</w:t>
      </w:r>
    </w:p>
    <w:p w14:paraId="2577468A" w14:textId="7DCC8588"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t xml:space="preserve">Αναβάθμιση του Ηλεκτρονικού Περιβαλλοντικού Μητρώου, που αποτελεί ένα ολοκληρωμένο ψηφιακό εργαλείο που υποστηρίζει τις διαδικασίες περιβαλλοντικής </w:t>
      </w:r>
      <w:proofErr w:type="spellStart"/>
      <w:r w:rsidRPr="001D423A">
        <w:rPr>
          <w:rFonts w:cstheme="minorHAnsi"/>
          <w:lang w:val="el-GR"/>
        </w:rPr>
        <w:t>αδειοδότησης</w:t>
      </w:r>
      <w:proofErr w:type="spellEnd"/>
      <w:r w:rsidRPr="001D423A">
        <w:rPr>
          <w:rFonts w:cstheme="minorHAnsi"/>
          <w:lang w:val="el-GR"/>
        </w:rPr>
        <w:t xml:space="preserve"> και  συγκεντρώνει όλα τα σχετικά έγγραφα.</w:t>
      </w:r>
    </w:p>
    <w:p w14:paraId="7742E54E" w14:textId="2A2BA8F2"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t>Ολοκλήρωση του Κτηματολογίου, που περιλαμβάνει την ανάπτυξη και εφαρμογή σύγχρονων ψηφιακών υπηρεσιών που διευκολύνουν τους πολίτες και τους επαγγελματίες στις συναλλαγές τους με το Κτηματολόγιο.</w:t>
      </w:r>
    </w:p>
    <w:p w14:paraId="0ADA295F" w14:textId="77777777" w:rsidR="00A5686B" w:rsidRPr="001D423A" w:rsidRDefault="00A5686B" w:rsidP="00A5686B">
      <w:pPr>
        <w:spacing w:before="120" w:after="0"/>
        <w:jc w:val="both"/>
        <w:rPr>
          <w:rFonts w:cstheme="minorHAnsi"/>
          <w:lang w:val="el-GR"/>
        </w:rPr>
      </w:pPr>
    </w:p>
    <w:p w14:paraId="6E71E2D9" w14:textId="5E4C7788" w:rsidR="00A5686B" w:rsidRPr="001D423A" w:rsidRDefault="00A5686B" w:rsidP="00176C8F">
      <w:pPr>
        <w:pStyle w:val="2"/>
        <w:spacing w:before="120" w:after="240"/>
        <w:rPr>
          <w:rFonts w:asciiTheme="minorHAnsi" w:hAnsiTheme="minorHAnsi" w:cstheme="minorHAnsi"/>
          <w:lang w:val="el-GR"/>
        </w:rPr>
      </w:pPr>
      <w:bookmarkStart w:id="14" w:name="_Toc64220654"/>
      <w:bookmarkStart w:id="15" w:name="_Toc35875723"/>
      <w:bookmarkStart w:id="16" w:name="_Toc36717929"/>
      <w:r w:rsidRPr="001D423A">
        <w:rPr>
          <w:rFonts w:asciiTheme="minorHAnsi" w:hAnsiTheme="minorHAnsi" w:cstheme="minorHAnsi"/>
          <w:lang w:val="el-GR"/>
        </w:rPr>
        <w:t>1.2.2 Εταιρικό Σύμφωνο για το Πλαίσιο Ανάπτυξης – ΕΣΠΑ 2021-2027</w:t>
      </w:r>
      <w:bookmarkEnd w:id="14"/>
      <w:r w:rsidRPr="001D423A">
        <w:rPr>
          <w:rFonts w:asciiTheme="minorHAnsi" w:hAnsiTheme="minorHAnsi" w:cstheme="minorHAnsi"/>
          <w:lang w:val="el-GR"/>
        </w:rPr>
        <w:t xml:space="preserve"> </w:t>
      </w:r>
      <w:bookmarkEnd w:id="15"/>
      <w:bookmarkEnd w:id="16"/>
    </w:p>
    <w:p w14:paraId="6287D1CF" w14:textId="24433CFD" w:rsidR="00176C8F" w:rsidRPr="001D423A" w:rsidRDefault="00176C8F" w:rsidP="00AB7AEB">
      <w:pPr>
        <w:spacing w:before="120" w:after="120"/>
        <w:jc w:val="both"/>
        <w:rPr>
          <w:rFonts w:cstheme="minorHAnsi"/>
          <w:lang w:val="el-GR"/>
        </w:rPr>
      </w:pPr>
      <w:r w:rsidRPr="001D423A">
        <w:rPr>
          <w:rFonts w:cstheme="minorHAnsi"/>
          <w:lang w:val="el-GR"/>
        </w:rPr>
        <w:t xml:space="preserve">Στο πλαίσιο του </w:t>
      </w:r>
      <w:r w:rsidRPr="001D423A">
        <w:rPr>
          <w:rFonts w:cstheme="minorHAnsi"/>
          <w:b/>
          <w:bCs/>
          <w:lang w:val="el-GR"/>
        </w:rPr>
        <w:t>Εθνικού Αναπτυξιακού Σχεδιασμού</w:t>
      </w:r>
      <w:r w:rsidRPr="001D423A">
        <w:rPr>
          <w:rFonts w:cstheme="minorHAnsi"/>
          <w:lang w:val="el-GR"/>
        </w:rPr>
        <w:t xml:space="preserve"> για την περίοδο 2021–2027, εκδόθηκε τον Ιούνιο 2019 από το Υπουργείο Οικονομίας και Ανάπτυξης η 1η Εγκύκλιος που αποτελεί την εκκίνηση του επίσημου διαλόγου για τον σχεδιασμό της προγραμματικής περιόδου 2021–2027 στο πλαίσιο του νέου Εταιρικού Συμφώνου για το Πλαίσιο Ανάπτυξης ΕΣΠΑ 2021-2027 και των </w:t>
      </w:r>
      <w:r w:rsidR="00DA30EE" w:rsidRPr="001D423A">
        <w:rPr>
          <w:rFonts w:cstheme="minorHAnsi"/>
          <w:lang w:val="el-GR"/>
        </w:rPr>
        <w:t xml:space="preserve">προγραμμάτων </w:t>
      </w:r>
      <w:r w:rsidRPr="001D423A">
        <w:rPr>
          <w:rFonts w:cstheme="minorHAnsi"/>
          <w:lang w:val="el-GR"/>
        </w:rPr>
        <w:t>του.</w:t>
      </w:r>
    </w:p>
    <w:p w14:paraId="0F88DA34" w14:textId="2DEAC843" w:rsidR="00176C8F" w:rsidRPr="001D423A" w:rsidRDefault="00176C8F" w:rsidP="00AB7AEB">
      <w:pPr>
        <w:spacing w:before="120" w:after="120"/>
        <w:jc w:val="both"/>
        <w:rPr>
          <w:rFonts w:cstheme="minorHAnsi"/>
          <w:lang w:val="el-GR"/>
        </w:rPr>
      </w:pPr>
      <w:r w:rsidRPr="001D423A">
        <w:rPr>
          <w:rFonts w:cstheme="minorHAnsi"/>
          <w:lang w:val="el-GR"/>
        </w:rPr>
        <w:t xml:space="preserve">Στη νέα προγραμματική περίοδο οι </w:t>
      </w:r>
      <w:r w:rsidRPr="001D423A">
        <w:rPr>
          <w:rFonts w:cstheme="minorHAnsi"/>
          <w:b/>
          <w:bCs/>
          <w:lang w:val="el-GR"/>
        </w:rPr>
        <w:t>11</w:t>
      </w:r>
      <w:r w:rsidRPr="001D423A">
        <w:rPr>
          <w:rFonts w:cstheme="minorHAnsi"/>
          <w:lang w:val="el-GR"/>
        </w:rPr>
        <w:t xml:space="preserve"> θεματικοί στόχοι της στρατηγικής Ε2020 και κατ’ επέκταση της προγραμματικής περιόδου 2014-2020 ενοποιούνται σε </w:t>
      </w:r>
      <w:r w:rsidRPr="001D423A">
        <w:rPr>
          <w:rFonts w:cstheme="minorHAnsi"/>
          <w:b/>
          <w:bCs/>
          <w:lang w:val="el-GR"/>
        </w:rPr>
        <w:t>5</w:t>
      </w:r>
      <w:r w:rsidRPr="001D423A">
        <w:rPr>
          <w:rFonts w:cstheme="minorHAnsi"/>
          <w:lang w:val="el-GR"/>
        </w:rPr>
        <w:t xml:space="preserve"> Στόχους Πολιτικής (ΣΠ), ενώ αντίστοιχα οι </w:t>
      </w:r>
      <w:r w:rsidRPr="001D423A">
        <w:rPr>
          <w:rFonts w:cstheme="minorHAnsi"/>
          <w:b/>
          <w:bCs/>
          <w:lang w:val="el-GR"/>
        </w:rPr>
        <w:t>60</w:t>
      </w:r>
      <w:r w:rsidRPr="001D423A">
        <w:rPr>
          <w:rFonts w:cstheme="minorHAnsi"/>
          <w:lang w:val="el-GR"/>
        </w:rPr>
        <w:t xml:space="preserve"> επενδυτικές προτεραιότητες μειώνονται σε </w:t>
      </w:r>
      <w:r w:rsidRPr="001D423A">
        <w:rPr>
          <w:rFonts w:cstheme="minorHAnsi"/>
          <w:b/>
          <w:bCs/>
          <w:lang w:val="el-GR"/>
        </w:rPr>
        <w:t>30</w:t>
      </w:r>
      <w:r w:rsidRPr="001D423A">
        <w:rPr>
          <w:rFonts w:cstheme="minorHAnsi"/>
          <w:lang w:val="el-GR"/>
        </w:rPr>
        <w:t xml:space="preserve"> ειδικούς στόχους. Οι </w:t>
      </w:r>
      <w:r w:rsidRPr="001D423A">
        <w:rPr>
          <w:rFonts w:cstheme="minorHAnsi"/>
          <w:b/>
          <w:bCs/>
          <w:lang w:val="el-GR"/>
        </w:rPr>
        <w:t>πέντε</w:t>
      </w:r>
      <w:r w:rsidRPr="001D423A">
        <w:rPr>
          <w:rFonts w:cstheme="minorHAnsi"/>
          <w:lang w:val="el-GR"/>
        </w:rPr>
        <w:t xml:space="preserve"> </w:t>
      </w:r>
      <w:r w:rsidR="0040714A" w:rsidRPr="001D423A">
        <w:rPr>
          <w:rFonts w:cstheme="minorHAnsi"/>
          <w:b/>
          <w:bCs/>
          <w:lang w:val="el-GR"/>
        </w:rPr>
        <w:t>Σ</w:t>
      </w:r>
      <w:r w:rsidRPr="001D423A">
        <w:rPr>
          <w:rFonts w:cstheme="minorHAnsi"/>
          <w:b/>
          <w:bCs/>
          <w:lang w:val="el-GR"/>
        </w:rPr>
        <w:t xml:space="preserve">τόχοι </w:t>
      </w:r>
      <w:r w:rsidR="0040714A" w:rsidRPr="001D423A">
        <w:rPr>
          <w:rFonts w:cstheme="minorHAnsi"/>
          <w:b/>
          <w:bCs/>
          <w:lang w:val="el-GR"/>
        </w:rPr>
        <w:t>Π</w:t>
      </w:r>
      <w:r w:rsidRPr="001D423A">
        <w:rPr>
          <w:rFonts w:cstheme="minorHAnsi"/>
          <w:b/>
          <w:bCs/>
          <w:lang w:val="el-GR"/>
        </w:rPr>
        <w:t>ολιτικής</w:t>
      </w:r>
      <w:r w:rsidRPr="001D423A">
        <w:rPr>
          <w:rFonts w:cstheme="minorHAnsi"/>
          <w:lang w:val="el-GR"/>
        </w:rPr>
        <w:t xml:space="preserve"> της περιόδου 2021-2027 είναι οι εξής:</w:t>
      </w:r>
    </w:p>
    <w:p w14:paraId="1027B4DE" w14:textId="621BF307" w:rsidR="00176C8F" w:rsidRPr="001D423A" w:rsidRDefault="00B939CF" w:rsidP="00B45FA2">
      <w:pPr>
        <w:pStyle w:val="a7"/>
        <w:numPr>
          <w:ilvl w:val="0"/>
          <w:numId w:val="33"/>
        </w:numPr>
        <w:jc w:val="both"/>
        <w:rPr>
          <w:rFonts w:cstheme="minorHAnsi"/>
          <w:lang w:val="el-GR"/>
        </w:rPr>
      </w:pPr>
      <w:r w:rsidRPr="001D423A">
        <w:rPr>
          <w:rFonts w:cstheme="minorHAnsi"/>
          <w:lang w:val="el-GR"/>
        </w:rPr>
        <w:t>Μία εξυπνότερη Ευρώπη μέσω της προώθησης του καινοτόμου και έξυπνου οικονομικού μετασχηματισμού</w:t>
      </w:r>
      <w:r w:rsidR="00176C8F" w:rsidRPr="001D423A">
        <w:rPr>
          <w:rFonts w:cstheme="minorHAnsi"/>
          <w:lang w:val="el-GR"/>
        </w:rPr>
        <w:t>.</w:t>
      </w:r>
    </w:p>
    <w:p w14:paraId="5E52500F" w14:textId="654748F4" w:rsidR="00176C8F" w:rsidRPr="001D423A" w:rsidRDefault="008D6860" w:rsidP="00B45FA2">
      <w:pPr>
        <w:pStyle w:val="a7"/>
        <w:numPr>
          <w:ilvl w:val="0"/>
          <w:numId w:val="33"/>
        </w:numPr>
        <w:jc w:val="both"/>
        <w:rPr>
          <w:rFonts w:cstheme="minorHAnsi"/>
          <w:lang w:val="el-GR"/>
        </w:rPr>
      </w:pPr>
      <w:r w:rsidRPr="001D423A">
        <w:rPr>
          <w:rFonts w:cstheme="minorHAnsi"/>
          <w:lang w:val="el-GR"/>
        </w:rPr>
        <w:t>Μια πιο πράσινη Ευρώπη με χαμηλές εκπομπές διοξειδίου του άνθρακα μέσω της προώθησης της δίκαιης μετάβασης σε καθαρές μορφές ενέργειας, των πράσινων και γαλάζιων επενδύσεων, της κυκλικής οικονομίας, της προσαρμογής στην κλιματική αλλαγή, της πρόληψης και της διαχείρισης των κινδύνων</w:t>
      </w:r>
      <w:r w:rsidR="00176C8F" w:rsidRPr="001D423A">
        <w:rPr>
          <w:rFonts w:cstheme="minorHAnsi"/>
          <w:lang w:val="el-GR"/>
        </w:rPr>
        <w:t>.</w:t>
      </w:r>
    </w:p>
    <w:p w14:paraId="16D63E1F" w14:textId="7AC6AAAE" w:rsidR="00176C8F" w:rsidRPr="001D423A" w:rsidRDefault="008D6860" w:rsidP="00B45FA2">
      <w:pPr>
        <w:pStyle w:val="a7"/>
        <w:numPr>
          <w:ilvl w:val="0"/>
          <w:numId w:val="33"/>
        </w:numPr>
        <w:jc w:val="both"/>
        <w:rPr>
          <w:rFonts w:cstheme="minorHAnsi"/>
          <w:lang w:val="el-GR"/>
        </w:rPr>
      </w:pPr>
      <w:r w:rsidRPr="001D423A">
        <w:rPr>
          <w:rFonts w:cstheme="minorHAnsi"/>
          <w:lang w:val="el-GR"/>
        </w:rPr>
        <w:t>Μια πιο διασυνδεδεμένη Ευρώπη μέσω της ενίσχυσης της κινητικότητας και των περιφερειακών διασυνδέσεων</w:t>
      </w:r>
      <w:r w:rsidR="00176C8F" w:rsidRPr="001D423A">
        <w:rPr>
          <w:rFonts w:cstheme="minorHAnsi"/>
          <w:lang w:val="el-GR"/>
        </w:rPr>
        <w:t>.</w:t>
      </w:r>
    </w:p>
    <w:p w14:paraId="3419E99A" w14:textId="297EF935" w:rsidR="00176C8F" w:rsidRPr="001D423A" w:rsidRDefault="008D6860" w:rsidP="00B45FA2">
      <w:pPr>
        <w:pStyle w:val="a7"/>
        <w:numPr>
          <w:ilvl w:val="0"/>
          <w:numId w:val="33"/>
        </w:numPr>
        <w:jc w:val="both"/>
        <w:rPr>
          <w:rFonts w:cstheme="minorHAnsi"/>
          <w:lang w:val="el-GR"/>
        </w:rPr>
      </w:pPr>
      <w:r w:rsidRPr="001D423A">
        <w:rPr>
          <w:rFonts w:cstheme="minorHAnsi"/>
          <w:lang w:val="el-GR"/>
        </w:rPr>
        <w:lastRenderedPageBreak/>
        <w:t>Μια πιο κοινωνική Ευρώπη μέσω της υλοποίησης του ευρωπαϊκού πυλώνα κοινωνικών δικαιωμάτων</w:t>
      </w:r>
      <w:r w:rsidR="00176C8F" w:rsidRPr="001D423A">
        <w:rPr>
          <w:rFonts w:cstheme="minorHAnsi"/>
          <w:lang w:val="el-GR"/>
        </w:rPr>
        <w:t>.</w:t>
      </w:r>
    </w:p>
    <w:p w14:paraId="61239794" w14:textId="21778832" w:rsidR="00176C8F" w:rsidRPr="001D423A" w:rsidRDefault="008D6860" w:rsidP="00B45FA2">
      <w:pPr>
        <w:pStyle w:val="a7"/>
        <w:numPr>
          <w:ilvl w:val="0"/>
          <w:numId w:val="33"/>
        </w:numPr>
        <w:jc w:val="both"/>
        <w:rPr>
          <w:rFonts w:cstheme="minorHAnsi"/>
          <w:lang w:val="el-GR"/>
        </w:rPr>
      </w:pPr>
      <w:r w:rsidRPr="001D423A">
        <w:rPr>
          <w:rFonts w:cstheme="minorHAnsi"/>
          <w:lang w:val="el-GR"/>
        </w:rPr>
        <w:t>Μια Ευρώπη πιο κοντά στους πολίτες της μέσω της προώθησης της βιώσιμης και ολοκληρωμένης ανάπτυξης των αστικών, αγροτικών και παράκτιων περιοχών, καθώς και μέσω της στήριξης τοπικών πρωτοβουλιών</w:t>
      </w:r>
      <w:r w:rsidR="00176C8F" w:rsidRPr="001D423A">
        <w:rPr>
          <w:rFonts w:cstheme="minorHAnsi"/>
          <w:lang w:val="el-GR"/>
        </w:rPr>
        <w:t xml:space="preserve">. </w:t>
      </w:r>
    </w:p>
    <w:p w14:paraId="4C6A8F44" w14:textId="3A9273B6" w:rsidR="00286AA5" w:rsidRPr="001D423A" w:rsidRDefault="006B1024" w:rsidP="00264391">
      <w:pPr>
        <w:spacing w:before="360" w:after="120"/>
        <w:jc w:val="both"/>
        <w:rPr>
          <w:rFonts w:cstheme="minorHAnsi"/>
          <w:b/>
          <w:bCs/>
          <w:color w:val="000000" w:themeColor="text1"/>
          <w:sz w:val="24"/>
          <w:szCs w:val="24"/>
          <w:lang w:val="el-GR"/>
        </w:rPr>
      </w:pPr>
      <w:r w:rsidRPr="001D423A">
        <w:rPr>
          <w:rFonts w:cstheme="minorHAnsi"/>
          <w:b/>
          <w:bCs/>
          <w:color w:val="000000" w:themeColor="text1"/>
          <w:sz w:val="24"/>
          <w:szCs w:val="24"/>
          <w:lang w:val="el-GR"/>
        </w:rPr>
        <w:t xml:space="preserve">Προτάσεις </w:t>
      </w:r>
      <w:proofErr w:type="spellStart"/>
      <w:r w:rsidR="00E85A57" w:rsidRPr="001D423A">
        <w:rPr>
          <w:rFonts w:cstheme="minorHAnsi"/>
          <w:b/>
          <w:bCs/>
          <w:color w:val="000000" w:themeColor="text1"/>
          <w:sz w:val="24"/>
          <w:szCs w:val="24"/>
          <w:lang w:val="el-GR"/>
        </w:rPr>
        <w:t>ΥΨηΔ</w:t>
      </w:r>
      <w:proofErr w:type="spellEnd"/>
      <w:r w:rsidRPr="001D423A">
        <w:rPr>
          <w:rFonts w:cstheme="minorHAnsi"/>
          <w:b/>
          <w:bCs/>
          <w:color w:val="000000" w:themeColor="text1"/>
          <w:sz w:val="24"/>
          <w:szCs w:val="24"/>
          <w:lang w:val="el-GR"/>
        </w:rPr>
        <w:t xml:space="preserve"> για τη </w:t>
      </w:r>
      <w:r w:rsidR="00DA30EE" w:rsidRPr="001D423A">
        <w:rPr>
          <w:rFonts w:cstheme="minorHAnsi"/>
          <w:b/>
          <w:bCs/>
          <w:color w:val="000000" w:themeColor="text1"/>
          <w:sz w:val="24"/>
          <w:szCs w:val="24"/>
          <w:lang w:val="el-GR"/>
        </w:rPr>
        <w:t>διαμόρφωση κ</w:t>
      </w:r>
      <w:r w:rsidRPr="001D423A">
        <w:rPr>
          <w:rFonts w:cstheme="minorHAnsi"/>
          <w:b/>
          <w:bCs/>
          <w:color w:val="000000" w:themeColor="text1"/>
          <w:sz w:val="24"/>
          <w:szCs w:val="24"/>
          <w:lang w:val="el-GR"/>
        </w:rPr>
        <w:t xml:space="preserve">ατευθύνσεων </w:t>
      </w:r>
      <w:r w:rsidR="00DA30EE" w:rsidRPr="001D423A">
        <w:rPr>
          <w:rFonts w:cstheme="minorHAnsi"/>
          <w:b/>
          <w:bCs/>
          <w:color w:val="000000" w:themeColor="text1"/>
          <w:sz w:val="24"/>
          <w:szCs w:val="24"/>
          <w:lang w:val="el-GR"/>
        </w:rPr>
        <w:t xml:space="preserve">εκπόνησης </w:t>
      </w:r>
      <w:r w:rsidRPr="001D423A">
        <w:rPr>
          <w:rFonts w:cstheme="minorHAnsi"/>
          <w:b/>
          <w:bCs/>
          <w:color w:val="000000" w:themeColor="text1"/>
          <w:sz w:val="24"/>
          <w:szCs w:val="24"/>
          <w:lang w:val="el-GR"/>
        </w:rPr>
        <w:t>Εταιρικού Συμφώνου για το Πλαίσιο Ανάπτυξης (ΕΣΠΑ) 2021-20</w:t>
      </w:r>
      <w:r w:rsidR="00264391" w:rsidRPr="001D423A">
        <w:rPr>
          <w:rFonts w:cstheme="minorHAnsi"/>
          <w:b/>
          <w:bCs/>
          <w:color w:val="000000" w:themeColor="text1"/>
          <w:sz w:val="24"/>
          <w:szCs w:val="24"/>
          <w:lang w:val="el-GR"/>
        </w:rPr>
        <w:t>27</w:t>
      </w:r>
    </w:p>
    <w:p w14:paraId="675E6A95" w14:textId="4BB1E639" w:rsidR="00EB20FC" w:rsidRPr="001D423A" w:rsidRDefault="00EB20FC" w:rsidP="00AB7AEB">
      <w:pPr>
        <w:spacing w:before="120" w:after="120"/>
        <w:jc w:val="both"/>
        <w:rPr>
          <w:rFonts w:cstheme="minorHAnsi"/>
          <w:lang w:val="el-GR"/>
        </w:rPr>
      </w:pPr>
      <w:r w:rsidRPr="001D423A">
        <w:rPr>
          <w:rFonts w:cstheme="minorHAnsi"/>
          <w:lang w:val="el-GR"/>
        </w:rPr>
        <w:t xml:space="preserve">Το </w:t>
      </w:r>
      <w:proofErr w:type="spellStart"/>
      <w:r w:rsidR="00E85A57" w:rsidRPr="001D423A">
        <w:rPr>
          <w:rFonts w:cstheme="minorHAnsi"/>
          <w:lang w:val="el-GR"/>
        </w:rPr>
        <w:t>ΥΨηΔ</w:t>
      </w:r>
      <w:proofErr w:type="spellEnd"/>
      <w:r w:rsidRPr="001D423A">
        <w:rPr>
          <w:rFonts w:cstheme="minorHAnsi"/>
          <w:lang w:val="el-GR"/>
        </w:rPr>
        <w:t xml:space="preserve"> </w:t>
      </w:r>
      <w:r w:rsidR="00B666C3" w:rsidRPr="001D423A">
        <w:rPr>
          <w:rFonts w:cstheme="minorHAnsi"/>
          <w:lang w:val="el-GR"/>
        </w:rPr>
        <w:t xml:space="preserve">λαμβάνοντας υπόψη τις </w:t>
      </w:r>
      <w:r w:rsidR="00B666C3" w:rsidRPr="001D423A">
        <w:rPr>
          <w:rFonts w:cstheme="minorHAnsi"/>
          <w:b/>
          <w:bCs/>
          <w:lang w:val="el-GR"/>
        </w:rPr>
        <w:t>εθνικές δεσμεύσεις</w:t>
      </w:r>
      <w:r w:rsidR="00B666C3" w:rsidRPr="001D423A">
        <w:rPr>
          <w:rFonts w:cstheme="minorHAnsi"/>
          <w:lang w:val="el-GR"/>
        </w:rPr>
        <w:t xml:space="preserve"> της χώρας </w:t>
      </w:r>
      <w:bookmarkStart w:id="17" w:name="_GoBack"/>
      <w:bookmarkEnd w:id="17"/>
      <w:r w:rsidR="00B666C3" w:rsidRPr="001D423A">
        <w:rPr>
          <w:rFonts w:cstheme="minorHAnsi"/>
          <w:lang w:val="el-GR"/>
        </w:rPr>
        <w:t xml:space="preserve">απέναντι στους Ευρωπαϊκούς Θεσμούς και </w:t>
      </w:r>
      <w:r w:rsidRPr="001D423A">
        <w:rPr>
          <w:rFonts w:cstheme="minorHAnsi"/>
          <w:lang w:val="el-GR"/>
        </w:rPr>
        <w:t xml:space="preserve">με βάση </w:t>
      </w:r>
      <w:r w:rsidR="00B666C3" w:rsidRPr="001D423A">
        <w:rPr>
          <w:rFonts w:cstheme="minorHAnsi"/>
          <w:lang w:val="el-GR"/>
        </w:rPr>
        <w:t>α</w:t>
      </w:r>
      <w:r w:rsidRPr="001D423A">
        <w:rPr>
          <w:rFonts w:cstheme="minorHAnsi"/>
          <w:lang w:val="el-GR"/>
        </w:rPr>
        <w:t xml:space="preserve">) τις </w:t>
      </w:r>
      <w:r w:rsidR="00DA30EE" w:rsidRPr="001D423A">
        <w:rPr>
          <w:rFonts w:cstheme="minorHAnsi"/>
          <w:b/>
          <w:bCs/>
          <w:lang w:val="el-GR"/>
        </w:rPr>
        <w:t xml:space="preserve">στρατηγικές επιλογές </w:t>
      </w:r>
      <w:r w:rsidRPr="001D423A">
        <w:rPr>
          <w:rFonts w:cstheme="minorHAnsi"/>
          <w:b/>
          <w:bCs/>
          <w:lang w:val="el-GR"/>
        </w:rPr>
        <w:t xml:space="preserve">της </w:t>
      </w:r>
      <w:r w:rsidR="00DA30EE" w:rsidRPr="001D423A">
        <w:rPr>
          <w:rFonts w:cstheme="minorHAnsi"/>
          <w:b/>
          <w:bCs/>
          <w:lang w:val="el-GR"/>
        </w:rPr>
        <w:t>κυβερνητικής πολιτικής</w:t>
      </w:r>
      <w:r w:rsidR="00DA30EE" w:rsidRPr="001D423A">
        <w:rPr>
          <w:rFonts w:cstheme="minorHAnsi"/>
          <w:lang w:val="el-GR"/>
        </w:rPr>
        <w:t xml:space="preserve">  </w:t>
      </w:r>
      <w:r w:rsidRPr="001D423A">
        <w:rPr>
          <w:rFonts w:cstheme="minorHAnsi"/>
          <w:lang w:val="el-GR"/>
        </w:rPr>
        <w:t xml:space="preserve">και </w:t>
      </w:r>
      <w:r w:rsidR="00B666C3" w:rsidRPr="001D423A">
        <w:rPr>
          <w:rFonts w:cstheme="minorHAnsi"/>
          <w:lang w:val="el-GR"/>
        </w:rPr>
        <w:t>β</w:t>
      </w:r>
      <w:r w:rsidRPr="001D423A">
        <w:rPr>
          <w:rFonts w:cstheme="minorHAnsi"/>
          <w:lang w:val="el-GR"/>
        </w:rPr>
        <w:t xml:space="preserve">) τις </w:t>
      </w:r>
      <w:r w:rsidRPr="001D423A">
        <w:rPr>
          <w:rFonts w:cstheme="minorHAnsi"/>
          <w:b/>
          <w:bCs/>
          <w:lang w:val="el-GR"/>
        </w:rPr>
        <w:t>τρέχουσες προκλήσεις</w:t>
      </w:r>
      <w:r w:rsidRPr="001D423A">
        <w:rPr>
          <w:rFonts w:cstheme="minorHAnsi"/>
          <w:lang w:val="el-GR"/>
        </w:rPr>
        <w:t xml:space="preserve"> που καλείται να αντιμετωπίσει, κατάρτισε και υπέβαλε τον Οκτώβριο του 2019 στο Υπουργείο Ανάπτυξης</w:t>
      </w:r>
      <w:r w:rsidR="00DA30EE" w:rsidRPr="001D423A">
        <w:rPr>
          <w:rFonts w:cstheme="minorHAnsi"/>
          <w:lang w:val="el-GR"/>
        </w:rPr>
        <w:t xml:space="preserve"> και Επενδύσεων</w:t>
      </w:r>
      <w:r w:rsidRPr="001D423A">
        <w:rPr>
          <w:rFonts w:cstheme="minorHAnsi"/>
          <w:lang w:val="el-GR"/>
        </w:rPr>
        <w:t xml:space="preserve"> προτάσεις για τη διαμόρφωση του Εταιρικού Συμφώνου για το Πλαίσιο Ανάπτυξης – ΕΣΠΑ 2021-2027.</w:t>
      </w:r>
    </w:p>
    <w:p w14:paraId="2FB9567D" w14:textId="56902021" w:rsidR="007E7F81" w:rsidRPr="001D423A" w:rsidRDefault="00DF28B6" w:rsidP="00AB7AEB">
      <w:pPr>
        <w:spacing w:before="120" w:after="120"/>
        <w:jc w:val="both"/>
        <w:rPr>
          <w:rFonts w:cstheme="minorHAnsi"/>
          <w:lang w:val="el-GR"/>
        </w:rPr>
      </w:pPr>
      <w:r w:rsidRPr="001D423A">
        <w:rPr>
          <w:rFonts w:cstheme="minorHAnsi"/>
          <w:lang w:val="el-GR"/>
        </w:rPr>
        <w:t xml:space="preserve">Οι κεντρικοί στόχοι της εθνικής </w:t>
      </w:r>
      <w:proofErr w:type="spellStart"/>
      <w:r w:rsidRPr="001D423A">
        <w:rPr>
          <w:rFonts w:cstheme="minorHAnsi"/>
          <w:lang w:val="el-GR"/>
        </w:rPr>
        <w:t>στρατηγικής</w:t>
      </w:r>
      <w:r w:rsidR="00B34950" w:rsidRPr="001D423A">
        <w:rPr>
          <w:rFonts w:cstheme="minorHAnsi"/>
          <w:lang w:val="el-GR"/>
        </w:rPr>
        <w:t>–</w:t>
      </w:r>
      <w:r w:rsidRPr="001D423A">
        <w:rPr>
          <w:rFonts w:cstheme="minorHAnsi"/>
          <w:lang w:val="el-GR"/>
        </w:rPr>
        <w:t>Βίβλο</w:t>
      </w:r>
      <w:r w:rsidR="00B34950" w:rsidRPr="001D423A">
        <w:rPr>
          <w:rFonts w:cstheme="minorHAnsi"/>
          <w:lang w:val="el-GR"/>
        </w:rPr>
        <w:t>υ</w:t>
      </w:r>
      <w:proofErr w:type="spellEnd"/>
      <w:r w:rsidRPr="001D423A">
        <w:rPr>
          <w:rFonts w:cstheme="minorHAnsi"/>
          <w:lang w:val="el-GR"/>
        </w:rPr>
        <w:t xml:space="preserve"> Ψηφιακού Μετασχηματισμού για τη</w:t>
      </w:r>
      <w:r w:rsidR="004356A2" w:rsidRPr="001D423A">
        <w:rPr>
          <w:rFonts w:cstheme="minorHAnsi"/>
          <w:lang w:val="el-GR"/>
        </w:rPr>
        <w:t>ν</w:t>
      </w:r>
      <w:r w:rsidRPr="001D423A">
        <w:rPr>
          <w:rFonts w:cstheme="minorHAnsi"/>
          <w:lang w:val="el-GR"/>
        </w:rPr>
        <w:t xml:space="preserve"> προγραμματική </w:t>
      </w:r>
      <w:r w:rsidR="007E7F81" w:rsidRPr="001D423A">
        <w:rPr>
          <w:rFonts w:cstheme="minorHAnsi"/>
          <w:lang w:val="el-GR"/>
        </w:rPr>
        <w:t xml:space="preserve">περίοδο 2021-2027 </w:t>
      </w:r>
      <w:r w:rsidR="00962A77" w:rsidRPr="001D423A">
        <w:rPr>
          <w:rFonts w:cstheme="minorHAnsi"/>
          <w:lang w:val="el-GR"/>
        </w:rPr>
        <w:t xml:space="preserve">είναι ο ψηφιακός μετασχηματισμός της ελληνικής δημόσιας διοίκησης και η υποστήριξη του οικονομικού μετασχηματισμού του υπολοίπου </w:t>
      </w:r>
      <w:r w:rsidR="00B34950" w:rsidRPr="001D423A">
        <w:rPr>
          <w:rFonts w:cstheme="minorHAnsi"/>
          <w:lang w:val="el-GR"/>
        </w:rPr>
        <w:t>κράτους,</w:t>
      </w:r>
      <w:r w:rsidR="00962A77" w:rsidRPr="001D423A">
        <w:rPr>
          <w:rFonts w:cstheme="minorHAnsi"/>
          <w:lang w:val="el-GR"/>
        </w:rPr>
        <w:t xml:space="preserve"> </w:t>
      </w:r>
      <w:r w:rsidR="00DA30EE" w:rsidRPr="001D423A">
        <w:rPr>
          <w:rFonts w:cstheme="minorHAnsi"/>
          <w:lang w:val="el-GR"/>
        </w:rPr>
        <w:t>όπως</w:t>
      </w:r>
      <w:r w:rsidR="00962A77" w:rsidRPr="001D423A">
        <w:rPr>
          <w:rFonts w:cstheme="minorHAnsi"/>
          <w:lang w:val="el-GR"/>
        </w:rPr>
        <w:t xml:space="preserve"> πρωτογενής τομέας, υγεία, μεταφορές, πολιτισμός, αγροτική ανάπτυξη, ασφάλεια, έρευνα</w:t>
      </w:r>
      <w:r w:rsidR="00DA30EE" w:rsidRPr="001D423A">
        <w:rPr>
          <w:rFonts w:cstheme="minorHAnsi"/>
          <w:lang w:val="el-GR"/>
        </w:rPr>
        <w:t xml:space="preserve"> και</w:t>
      </w:r>
      <w:r w:rsidR="00962A77" w:rsidRPr="001D423A">
        <w:rPr>
          <w:rFonts w:cstheme="minorHAnsi"/>
          <w:lang w:val="el-GR"/>
        </w:rPr>
        <w:t xml:space="preserve"> εκπαίδευση</w:t>
      </w:r>
      <w:r w:rsidR="00FE55D4" w:rsidRPr="001D423A">
        <w:rPr>
          <w:rFonts w:cstheme="minorHAnsi"/>
          <w:lang w:val="el-GR"/>
        </w:rPr>
        <w:t>,</w:t>
      </w:r>
      <w:r w:rsidR="00962A77" w:rsidRPr="001D423A">
        <w:rPr>
          <w:rFonts w:cstheme="minorHAnsi"/>
          <w:lang w:val="el-GR"/>
        </w:rPr>
        <w:t xml:space="preserve"> μέσα από την αξιοποίηση προηγμένων τεχνολογικών λύσεων και την προώθηση της καινοτομίας.</w:t>
      </w:r>
    </w:p>
    <w:p w14:paraId="6BC506F0" w14:textId="722D6F6C" w:rsidR="00B9503B" w:rsidRPr="001D423A" w:rsidRDefault="007811C1" w:rsidP="00AB7AEB">
      <w:pPr>
        <w:spacing w:before="120" w:after="120"/>
        <w:jc w:val="both"/>
        <w:rPr>
          <w:rFonts w:cstheme="minorHAnsi"/>
          <w:lang w:val="el-GR"/>
        </w:rPr>
      </w:pPr>
      <w:r w:rsidRPr="001D423A">
        <w:rPr>
          <w:rFonts w:cstheme="minorHAnsi"/>
          <w:lang w:val="el-GR"/>
        </w:rPr>
        <w:t xml:space="preserve">Ο οριζόντιος χαρακτήρας </w:t>
      </w:r>
      <w:r w:rsidR="00541931" w:rsidRPr="001D423A">
        <w:rPr>
          <w:rFonts w:cstheme="minorHAnsi"/>
          <w:lang w:val="el-GR"/>
        </w:rPr>
        <w:t>των στρατηγικών στόχων</w:t>
      </w:r>
      <w:r w:rsidR="00CA0E7F" w:rsidRPr="001D423A">
        <w:rPr>
          <w:rFonts w:cstheme="minorHAnsi"/>
          <w:lang w:val="el-GR"/>
        </w:rPr>
        <w:t>, που ουσιαστικά καλύπτ</w:t>
      </w:r>
      <w:r w:rsidR="00DF453C" w:rsidRPr="001D423A">
        <w:rPr>
          <w:rFonts w:cstheme="minorHAnsi"/>
          <w:lang w:val="el-GR"/>
        </w:rPr>
        <w:t>ουν</w:t>
      </w:r>
      <w:r w:rsidR="00CA0E7F" w:rsidRPr="001D423A">
        <w:rPr>
          <w:rFonts w:cstheme="minorHAnsi"/>
          <w:lang w:val="el-GR"/>
        </w:rPr>
        <w:t xml:space="preserve"> ένα </w:t>
      </w:r>
      <w:r w:rsidR="005312EA" w:rsidRPr="001D423A">
        <w:rPr>
          <w:rFonts w:cstheme="minorHAnsi"/>
          <w:lang w:val="el-GR"/>
        </w:rPr>
        <w:t xml:space="preserve">ευρύ πλαίσιο τομέων </w:t>
      </w:r>
      <w:r w:rsidR="00683F7B" w:rsidRPr="001D423A">
        <w:rPr>
          <w:rFonts w:cstheme="minorHAnsi"/>
          <w:lang w:val="el-GR"/>
        </w:rPr>
        <w:t xml:space="preserve">κρίσιμων </w:t>
      </w:r>
      <w:r w:rsidR="00BF5045" w:rsidRPr="001D423A">
        <w:rPr>
          <w:rFonts w:cstheme="minorHAnsi"/>
          <w:lang w:val="el-GR"/>
        </w:rPr>
        <w:t xml:space="preserve">για την </w:t>
      </w:r>
      <w:r w:rsidR="00C67F15" w:rsidRPr="001D423A">
        <w:rPr>
          <w:rFonts w:cstheme="minorHAnsi"/>
          <w:lang w:val="el-GR"/>
        </w:rPr>
        <w:t>κοινωνικ</w:t>
      </w:r>
      <w:r w:rsidR="00BF5045" w:rsidRPr="001D423A">
        <w:rPr>
          <w:rFonts w:cstheme="minorHAnsi"/>
          <w:lang w:val="el-GR"/>
        </w:rPr>
        <w:t xml:space="preserve">ή και </w:t>
      </w:r>
      <w:r w:rsidR="00C67F15" w:rsidRPr="001D423A">
        <w:rPr>
          <w:rFonts w:cstheme="minorHAnsi"/>
          <w:lang w:val="el-GR"/>
        </w:rPr>
        <w:t>οικονομικ</w:t>
      </w:r>
      <w:r w:rsidR="00BF5045" w:rsidRPr="001D423A">
        <w:rPr>
          <w:rFonts w:cstheme="minorHAnsi"/>
          <w:lang w:val="el-GR"/>
        </w:rPr>
        <w:t xml:space="preserve">ή ανάπτυξη </w:t>
      </w:r>
      <w:r w:rsidR="00C67F15" w:rsidRPr="001D423A">
        <w:rPr>
          <w:rFonts w:cstheme="minorHAnsi"/>
          <w:lang w:val="el-GR"/>
        </w:rPr>
        <w:t xml:space="preserve">της χώρας, </w:t>
      </w:r>
      <w:r w:rsidR="00D41780" w:rsidRPr="001D423A">
        <w:rPr>
          <w:rFonts w:cstheme="minorHAnsi"/>
          <w:lang w:val="el-GR"/>
        </w:rPr>
        <w:t xml:space="preserve">αντανακλάται στις </w:t>
      </w:r>
      <w:r w:rsidR="00761FB6" w:rsidRPr="001D423A">
        <w:rPr>
          <w:rFonts w:cstheme="minorHAnsi"/>
          <w:lang w:val="el-GR"/>
        </w:rPr>
        <w:t>προτεινόμενες δράσεις</w:t>
      </w:r>
      <w:r w:rsidR="009A3825" w:rsidRPr="001D423A">
        <w:rPr>
          <w:rFonts w:cstheme="minorHAnsi"/>
          <w:lang w:val="el-GR"/>
        </w:rPr>
        <w:t xml:space="preserve"> </w:t>
      </w:r>
      <w:r w:rsidR="00D41780" w:rsidRPr="001D423A">
        <w:rPr>
          <w:rFonts w:cstheme="minorHAnsi"/>
          <w:lang w:val="el-GR"/>
        </w:rPr>
        <w:t xml:space="preserve">του </w:t>
      </w:r>
      <w:proofErr w:type="spellStart"/>
      <w:r w:rsidR="00E85A57" w:rsidRPr="001D423A">
        <w:rPr>
          <w:rFonts w:cstheme="minorHAnsi"/>
          <w:lang w:val="el-GR"/>
        </w:rPr>
        <w:t>ΥΨηΔ</w:t>
      </w:r>
      <w:proofErr w:type="spellEnd"/>
      <w:r w:rsidR="0040714A" w:rsidRPr="001D423A">
        <w:rPr>
          <w:rFonts w:cstheme="minorHAnsi"/>
          <w:lang w:val="el-GR"/>
        </w:rPr>
        <w:t xml:space="preserve"> για το ΕΣΠΑ 2021-2027</w:t>
      </w:r>
      <w:r w:rsidR="00FE55D4" w:rsidRPr="001D423A">
        <w:rPr>
          <w:rFonts w:cstheme="minorHAnsi"/>
          <w:lang w:val="el-GR"/>
        </w:rPr>
        <w:t xml:space="preserve">, που </w:t>
      </w:r>
      <w:r w:rsidR="00440D2E" w:rsidRPr="001D423A">
        <w:rPr>
          <w:rFonts w:cstheme="minorHAnsi"/>
          <w:lang w:val="el-GR"/>
        </w:rPr>
        <w:t xml:space="preserve">καλύπτουν </w:t>
      </w:r>
      <w:r w:rsidR="00544A36" w:rsidRPr="001D423A">
        <w:rPr>
          <w:rFonts w:cstheme="minorHAnsi"/>
          <w:lang w:val="el-GR"/>
        </w:rPr>
        <w:t>τις ακόλουθες</w:t>
      </w:r>
      <w:r w:rsidR="00B9503B" w:rsidRPr="001D423A">
        <w:rPr>
          <w:rFonts w:cstheme="minorHAnsi"/>
          <w:lang w:val="el-GR"/>
        </w:rPr>
        <w:t xml:space="preserve"> βασικές αρχές και προτεραιότητες</w:t>
      </w:r>
      <w:r w:rsidR="00785DAA" w:rsidRPr="001D423A">
        <w:rPr>
          <w:rFonts w:cstheme="minorHAnsi"/>
          <w:lang w:val="el-GR"/>
        </w:rPr>
        <w:t xml:space="preserve"> της στρατηγικής στόχευσης</w:t>
      </w:r>
      <w:r w:rsidR="00544A36" w:rsidRPr="001D423A">
        <w:rPr>
          <w:rFonts w:cstheme="minorHAnsi"/>
          <w:lang w:val="el-GR"/>
        </w:rPr>
        <w:t>:</w:t>
      </w:r>
    </w:p>
    <w:p w14:paraId="6209296A" w14:textId="77777777" w:rsidR="006122BF" w:rsidRPr="001D423A" w:rsidRDefault="006122BF" w:rsidP="006122BF">
      <w:pPr>
        <w:pStyle w:val="a7"/>
        <w:numPr>
          <w:ilvl w:val="0"/>
          <w:numId w:val="2"/>
        </w:numPr>
        <w:spacing w:after="0"/>
        <w:ind w:left="714" w:hanging="357"/>
        <w:jc w:val="both"/>
        <w:rPr>
          <w:rFonts w:cstheme="minorHAnsi"/>
          <w:noProof/>
          <w:lang w:val="el-GR"/>
        </w:rPr>
      </w:pPr>
      <w:r w:rsidRPr="001D423A">
        <w:rPr>
          <w:rFonts w:cstheme="minorHAnsi"/>
          <w:noProof/>
          <w:lang w:val="el-GR"/>
        </w:rPr>
        <w:t xml:space="preserve">Εξασφάλιση διαλειτουργικότητας μεταξύ των υπηρεσιών και συστημάτων του στενού και ευρύτερου </w:t>
      </w:r>
      <w:r w:rsidRPr="001D423A">
        <w:rPr>
          <w:rFonts w:cstheme="minorHAnsi"/>
          <w:lang w:val="el-GR"/>
        </w:rPr>
        <w:t>δημοσίου</w:t>
      </w:r>
      <w:r w:rsidRPr="001D423A">
        <w:rPr>
          <w:rFonts w:cstheme="minorHAnsi"/>
          <w:noProof/>
          <w:lang w:val="el-GR"/>
        </w:rPr>
        <w:t xml:space="preserve"> τομέα, </w:t>
      </w:r>
      <w:r w:rsidRPr="001D423A">
        <w:rPr>
          <w:rFonts w:cstheme="minorHAnsi"/>
          <w:lang w:val="el-GR"/>
        </w:rPr>
        <w:t xml:space="preserve">αξιοποιώντας τις τεχνολογίες </w:t>
      </w:r>
      <w:r w:rsidRPr="001D423A">
        <w:rPr>
          <w:rFonts w:cstheme="minorHAnsi"/>
          <w:noProof/>
          <w:lang w:val="el-GR"/>
        </w:rPr>
        <w:t>τεχνητής νοημοσύνης, έξυπνης ανάλυσης μεγάλου όγκου δεδομένων (</w:t>
      </w:r>
      <w:r w:rsidRPr="001D423A">
        <w:rPr>
          <w:rFonts w:cstheme="minorHAnsi"/>
          <w:noProof/>
        </w:rPr>
        <w:t>big</w:t>
      </w:r>
      <w:r w:rsidRPr="001D423A">
        <w:rPr>
          <w:rFonts w:cstheme="minorHAnsi"/>
          <w:noProof/>
          <w:lang w:val="el-GR"/>
        </w:rPr>
        <w:t xml:space="preserve"> </w:t>
      </w:r>
      <w:r w:rsidRPr="001D423A">
        <w:rPr>
          <w:rFonts w:cstheme="minorHAnsi"/>
          <w:noProof/>
        </w:rPr>
        <w:t>data</w:t>
      </w:r>
      <w:r w:rsidRPr="001D423A">
        <w:rPr>
          <w:rFonts w:cstheme="minorHAnsi"/>
          <w:noProof/>
          <w:lang w:val="el-GR"/>
        </w:rPr>
        <w:t>), κλπ.</w:t>
      </w:r>
    </w:p>
    <w:p w14:paraId="1486A59F" w14:textId="77777777" w:rsidR="006122BF" w:rsidRPr="001D423A" w:rsidRDefault="006122BF" w:rsidP="006122BF">
      <w:pPr>
        <w:pStyle w:val="a7"/>
        <w:numPr>
          <w:ilvl w:val="0"/>
          <w:numId w:val="2"/>
        </w:numPr>
        <w:spacing w:after="0"/>
        <w:ind w:left="714" w:hanging="357"/>
        <w:jc w:val="both"/>
        <w:rPr>
          <w:rFonts w:cstheme="minorHAnsi"/>
          <w:lang w:val="el-GR"/>
        </w:rPr>
      </w:pPr>
      <w:r w:rsidRPr="001D423A">
        <w:rPr>
          <w:rFonts w:cstheme="minorHAnsi"/>
          <w:lang w:val="el-GR"/>
        </w:rPr>
        <w:t xml:space="preserve">Υλοποίηση και υιοθέτηση απλού και λειτουργικού συστήματος </w:t>
      </w:r>
      <w:proofErr w:type="spellStart"/>
      <w:r w:rsidRPr="001D423A">
        <w:rPr>
          <w:rFonts w:cstheme="minorHAnsi"/>
          <w:lang w:val="el-GR"/>
        </w:rPr>
        <w:t>αυθεντικοποίησης</w:t>
      </w:r>
      <w:proofErr w:type="spellEnd"/>
      <w:r w:rsidRPr="001D423A">
        <w:rPr>
          <w:rFonts w:cstheme="minorHAnsi"/>
          <w:lang w:val="el-GR"/>
        </w:rPr>
        <w:t>.</w:t>
      </w:r>
    </w:p>
    <w:p w14:paraId="0C8C7DA3" w14:textId="77777777" w:rsidR="006122BF" w:rsidRPr="001D423A" w:rsidRDefault="006122BF" w:rsidP="006122BF">
      <w:pPr>
        <w:pStyle w:val="a7"/>
        <w:numPr>
          <w:ilvl w:val="0"/>
          <w:numId w:val="2"/>
        </w:numPr>
        <w:spacing w:after="0"/>
        <w:ind w:left="714" w:hanging="357"/>
        <w:jc w:val="both"/>
        <w:rPr>
          <w:rFonts w:cstheme="minorHAnsi"/>
          <w:lang w:val="el-GR"/>
        </w:rPr>
      </w:pPr>
      <w:r w:rsidRPr="001D423A">
        <w:rPr>
          <w:rFonts w:cstheme="minorHAnsi"/>
          <w:lang w:val="el-GR"/>
        </w:rPr>
        <w:t>Υποστήριξη πολλαπλών καναλιών παροχής υπηρεσιών στον πολίτη ή την επιχείρηση με προτεραιότητα στην εξυπηρέτηση μέσω νέων κινητών και έξυπνων συσκευών.</w:t>
      </w:r>
    </w:p>
    <w:p w14:paraId="04BC8486" w14:textId="18702044" w:rsidR="006122BF" w:rsidRPr="001D423A" w:rsidRDefault="00BD4055" w:rsidP="006122BF">
      <w:pPr>
        <w:pStyle w:val="a7"/>
        <w:numPr>
          <w:ilvl w:val="0"/>
          <w:numId w:val="2"/>
        </w:numPr>
        <w:spacing w:after="0"/>
        <w:ind w:left="714" w:hanging="357"/>
        <w:jc w:val="both"/>
        <w:rPr>
          <w:rFonts w:cstheme="minorHAnsi"/>
          <w:lang w:val="el-GR"/>
        </w:rPr>
      </w:pPr>
      <w:r w:rsidRPr="001D423A">
        <w:rPr>
          <w:rFonts w:cstheme="minorHAnsi"/>
          <w:lang w:val="el-GR"/>
        </w:rPr>
        <w:t>Α</w:t>
      </w:r>
      <w:r w:rsidR="006122BF" w:rsidRPr="001D423A">
        <w:rPr>
          <w:rFonts w:cstheme="minorHAnsi"/>
          <w:lang w:val="el-GR"/>
        </w:rPr>
        <w:t>νθρωποκεντρικός σχεδιασμός των υπηρεσιών που παρέχονται από το δημόσιο μέσω καινοτόμων εργαστηρίων και ευέλικτων μεθόδων ανοικτής συμμετοχής των πολιτών/επιχειρήσεων καθώς και διάχυση της κουλτούρας της καινοτομίας σε διαδικασίες και υπηρεσίες σε όλο το δημόσιο τομέα.</w:t>
      </w:r>
    </w:p>
    <w:p w14:paraId="4F34C5E5" w14:textId="77777777" w:rsidR="006122BF" w:rsidRPr="001D423A" w:rsidRDefault="006122BF" w:rsidP="006122BF">
      <w:pPr>
        <w:pStyle w:val="a7"/>
        <w:numPr>
          <w:ilvl w:val="0"/>
          <w:numId w:val="2"/>
        </w:numPr>
        <w:spacing w:after="0"/>
        <w:ind w:left="714" w:hanging="357"/>
        <w:jc w:val="both"/>
        <w:rPr>
          <w:rFonts w:cstheme="minorHAnsi"/>
          <w:lang w:val="el-GR"/>
        </w:rPr>
      </w:pPr>
      <w:r w:rsidRPr="001D423A">
        <w:rPr>
          <w:rFonts w:cstheme="minorHAnsi"/>
          <w:lang w:val="el-GR"/>
        </w:rPr>
        <w:t>Ενιαία διαχείριση του ανθρώπινου δυναμικού.</w:t>
      </w:r>
    </w:p>
    <w:p w14:paraId="3698CB64" w14:textId="77777777" w:rsidR="006122BF" w:rsidRPr="001D423A" w:rsidRDefault="006122BF" w:rsidP="006122BF">
      <w:pPr>
        <w:pStyle w:val="a7"/>
        <w:numPr>
          <w:ilvl w:val="0"/>
          <w:numId w:val="2"/>
        </w:numPr>
        <w:spacing w:after="0"/>
        <w:ind w:left="714" w:hanging="357"/>
        <w:jc w:val="both"/>
        <w:rPr>
          <w:rFonts w:cstheme="minorHAnsi"/>
          <w:lang w:val="el-GR"/>
        </w:rPr>
      </w:pPr>
      <w:r w:rsidRPr="001D423A">
        <w:rPr>
          <w:rFonts w:cstheme="minorHAnsi"/>
          <w:lang w:val="el-GR"/>
        </w:rPr>
        <w:t xml:space="preserve">Διαφάνεια, </w:t>
      </w:r>
      <w:proofErr w:type="spellStart"/>
      <w:r w:rsidRPr="001D423A">
        <w:rPr>
          <w:rFonts w:cstheme="minorHAnsi"/>
          <w:lang w:val="el-GR"/>
        </w:rPr>
        <w:t>συμμετοχικότητα</w:t>
      </w:r>
      <w:proofErr w:type="spellEnd"/>
      <w:r w:rsidRPr="001D423A">
        <w:rPr>
          <w:rFonts w:cstheme="minorHAnsi"/>
          <w:lang w:val="el-GR"/>
        </w:rPr>
        <w:t>, ανοικτή διάθεση της δημόσιας πληροφορίας και ουσιαστική συμμετοχή του πολίτη στη λήψη αποφάσεων.</w:t>
      </w:r>
    </w:p>
    <w:p w14:paraId="1EBF9612" w14:textId="77777777" w:rsidR="006122BF" w:rsidRPr="001D423A" w:rsidRDefault="006122BF" w:rsidP="006122BF">
      <w:pPr>
        <w:pStyle w:val="a7"/>
        <w:numPr>
          <w:ilvl w:val="0"/>
          <w:numId w:val="2"/>
        </w:numPr>
        <w:spacing w:after="0"/>
        <w:ind w:left="714" w:hanging="357"/>
        <w:jc w:val="both"/>
        <w:rPr>
          <w:rFonts w:cstheme="minorHAnsi"/>
          <w:lang w:val="el-GR"/>
        </w:rPr>
      </w:pPr>
      <w:r w:rsidRPr="001D423A">
        <w:rPr>
          <w:rFonts w:cstheme="minorHAnsi"/>
          <w:lang w:val="el-GR"/>
        </w:rPr>
        <w:t>Υλοποίηση υπολογιστικών συστημάτων υψηλών επιδόσεων (</w:t>
      </w:r>
      <w:proofErr w:type="spellStart"/>
      <w:r w:rsidRPr="001D423A">
        <w:rPr>
          <w:rFonts w:cstheme="minorHAnsi"/>
          <w:lang w:val="el-GR"/>
        </w:rPr>
        <w:t>supercomputers</w:t>
      </w:r>
      <w:proofErr w:type="spellEnd"/>
      <w:r w:rsidRPr="001D423A">
        <w:rPr>
          <w:rFonts w:cstheme="minorHAnsi"/>
          <w:lang w:val="el-GR"/>
        </w:rPr>
        <w:t xml:space="preserve"> - HPC).</w:t>
      </w:r>
    </w:p>
    <w:p w14:paraId="36ECE2BE" w14:textId="7B5EC036" w:rsidR="006122BF" w:rsidRPr="001D423A" w:rsidRDefault="006122BF" w:rsidP="006122BF">
      <w:pPr>
        <w:pStyle w:val="a7"/>
        <w:numPr>
          <w:ilvl w:val="0"/>
          <w:numId w:val="2"/>
        </w:numPr>
        <w:spacing w:after="0"/>
        <w:ind w:left="714" w:hanging="357"/>
        <w:jc w:val="both"/>
        <w:rPr>
          <w:rFonts w:cstheme="minorHAnsi"/>
          <w:lang w:val="el-GR"/>
        </w:rPr>
      </w:pPr>
      <w:r w:rsidRPr="001D423A">
        <w:rPr>
          <w:rFonts w:cstheme="minorHAnsi"/>
          <w:lang w:val="el-GR"/>
        </w:rPr>
        <w:t xml:space="preserve">Αξιοποίηση νέων καινοτομικών τεχνολογιών, </w:t>
      </w:r>
      <w:r w:rsidR="000924D4" w:rsidRPr="001D423A">
        <w:rPr>
          <w:rFonts w:cstheme="minorHAnsi"/>
          <w:lang w:val="el-GR"/>
        </w:rPr>
        <w:t>όπως</w:t>
      </w:r>
      <w:r w:rsidRPr="001D423A">
        <w:rPr>
          <w:rFonts w:cstheme="minorHAnsi"/>
          <w:lang w:val="el-GR"/>
        </w:rPr>
        <w:t xml:space="preserve"> 3-D </w:t>
      </w:r>
      <w:proofErr w:type="spellStart"/>
      <w:r w:rsidRPr="001D423A">
        <w:rPr>
          <w:rFonts w:cstheme="minorHAnsi"/>
          <w:lang w:val="el-GR"/>
        </w:rPr>
        <w:t>printing</w:t>
      </w:r>
      <w:proofErr w:type="spellEnd"/>
      <w:r w:rsidRPr="001D423A">
        <w:rPr>
          <w:rFonts w:cstheme="minorHAnsi"/>
          <w:lang w:val="el-GR"/>
        </w:rPr>
        <w:t>, ΑΙ</w:t>
      </w:r>
      <w:r w:rsidR="000924D4" w:rsidRPr="001D423A">
        <w:rPr>
          <w:rFonts w:cstheme="minorHAnsi"/>
          <w:lang w:val="el-GR"/>
        </w:rPr>
        <w:t xml:space="preserve"> και</w:t>
      </w:r>
      <w:r w:rsidRPr="001D423A">
        <w:rPr>
          <w:rFonts w:cstheme="minorHAnsi"/>
          <w:lang w:val="el-GR"/>
        </w:rPr>
        <w:t xml:space="preserve"> </w:t>
      </w:r>
      <w:proofErr w:type="spellStart"/>
      <w:r w:rsidRPr="001D423A">
        <w:rPr>
          <w:rFonts w:cstheme="minorHAnsi"/>
          <w:lang w:val="el-GR"/>
        </w:rPr>
        <w:t>Big</w:t>
      </w:r>
      <w:proofErr w:type="spellEnd"/>
      <w:r w:rsidRPr="001D423A">
        <w:rPr>
          <w:rFonts w:cstheme="minorHAnsi"/>
          <w:lang w:val="el-GR"/>
        </w:rPr>
        <w:t xml:space="preserve"> </w:t>
      </w:r>
      <w:proofErr w:type="spellStart"/>
      <w:r w:rsidRPr="001D423A">
        <w:rPr>
          <w:rFonts w:cstheme="minorHAnsi"/>
          <w:lang w:val="el-GR"/>
        </w:rPr>
        <w:t>Data</w:t>
      </w:r>
      <w:proofErr w:type="spellEnd"/>
      <w:r w:rsidRPr="001D423A">
        <w:rPr>
          <w:rFonts w:cstheme="minorHAnsi"/>
          <w:lang w:val="el-GR"/>
        </w:rPr>
        <w:t>.</w:t>
      </w:r>
    </w:p>
    <w:p w14:paraId="38C36153" w14:textId="77777777" w:rsidR="006122BF" w:rsidRPr="001D423A" w:rsidRDefault="006122BF" w:rsidP="006122BF">
      <w:pPr>
        <w:pStyle w:val="a7"/>
        <w:numPr>
          <w:ilvl w:val="0"/>
          <w:numId w:val="2"/>
        </w:numPr>
        <w:spacing w:after="0"/>
        <w:ind w:left="714" w:hanging="357"/>
        <w:jc w:val="both"/>
        <w:rPr>
          <w:rFonts w:cstheme="minorHAnsi"/>
          <w:noProof/>
          <w:lang w:val="el-GR"/>
        </w:rPr>
      </w:pPr>
      <w:r w:rsidRPr="001D423A">
        <w:rPr>
          <w:rFonts w:cstheme="minorHAnsi"/>
          <w:lang w:val="el-GR"/>
        </w:rPr>
        <w:lastRenderedPageBreak/>
        <w:t>Απλούστευση διοικητικών διαδικασιών και συνεργατικός σχεδιασμός (</w:t>
      </w:r>
      <w:proofErr w:type="spellStart"/>
      <w:r w:rsidRPr="001D423A">
        <w:rPr>
          <w:rFonts w:cstheme="minorHAnsi"/>
          <w:lang w:val="el-GR"/>
        </w:rPr>
        <w:t>co</w:t>
      </w:r>
      <w:proofErr w:type="spellEnd"/>
      <w:r w:rsidRPr="001D423A">
        <w:rPr>
          <w:rFonts w:cstheme="minorHAnsi"/>
          <w:lang w:val="el-GR"/>
        </w:rPr>
        <w:t>-</w:t>
      </w:r>
      <w:proofErr w:type="spellStart"/>
      <w:r w:rsidRPr="001D423A">
        <w:rPr>
          <w:rFonts w:cstheme="minorHAnsi"/>
          <w:lang w:val="el-GR"/>
        </w:rPr>
        <w:t>design</w:t>
      </w:r>
      <w:proofErr w:type="spellEnd"/>
      <w:r w:rsidRPr="001D423A">
        <w:rPr>
          <w:rFonts w:cstheme="minorHAnsi"/>
          <w:lang w:val="el-GR"/>
        </w:rPr>
        <w:t>) των σχετικών</w:t>
      </w:r>
      <w:r w:rsidRPr="001D423A">
        <w:rPr>
          <w:rFonts w:cstheme="minorHAnsi"/>
          <w:noProof/>
          <w:lang w:val="el-GR"/>
        </w:rPr>
        <w:t xml:space="preserve"> ψηφιακών υπηρεσιών με πολιτο-κεντρική προσέγγιση.</w:t>
      </w:r>
    </w:p>
    <w:p w14:paraId="3A797FE0" w14:textId="7D00D844" w:rsidR="006122BF" w:rsidRPr="001D423A" w:rsidRDefault="006122BF" w:rsidP="006122BF">
      <w:pPr>
        <w:pStyle w:val="a7"/>
        <w:numPr>
          <w:ilvl w:val="0"/>
          <w:numId w:val="2"/>
        </w:numPr>
        <w:spacing w:after="0"/>
        <w:ind w:left="714" w:hanging="357"/>
        <w:jc w:val="both"/>
        <w:rPr>
          <w:rFonts w:cstheme="minorHAnsi"/>
          <w:lang w:val="el-GR"/>
        </w:rPr>
      </w:pPr>
      <w:r w:rsidRPr="001D423A">
        <w:rPr>
          <w:rFonts w:cstheme="minorHAnsi"/>
          <w:lang w:val="el-GR"/>
        </w:rPr>
        <w:t xml:space="preserve">Εξασφάλιση </w:t>
      </w:r>
      <w:proofErr w:type="spellStart"/>
      <w:r w:rsidRPr="001D423A">
        <w:rPr>
          <w:rFonts w:cstheme="minorHAnsi"/>
          <w:lang w:val="el-GR"/>
        </w:rPr>
        <w:t>ιδιωτικότητας</w:t>
      </w:r>
      <w:proofErr w:type="spellEnd"/>
      <w:r w:rsidRPr="001D423A">
        <w:rPr>
          <w:rFonts w:cstheme="minorHAnsi"/>
          <w:lang w:val="el-GR"/>
        </w:rPr>
        <w:t xml:space="preserve"> και προστασίας δεδομένων .</w:t>
      </w:r>
    </w:p>
    <w:p w14:paraId="622B7C3B" w14:textId="2BF6ADAE" w:rsidR="006122BF" w:rsidRPr="001D423A" w:rsidRDefault="006122BF" w:rsidP="00B34950">
      <w:pPr>
        <w:pStyle w:val="a7"/>
        <w:numPr>
          <w:ilvl w:val="0"/>
          <w:numId w:val="2"/>
        </w:numPr>
        <w:spacing w:after="0"/>
        <w:jc w:val="both"/>
        <w:rPr>
          <w:rFonts w:cstheme="minorHAnsi"/>
          <w:lang w:val="el-GR"/>
        </w:rPr>
      </w:pPr>
      <w:r w:rsidRPr="001D423A">
        <w:rPr>
          <w:rFonts w:cstheme="minorHAnsi"/>
          <w:lang w:val="el-GR"/>
        </w:rPr>
        <w:t xml:space="preserve">Υλοποίηση πολιτικής </w:t>
      </w:r>
      <w:proofErr w:type="spellStart"/>
      <w:r w:rsidRPr="001D423A">
        <w:rPr>
          <w:rFonts w:cstheme="minorHAnsi"/>
          <w:lang w:val="el-GR"/>
        </w:rPr>
        <w:t>κυβερνοασφάλειας</w:t>
      </w:r>
      <w:proofErr w:type="spellEnd"/>
      <w:r w:rsidRPr="001D423A">
        <w:rPr>
          <w:rFonts w:cstheme="minorHAnsi"/>
          <w:lang w:val="el-GR"/>
        </w:rPr>
        <w:t xml:space="preserve">, μέσω της συμμόρφωσης με την </w:t>
      </w:r>
      <w:r w:rsidR="00B34950" w:rsidRPr="001D423A">
        <w:rPr>
          <w:rFonts w:cstheme="minorHAnsi"/>
          <w:lang w:val="el-GR"/>
        </w:rPr>
        <w:t>Οδηγία (EE) 2016/1148 του Ευρωπαϊκού Κοινοβουλίου και του Συμβουλίου, της 6ης Ιουλίου 2016 (</w:t>
      </w:r>
      <w:r w:rsidR="00B34950" w:rsidRPr="001D423A">
        <w:rPr>
          <w:rFonts w:cstheme="minorHAnsi"/>
          <w:lang w:val="en-US"/>
        </w:rPr>
        <w:t>L</w:t>
      </w:r>
      <w:r w:rsidR="00B34950" w:rsidRPr="001D423A">
        <w:rPr>
          <w:rFonts w:cstheme="minorHAnsi"/>
          <w:lang w:val="el-GR"/>
        </w:rPr>
        <w:t xml:space="preserve"> 194)</w:t>
      </w:r>
      <w:r w:rsidRPr="001D423A">
        <w:rPr>
          <w:rFonts w:cstheme="minorHAnsi"/>
          <w:lang w:val="el-GR"/>
        </w:rPr>
        <w:t>.</w:t>
      </w:r>
    </w:p>
    <w:p w14:paraId="3949C4B1" w14:textId="77777777" w:rsidR="006122BF" w:rsidRPr="001D423A" w:rsidRDefault="006122BF" w:rsidP="006122BF">
      <w:pPr>
        <w:pStyle w:val="a7"/>
        <w:numPr>
          <w:ilvl w:val="0"/>
          <w:numId w:val="2"/>
        </w:numPr>
        <w:spacing w:after="0"/>
        <w:ind w:left="714" w:hanging="357"/>
        <w:jc w:val="both"/>
        <w:rPr>
          <w:rFonts w:cstheme="minorHAnsi"/>
          <w:lang w:val="el-GR"/>
        </w:rPr>
      </w:pPr>
      <w:r w:rsidRPr="001D423A">
        <w:rPr>
          <w:rFonts w:cstheme="minorHAnsi"/>
          <w:lang w:val="el-GR"/>
        </w:rPr>
        <w:t>Εξασφάλιση της προσβασιμότητας σε ψηφιακές υπηρεσίες και λύσεις από όλες τις ομάδες του πληθυσμού.</w:t>
      </w:r>
    </w:p>
    <w:p w14:paraId="5E0B8B4C" w14:textId="74B0B36D" w:rsidR="006122BF" w:rsidRPr="001D423A" w:rsidRDefault="006122BF" w:rsidP="006122BF">
      <w:pPr>
        <w:pStyle w:val="a7"/>
        <w:numPr>
          <w:ilvl w:val="0"/>
          <w:numId w:val="2"/>
        </w:numPr>
        <w:spacing w:after="0"/>
        <w:ind w:left="714" w:hanging="357"/>
        <w:jc w:val="both"/>
        <w:rPr>
          <w:rFonts w:cstheme="minorHAnsi"/>
          <w:lang w:val="el-GR"/>
        </w:rPr>
      </w:pPr>
      <w:r w:rsidRPr="001D423A">
        <w:rPr>
          <w:rFonts w:cstheme="minorHAnsi"/>
          <w:lang w:val="el-GR"/>
        </w:rPr>
        <w:t xml:space="preserve">Εφαρμογή σχεδίων που σχετίζονται με τη διαχείριση του </w:t>
      </w:r>
      <w:r w:rsidR="000924D4" w:rsidRPr="001D423A">
        <w:rPr>
          <w:rFonts w:cstheme="minorHAnsi"/>
          <w:lang w:val="el-GR"/>
        </w:rPr>
        <w:t xml:space="preserve">διαδικτύου </w:t>
      </w:r>
      <w:r w:rsidRPr="001D423A">
        <w:rPr>
          <w:rFonts w:cstheme="minorHAnsi"/>
          <w:lang w:val="el-GR"/>
        </w:rPr>
        <w:t xml:space="preserve">των </w:t>
      </w:r>
      <w:r w:rsidR="000924D4" w:rsidRPr="001D423A">
        <w:rPr>
          <w:rFonts w:cstheme="minorHAnsi"/>
          <w:lang w:val="el-GR"/>
        </w:rPr>
        <w:t xml:space="preserve">αντικειμένων </w:t>
      </w:r>
      <w:r w:rsidRPr="001D423A">
        <w:rPr>
          <w:rFonts w:cstheme="minorHAnsi"/>
          <w:lang w:val="el-GR"/>
        </w:rPr>
        <w:t xml:space="preserve">(Internet </w:t>
      </w:r>
      <w:proofErr w:type="spellStart"/>
      <w:r w:rsidRPr="001D423A">
        <w:rPr>
          <w:rFonts w:cstheme="minorHAnsi"/>
          <w:lang w:val="el-GR"/>
        </w:rPr>
        <w:t>of</w:t>
      </w:r>
      <w:proofErr w:type="spellEnd"/>
      <w:r w:rsidRPr="001D423A">
        <w:rPr>
          <w:rFonts w:cstheme="minorHAnsi"/>
          <w:lang w:val="el-GR"/>
        </w:rPr>
        <w:t xml:space="preserve"> </w:t>
      </w:r>
      <w:proofErr w:type="spellStart"/>
      <w:r w:rsidRPr="001D423A">
        <w:rPr>
          <w:rFonts w:cstheme="minorHAnsi"/>
          <w:lang w:val="el-GR"/>
        </w:rPr>
        <w:t>Things</w:t>
      </w:r>
      <w:proofErr w:type="spellEnd"/>
      <w:r w:rsidRPr="001D423A">
        <w:rPr>
          <w:rFonts w:cstheme="minorHAnsi"/>
          <w:lang w:val="el-GR"/>
        </w:rPr>
        <w:t>) και τη σύνδεση αυτών των αντικειμένων.</w:t>
      </w:r>
    </w:p>
    <w:p w14:paraId="13CD5990" w14:textId="6E74C04E" w:rsidR="00785DAA" w:rsidRPr="001D423A" w:rsidRDefault="006122BF" w:rsidP="00F13A80">
      <w:pPr>
        <w:pStyle w:val="a7"/>
        <w:numPr>
          <w:ilvl w:val="0"/>
          <w:numId w:val="2"/>
        </w:numPr>
        <w:spacing w:after="0"/>
        <w:ind w:left="714" w:hanging="357"/>
        <w:jc w:val="both"/>
        <w:rPr>
          <w:rFonts w:cstheme="minorHAnsi"/>
          <w:lang w:val="el-GR"/>
        </w:rPr>
      </w:pPr>
      <w:r w:rsidRPr="001D423A">
        <w:rPr>
          <w:rFonts w:cstheme="minorHAnsi"/>
          <w:lang w:val="el-GR"/>
        </w:rPr>
        <w:t>Υλοποίη</w:t>
      </w:r>
      <w:r w:rsidRPr="001D423A">
        <w:rPr>
          <w:rFonts w:cstheme="minorHAnsi"/>
          <w:noProof/>
          <w:lang w:val="el-GR"/>
        </w:rPr>
        <w:t xml:space="preserve">ση και εφαρμογή Εθνικής Στρατηγικής για την Τεχνητή Νοημοσύνη, </w:t>
      </w:r>
      <w:r w:rsidR="00B666C3" w:rsidRPr="001D423A">
        <w:rPr>
          <w:rFonts w:cstheme="minorHAnsi"/>
          <w:noProof/>
          <w:lang w:val="el-GR"/>
        </w:rPr>
        <w:t>την αλυσίδα συστοιχιών (</w:t>
      </w:r>
      <w:r w:rsidRPr="001D423A">
        <w:rPr>
          <w:rFonts w:cstheme="minorHAnsi"/>
          <w:noProof/>
          <w:lang w:val="en-US"/>
        </w:rPr>
        <w:t>blockchain</w:t>
      </w:r>
      <w:r w:rsidR="00B666C3" w:rsidRPr="001D423A">
        <w:rPr>
          <w:rFonts w:cstheme="minorHAnsi"/>
          <w:noProof/>
          <w:lang w:val="el-GR"/>
        </w:rPr>
        <w:t>)</w:t>
      </w:r>
      <w:r w:rsidRPr="001D423A">
        <w:rPr>
          <w:rFonts w:cstheme="minorHAnsi"/>
          <w:noProof/>
          <w:lang w:val="el-GR"/>
        </w:rPr>
        <w:t xml:space="preserve">, την ανάλυση μεγάλου όγκου δεδομένων και την αξιοποίηση των αναδυόμενων τεχνολογιών στην υλοποίηση του ψηφιακού μετασχηματισμού και </w:t>
      </w:r>
      <w:r w:rsidR="000924D4" w:rsidRPr="001D423A">
        <w:rPr>
          <w:rFonts w:cstheme="minorHAnsi"/>
          <w:noProof/>
          <w:lang w:val="el-GR"/>
        </w:rPr>
        <w:t>τ</w:t>
      </w:r>
      <w:r w:rsidRPr="001D423A">
        <w:rPr>
          <w:rFonts w:cstheme="minorHAnsi"/>
          <w:noProof/>
          <w:lang w:val="el-GR"/>
        </w:rPr>
        <w:t>η</w:t>
      </w:r>
      <w:r w:rsidR="000924D4" w:rsidRPr="001D423A">
        <w:rPr>
          <w:rFonts w:cstheme="minorHAnsi"/>
          <w:noProof/>
          <w:lang w:val="el-GR"/>
        </w:rPr>
        <w:t>ν</w:t>
      </w:r>
      <w:r w:rsidRPr="001D423A">
        <w:rPr>
          <w:rFonts w:cstheme="minorHAnsi"/>
          <w:noProof/>
          <w:lang w:val="el-GR"/>
        </w:rPr>
        <w:t xml:space="preserve"> προετοιμασία του ανθρώπινου δυναμικού για την έγκαιρη μετάβαση στη λεγόμενη 4</w:t>
      </w:r>
      <w:r w:rsidRPr="001D423A">
        <w:rPr>
          <w:rFonts w:cstheme="minorHAnsi"/>
          <w:noProof/>
          <w:vertAlign w:val="superscript"/>
          <w:lang w:val="el-GR"/>
        </w:rPr>
        <w:t>η</w:t>
      </w:r>
      <w:r w:rsidRPr="001D423A">
        <w:rPr>
          <w:rFonts w:cstheme="minorHAnsi"/>
          <w:noProof/>
          <w:lang w:val="el-GR"/>
        </w:rPr>
        <w:t xml:space="preserve"> βιομηχανική επανάσταση.</w:t>
      </w:r>
    </w:p>
    <w:p w14:paraId="2AA758CD" w14:textId="10025F3C" w:rsidR="00544A36" w:rsidRPr="001D423A" w:rsidRDefault="00AB0BEA" w:rsidP="00AB7AEB">
      <w:pPr>
        <w:spacing w:before="120" w:after="120"/>
        <w:jc w:val="both"/>
        <w:rPr>
          <w:rFonts w:cstheme="minorHAnsi"/>
          <w:lang w:val="el-GR"/>
        </w:rPr>
      </w:pPr>
      <w:r w:rsidRPr="001D423A">
        <w:rPr>
          <w:rFonts w:cstheme="minorHAnsi"/>
          <w:lang w:val="el-GR"/>
        </w:rPr>
        <w:t xml:space="preserve">Ειδικότερα, οι υποβληθείσες προτάσεις του </w:t>
      </w:r>
      <w:proofErr w:type="spellStart"/>
      <w:r w:rsidR="00E85A57" w:rsidRPr="001D423A">
        <w:rPr>
          <w:rFonts w:cstheme="minorHAnsi"/>
          <w:lang w:val="el-GR"/>
        </w:rPr>
        <w:t>ΥΨηΔ</w:t>
      </w:r>
      <w:proofErr w:type="spellEnd"/>
      <w:r w:rsidRPr="001D423A">
        <w:rPr>
          <w:rFonts w:cstheme="minorHAnsi"/>
          <w:lang w:val="el-GR"/>
        </w:rPr>
        <w:t xml:space="preserve"> για την κατάρτιση του Εταιρικού Συμφώνου για το Πλαίσιο Ανάπτυξης – ΕΣΠΑ 2021-2027</w:t>
      </w:r>
      <w:r w:rsidR="00FB2F04" w:rsidRPr="001D423A">
        <w:rPr>
          <w:rFonts w:cstheme="minorHAnsi"/>
          <w:lang w:val="el-GR"/>
        </w:rPr>
        <w:t>, αφορούν και στους 5 Στόχους Πολιτικής.</w:t>
      </w:r>
    </w:p>
    <w:p w14:paraId="3E51FAC9" w14:textId="547DC88C" w:rsidR="00FB2F04" w:rsidRPr="001D423A" w:rsidRDefault="00FB2F04" w:rsidP="003D6867">
      <w:pPr>
        <w:spacing w:before="120" w:after="120"/>
        <w:jc w:val="both"/>
        <w:rPr>
          <w:rFonts w:cstheme="minorHAnsi"/>
          <w:lang w:val="el-GR"/>
        </w:rPr>
      </w:pPr>
      <w:r w:rsidRPr="001D423A">
        <w:rPr>
          <w:rFonts w:cstheme="minorHAnsi"/>
          <w:lang w:val="el-GR"/>
        </w:rPr>
        <w:t>Για το</w:t>
      </w:r>
      <w:r w:rsidR="000924D4" w:rsidRPr="001D423A">
        <w:rPr>
          <w:rFonts w:cstheme="minorHAnsi"/>
          <w:lang w:val="el-GR"/>
        </w:rPr>
        <w:t>ν</w:t>
      </w:r>
      <w:r w:rsidRPr="001D423A">
        <w:rPr>
          <w:rFonts w:cstheme="minorHAnsi"/>
          <w:lang w:val="el-GR"/>
        </w:rPr>
        <w:t xml:space="preserve"> </w:t>
      </w:r>
      <w:r w:rsidRPr="001D423A">
        <w:rPr>
          <w:rFonts w:cstheme="minorHAnsi"/>
          <w:b/>
          <w:bCs/>
          <w:lang w:val="el-GR"/>
        </w:rPr>
        <w:t>Στόχο Πολιτικής</w:t>
      </w:r>
      <w:r w:rsidR="0031060C" w:rsidRPr="001D423A">
        <w:rPr>
          <w:rFonts w:cstheme="minorHAnsi"/>
          <w:b/>
          <w:bCs/>
          <w:lang w:val="el-GR"/>
        </w:rPr>
        <w:t xml:space="preserve"> 1</w:t>
      </w:r>
      <w:r w:rsidR="00504274" w:rsidRPr="001D423A">
        <w:rPr>
          <w:rFonts w:cstheme="minorHAnsi"/>
          <w:b/>
          <w:bCs/>
          <w:lang w:val="el-GR"/>
        </w:rPr>
        <w:t xml:space="preserve"> «</w:t>
      </w:r>
      <w:r w:rsidR="00EC4E17" w:rsidRPr="001D423A">
        <w:rPr>
          <w:rFonts w:cstheme="minorHAnsi"/>
          <w:b/>
          <w:bCs/>
          <w:lang w:val="el-GR"/>
        </w:rPr>
        <w:t>Μία εξυπνότερη Ευρώπη μέσω της προώθησης του καινοτόμου και έξυπνου οικονομικού μετασχηματισμού</w:t>
      </w:r>
      <w:r w:rsidR="00504274" w:rsidRPr="001D423A">
        <w:rPr>
          <w:rFonts w:cstheme="minorHAnsi"/>
          <w:b/>
          <w:bCs/>
          <w:lang w:val="el-GR"/>
        </w:rPr>
        <w:t>»</w:t>
      </w:r>
      <w:r w:rsidR="004E4A16" w:rsidRPr="001D423A">
        <w:rPr>
          <w:rFonts w:cstheme="minorHAnsi"/>
          <w:lang w:val="el-GR"/>
        </w:rPr>
        <w:t>, οι προτεινόμενες δράσεις</w:t>
      </w:r>
      <w:r w:rsidR="003E2126" w:rsidRPr="001D423A">
        <w:rPr>
          <w:rFonts w:cstheme="minorHAnsi"/>
          <w:lang w:val="el-GR"/>
        </w:rPr>
        <w:t xml:space="preserve"> εδράζονται στην ανάγκη βελτίωσης συγκεκριμένων δεικτών και </w:t>
      </w:r>
      <w:proofErr w:type="spellStart"/>
      <w:r w:rsidR="003E2126" w:rsidRPr="001D423A">
        <w:rPr>
          <w:rFonts w:cstheme="minorHAnsi"/>
          <w:lang w:val="el-GR"/>
        </w:rPr>
        <w:t>υποδεικτών</w:t>
      </w:r>
      <w:proofErr w:type="spellEnd"/>
      <w:r w:rsidR="003E2126" w:rsidRPr="001D423A">
        <w:rPr>
          <w:rFonts w:cstheme="minorHAnsi"/>
          <w:lang w:val="el-GR"/>
        </w:rPr>
        <w:t xml:space="preserve"> του Δείκτη Ψηφιακής Οικονομίας και Κοινωνίας (</w:t>
      </w:r>
      <w:r w:rsidR="003E2126" w:rsidRPr="001D423A">
        <w:rPr>
          <w:rFonts w:cstheme="minorHAnsi"/>
          <w:lang w:val="en-US"/>
        </w:rPr>
        <w:t>DESI</w:t>
      </w:r>
      <w:r w:rsidR="003E2126" w:rsidRPr="001D423A">
        <w:rPr>
          <w:rFonts w:cstheme="minorHAnsi"/>
          <w:lang w:val="el-GR"/>
        </w:rPr>
        <w:t>)</w:t>
      </w:r>
      <w:r w:rsidR="00FF1BBF" w:rsidRPr="001D423A">
        <w:rPr>
          <w:rFonts w:cstheme="minorHAnsi"/>
          <w:lang w:val="el-GR"/>
        </w:rPr>
        <w:t xml:space="preserve"> και </w:t>
      </w:r>
      <w:r w:rsidR="00D468E8" w:rsidRPr="001D423A">
        <w:rPr>
          <w:rFonts w:cstheme="minorHAnsi"/>
          <w:lang w:val="el-GR"/>
        </w:rPr>
        <w:t>κατανέμονται στις ακόλουθες κατηγορίες</w:t>
      </w:r>
      <w:r w:rsidR="00F84055" w:rsidRPr="001D423A">
        <w:rPr>
          <w:rFonts w:cstheme="minorHAnsi"/>
          <w:lang w:val="el-GR"/>
        </w:rPr>
        <w:t xml:space="preserve"> δράσεων</w:t>
      </w:r>
      <w:r w:rsidR="0005581C" w:rsidRPr="001D423A">
        <w:rPr>
          <w:rFonts w:cstheme="minorHAnsi"/>
          <w:lang w:val="el-GR"/>
        </w:rPr>
        <w:t>:</w:t>
      </w:r>
    </w:p>
    <w:p w14:paraId="1BC11A03" w14:textId="4C039556" w:rsidR="000C4231" w:rsidRPr="001D423A" w:rsidRDefault="000C4231" w:rsidP="003D6867">
      <w:pPr>
        <w:pStyle w:val="a7"/>
        <w:numPr>
          <w:ilvl w:val="0"/>
          <w:numId w:val="2"/>
        </w:numPr>
        <w:ind w:left="714" w:hanging="357"/>
        <w:jc w:val="both"/>
        <w:rPr>
          <w:rFonts w:cstheme="minorHAnsi"/>
          <w:lang w:val="el-GR"/>
        </w:rPr>
      </w:pPr>
      <w:r w:rsidRPr="001D423A">
        <w:rPr>
          <w:rFonts w:cstheme="minorHAnsi"/>
          <w:b/>
          <w:bCs/>
          <w:lang w:val="el-GR"/>
        </w:rPr>
        <w:t>Ενίσχυση της ηλεκτρονικής διακυβέρνησης</w:t>
      </w:r>
      <w:r w:rsidR="002F60AD" w:rsidRPr="001D423A">
        <w:rPr>
          <w:rFonts w:cstheme="minorHAnsi"/>
          <w:b/>
          <w:bCs/>
          <w:lang w:val="el-GR"/>
        </w:rPr>
        <w:t xml:space="preserve"> της δημόσιας διοίκησης</w:t>
      </w:r>
      <w:r w:rsidRPr="001D423A">
        <w:rPr>
          <w:rFonts w:cstheme="minorHAnsi"/>
          <w:lang w:val="el-GR"/>
        </w:rPr>
        <w:t>, που αφορά σ</w:t>
      </w:r>
      <w:r w:rsidR="008A0E50" w:rsidRPr="001D423A">
        <w:rPr>
          <w:rFonts w:cstheme="minorHAnsi"/>
          <w:lang w:val="el-GR"/>
        </w:rPr>
        <w:t xml:space="preserve">την παρακολούθηση της γραφειοκρατίας, την </w:t>
      </w:r>
      <w:r w:rsidRPr="001D423A">
        <w:rPr>
          <w:rFonts w:cstheme="minorHAnsi"/>
          <w:lang w:val="el-GR"/>
        </w:rPr>
        <w:t>απλούστευση διαδικασιών</w:t>
      </w:r>
      <w:r w:rsidR="008A0E50" w:rsidRPr="001D423A">
        <w:rPr>
          <w:rFonts w:cstheme="minorHAnsi"/>
          <w:lang w:val="el-GR"/>
        </w:rPr>
        <w:t xml:space="preserve"> και </w:t>
      </w:r>
      <w:r w:rsidR="002F60AD" w:rsidRPr="001D423A">
        <w:rPr>
          <w:rFonts w:cstheme="minorHAnsi"/>
          <w:lang w:val="el-GR"/>
        </w:rPr>
        <w:t>παροχή ηλεκτρονικών υπηρεσιών</w:t>
      </w:r>
      <w:r w:rsidR="0035060C" w:rsidRPr="001D423A">
        <w:rPr>
          <w:rFonts w:cstheme="minorHAnsi"/>
          <w:lang w:val="el-GR"/>
        </w:rPr>
        <w:t xml:space="preserve">, </w:t>
      </w:r>
      <w:r w:rsidR="002B075C" w:rsidRPr="001D423A">
        <w:rPr>
          <w:rFonts w:cstheme="minorHAnsi"/>
          <w:lang w:val="el-GR"/>
        </w:rPr>
        <w:t xml:space="preserve">την ενίσχυση της </w:t>
      </w:r>
      <w:proofErr w:type="spellStart"/>
      <w:r w:rsidR="002B075C" w:rsidRPr="001D423A">
        <w:rPr>
          <w:rFonts w:cstheme="minorHAnsi"/>
          <w:lang w:val="el-GR"/>
        </w:rPr>
        <w:t>διαλειτουργικότητας</w:t>
      </w:r>
      <w:proofErr w:type="spellEnd"/>
      <w:r w:rsidR="002B075C" w:rsidRPr="001D423A">
        <w:rPr>
          <w:rFonts w:cstheme="minorHAnsi"/>
          <w:lang w:val="el-GR"/>
        </w:rPr>
        <w:t xml:space="preserve"> των ηλεκτρονικών υπηρεσιών</w:t>
      </w:r>
      <w:r w:rsidR="00DF7B58" w:rsidRPr="001D423A">
        <w:rPr>
          <w:rFonts w:cstheme="minorHAnsi"/>
          <w:lang w:val="el-GR"/>
        </w:rPr>
        <w:t xml:space="preserve">, τη μείωση </w:t>
      </w:r>
      <w:r w:rsidR="001052BF" w:rsidRPr="001D423A">
        <w:rPr>
          <w:rFonts w:cstheme="minorHAnsi"/>
          <w:lang w:val="el-GR"/>
        </w:rPr>
        <w:t xml:space="preserve">του κόστους ανάπτυξης εφαρμογών και συστημάτων </w:t>
      </w:r>
      <w:r w:rsidR="00A801B0" w:rsidRPr="001D423A">
        <w:rPr>
          <w:rFonts w:cstheme="minorHAnsi"/>
          <w:lang w:val="el-GR"/>
        </w:rPr>
        <w:t xml:space="preserve">μέσω του συντονισμού </w:t>
      </w:r>
      <w:r w:rsidR="00AF1708" w:rsidRPr="001D423A">
        <w:rPr>
          <w:rFonts w:cstheme="minorHAnsi"/>
          <w:lang w:val="el-GR"/>
        </w:rPr>
        <w:t xml:space="preserve">και διαχείριση των </w:t>
      </w:r>
      <w:proofErr w:type="spellStart"/>
      <w:r w:rsidR="00AF1708" w:rsidRPr="001D423A">
        <w:rPr>
          <w:rFonts w:cstheme="minorHAnsi"/>
          <w:lang w:val="el-GR"/>
        </w:rPr>
        <w:t>μεταδεδομένων</w:t>
      </w:r>
      <w:proofErr w:type="spellEnd"/>
      <w:r w:rsidR="008A0E50" w:rsidRPr="001D423A">
        <w:rPr>
          <w:rFonts w:cstheme="minorHAnsi"/>
          <w:lang w:val="el-GR"/>
        </w:rPr>
        <w:t>.</w:t>
      </w:r>
      <w:r w:rsidR="002F60AD" w:rsidRPr="001D423A">
        <w:rPr>
          <w:rFonts w:cstheme="minorHAnsi"/>
          <w:lang w:val="el-GR"/>
        </w:rPr>
        <w:t xml:space="preserve"> </w:t>
      </w:r>
    </w:p>
    <w:p w14:paraId="4A6BF908" w14:textId="18F3E406" w:rsidR="00651407" w:rsidRPr="001D423A" w:rsidRDefault="00651407" w:rsidP="003D6867">
      <w:pPr>
        <w:pStyle w:val="a7"/>
        <w:numPr>
          <w:ilvl w:val="0"/>
          <w:numId w:val="2"/>
        </w:numPr>
        <w:ind w:left="714" w:hanging="357"/>
        <w:jc w:val="both"/>
        <w:rPr>
          <w:rFonts w:cstheme="minorHAnsi"/>
          <w:lang w:val="el-GR"/>
        </w:rPr>
      </w:pPr>
      <w:r w:rsidRPr="001D423A">
        <w:rPr>
          <w:rFonts w:cstheme="minorHAnsi"/>
          <w:b/>
          <w:bCs/>
          <w:lang w:val="el-GR"/>
        </w:rPr>
        <w:t>Υποστήριξη της αξιοποίησης των ΤΠΕ από τις επιχειρήσεις</w:t>
      </w:r>
      <w:r w:rsidRPr="001D423A">
        <w:rPr>
          <w:rFonts w:cstheme="minorHAnsi"/>
          <w:lang w:val="el-GR"/>
        </w:rPr>
        <w:t xml:space="preserve">, που </w:t>
      </w:r>
      <w:r w:rsidR="004E329A" w:rsidRPr="001D423A">
        <w:rPr>
          <w:rFonts w:cstheme="minorHAnsi"/>
          <w:lang w:val="el-GR"/>
        </w:rPr>
        <w:t>αφορά στην υποστήριξη της ανάπτυξης υποδομών και υπηρεσιών</w:t>
      </w:r>
      <w:r w:rsidR="00010A12" w:rsidRPr="001D423A">
        <w:rPr>
          <w:rFonts w:cstheme="minorHAnsi"/>
          <w:lang w:val="el-GR"/>
        </w:rPr>
        <w:t xml:space="preserve">, </w:t>
      </w:r>
      <w:r w:rsidR="004025F9" w:rsidRPr="001D423A">
        <w:rPr>
          <w:rFonts w:cstheme="minorHAnsi"/>
          <w:lang w:val="el-GR"/>
        </w:rPr>
        <w:t>σ</w:t>
      </w:r>
      <w:r w:rsidR="00150432" w:rsidRPr="001D423A">
        <w:rPr>
          <w:rFonts w:cstheme="minorHAnsi"/>
          <w:lang w:val="el-GR"/>
        </w:rPr>
        <w:t xml:space="preserve">την ενθάρρυνση της ανάπτυξης συνεργατικών σχηματισμών </w:t>
      </w:r>
      <w:r w:rsidR="001645FB" w:rsidRPr="001D423A">
        <w:rPr>
          <w:rFonts w:cstheme="minorHAnsi"/>
          <w:lang w:val="el-GR"/>
        </w:rPr>
        <w:t>με τη συμμετοχή ακαδημαϊκών/ ερευνητικών ιδρυμάτων</w:t>
      </w:r>
      <w:r w:rsidR="003E3646" w:rsidRPr="001D423A">
        <w:rPr>
          <w:rFonts w:cstheme="minorHAnsi"/>
          <w:lang w:val="el-GR"/>
        </w:rPr>
        <w:t xml:space="preserve">, στην υποστήριξη </w:t>
      </w:r>
      <w:r w:rsidR="00B1227D" w:rsidRPr="001D423A">
        <w:rPr>
          <w:rFonts w:cstheme="minorHAnsi"/>
          <w:lang w:val="el-GR"/>
        </w:rPr>
        <w:t>δραστηριοτήτων προώθησης καινοτομιών στην αγορά</w:t>
      </w:r>
      <w:r w:rsidR="00B94C86" w:rsidRPr="001D423A">
        <w:rPr>
          <w:rFonts w:cstheme="minorHAnsi"/>
          <w:lang w:val="el-GR"/>
        </w:rPr>
        <w:t>, μέσω και της χρήσης χρηματοδοτικών εργαλείων.</w:t>
      </w:r>
    </w:p>
    <w:p w14:paraId="47642171" w14:textId="480A8391" w:rsidR="008A0E50" w:rsidRPr="001D423A" w:rsidRDefault="00D4381C" w:rsidP="003D6867">
      <w:pPr>
        <w:pStyle w:val="a7"/>
        <w:numPr>
          <w:ilvl w:val="0"/>
          <w:numId w:val="2"/>
        </w:numPr>
        <w:ind w:left="714" w:hanging="357"/>
        <w:jc w:val="both"/>
        <w:rPr>
          <w:rFonts w:cstheme="minorHAnsi"/>
          <w:b/>
          <w:bCs/>
          <w:lang w:val="el-GR"/>
        </w:rPr>
      </w:pPr>
      <w:r w:rsidRPr="001D423A">
        <w:rPr>
          <w:rFonts w:cstheme="minorHAnsi"/>
          <w:b/>
          <w:bCs/>
          <w:lang w:val="el-GR"/>
        </w:rPr>
        <w:t>Επιμόρφωση</w:t>
      </w:r>
      <w:r w:rsidR="00B35DF5" w:rsidRPr="001D423A">
        <w:rPr>
          <w:rFonts w:cstheme="minorHAnsi"/>
          <w:b/>
          <w:bCs/>
          <w:lang w:val="el-GR"/>
        </w:rPr>
        <w:t xml:space="preserve"> του</w:t>
      </w:r>
      <w:r w:rsidR="00B016F8" w:rsidRPr="001D423A">
        <w:rPr>
          <w:rFonts w:cstheme="minorHAnsi"/>
          <w:b/>
          <w:bCs/>
          <w:lang w:val="el-GR"/>
        </w:rPr>
        <w:t xml:space="preserve"> πληθυσμού</w:t>
      </w:r>
      <w:r w:rsidR="00B35DF5" w:rsidRPr="001D423A">
        <w:rPr>
          <w:rFonts w:cstheme="minorHAnsi"/>
          <w:b/>
          <w:bCs/>
          <w:lang w:val="el-GR"/>
        </w:rPr>
        <w:t xml:space="preserve"> στη χρήση των ψηφιακών υπηρεσιών</w:t>
      </w:r>
      <w:r w:rsidR="00B35DF5" w:rsidRPr="001D423A">
        <w:rPr>
          <w:rFonts w:cstheme="minorHAnsi"/>
          <w:lang w:val="el-GR"/>
        </w:rPr>
        <w:t>.</w:t>
      </w:r>
    </w:p>
    <w:p w14:paraId="0EA88140" w14:textId="1778C21F" w:rsidR="0005581C" w:rsidRPr="001D423A" w:rsidRDefault="003D6867" w:rsidP="00ED3422">
      <w:pPr>
        <w:spacing w:before="120" w:after="0"/>
        <w:jc w:val="both"/>
        <w:rPr>
          <w:rFonts w:cstheme="minorHAnsi"/>
          <w:lang w:val="el-GR"/>
        </w:rPr>
      </w:pPr>
      <w:r w:rsidRPr="001D423A">
        <w:rPr>
          <w:rFonts w:cstheme="minorHAnsi"/>
          <w:lang w:val="el-GR"/>
        </w:rPr>
        <w:t>Για το</w:t>
      </w:r>
      <w:r w:rsidR="000924D4" w:rsidRPr="001D423A">
        <w:rPr>
          <w:rFonts w:cstheme="minorHAnsi"/>
          <w:lang w:val="el-GR"/>
        </w:rPr>
        <w:t>ν</w:t>
      </w:r>
      <w:r w:rsidRPr="001D423A">
        <w:rPr>
          <w:rFonts w:cstheme="minorHAnsi"/>
          <w:lang w:val="el-GR"/>
        </w:rPr>
        <w:t xml:space="preserve"> </w:t>
      </w:r>
      <w:r w:rsidRPr="001D423A">
        <w:rPr>
          <w:rFonts w:cstheme="minorHAnsi"/>
          <w:b/>
          <w:bCs/>
          <w:lang w:val="el-GR"/>
        </w:rPr>
        <w:t>Στόχο Πολιτικής 2</w:t>
      </w:r>
      <w:r w:rsidR="00504274" w:rsidRPr="001D423A">
        <w:rPr>
          <w:rFonts w:cstheme="minorHAnsi"/>
          <w:b/>
          <w:bCs/>
          <w:lang w:val="el-GR"/>
        </w:rPr>
        <w:t xml:space="preserve"> «</w:t>
      </w:r>
      <w:r w:rsidR="008D6860" w:rsidRPr="001D423A">
        <w:rPr>
          <w:rFonts w:cstheme="minorHAnsi"/>
          <w:b/>
          <w:bCs/>
          <w:lang w:val="el-GR"/>
        </w:rPr>
        <w:t>Μια πιο πράσινη Ευρώπη με χαμηλές εκπομπές διοξειδίου του άνθρακα μέσω της προώθησης της δίκαιης μετάβασης σε καθαρές μορφές ενέργειας, των πράσινων και γαλάζιων επενδύσεων, της κυκλικής οικονομίας, της προσαρμογής στην κλιματική αλλαγή, της πρόληψης και της διαχείρισης των κινδύνων</w:t>
      </w:r>
      <w:r w:rsidR="00504274" w:rsidRPr="001D423A">
        <w:rPr>
          <w:rFonts w:cstheme="minorHAnsi"/>
          <w:b/>
          <w:bCs/>
          <w:lang w:val="el-GR"/>
        </w:rPr>
        <w:t>»</w:t>
      </w:r>
      <w:r w:rsidRPr="001D423A">
        <w:rPr>
          <w:rFonts w:cstheme="minorHAnsi"/>
          <w:lang w:val="el-GR"/>
        </w:rPr>
        <w:t>, οι προτεινόμενες δράσεις αφορούν στη διαμόρφωση</w:t>
      </w:r>
      <w:r w:rsidR="005F4F68" w:rsidRPr="001D423A">
        <w:rPr>
          <w:rFonts w:cstheme="minorHAnsi"/>
          <w:lang w:val="el-GR"/>
        </w:rPr>
        <w:t xml:space="preserve"> «πράσινων» κέντρων δεδομένων (</w:t>
      </w:r>
      <w:r w:rsidR="005F4F68" w:rsidRPr="001D423A">
        <w:rPr>
          <w:rFonts w:cstheme="minorHAnsi"/>
          <w:lang w:val="en-US"/>
        </w:rPr>
        <w:t>Green</w:t>
      </w:r>
      <w:r w:rsidR="005F4F68" w:rsidRPr="001D423A">
        <w:rPr>
          <w:rFonts w:cstheme="minorHAnsi"/>
          <w:lang w:val="el-GR"/>
        </w:rPr>
        <w:t xml:space="preserve"> </w:t>
      </w:r>
      <w:r w:rsidR="005F4F68" w:rsidRPr="001D423A">
        <w:rPr>
          <w:rFonts w:cstheme="minorHAnsi"/>
          <w:lang w:val="en-US"/>
        </w:rPr>
        <w:t>Data</w:t>
      </w:r>
      <w:r w:rsidR="005F4F68" w:rsidRPr="001D423A">
        <w:rPr>
          <w:rFonts w:cstheme="minorHAnsi"/>
          <w:lang w:val="el-GR"/>
        </w:rPr>
        <w:t xml:space="preserve"> </w:t>
      </w:r>
      <w:r w:rsidR="005F4F68" w:rsidRPr="001D423A">
        <w:rPr>
          <w:rFonts w:cstheme="minorHAnsi"/>
          <w:lang w:val="en-US"/>
        </w:rPr>
        <w:t>Centers</w:t>
      </w:r>
      <w:r w:rsidR="005F4F68" w:rsidRPr="001D423A">
        <w:rPr>
          <w:rFonts w:cstheme="minorHAnsi"/>
          <w:lang w:val="el-GR"/>
        </w:rPr>
        <w:t>)</w:t>
      </w:r>
      <w:r w:rsidR="004335A5" w:rsidRPr="001D423A">
        <w:rPr>
          <w:rFonts w:cstheme="minorHAnsi"/>
          <w:lang w:val="el-GR"/>
        </w:rPr>
        <w:t xml:space="preserve"> και</w:t>
      </w:r>
      <w:r w:rsidR="00CC6887" w:rsidRPr="001D423A">
        <w:rPr>
          <w:rFonts w:cstheme="minorHAnsi"/>
          <w:lang w:val="el-GR"/>
        </w:rPr>
        <w:t xml:space="preserve"> την προώθηση λύσεων </w:t>
      </w:r>
      <w:r w:rsidR="008D6860" w:rsidRPr="001D423A">
        <w:rPr>
          <w:rFonts w:cstheme="minorHAnsi"/>
          <w:lang w:val="el-GR"/>
        </w:rPr>
        <w:t>υποδομής εικονικής επιφάνειας εργασίας (</w:t>
      </w:r>
      <w:r w:rsidR="00CC6887" w:rsidRPr="001D423A">
        <w:rPr>
          <w:rFonts w:cstheme="minorHAnsi"/>
          <w:lang w:val="en-US"/>
        </w:rPr>
        <w:t>virtual</w:t>
      </w:r>
      <w:r w:rsidR="00CC6887" w:rsidRPr="001D423A">
        <w:rPr>
          <w:rFonts w:cstheme="minorHAnsi"/>
          <w:lang w:val="el-GR"/>
        </w:rPr>
        <w:t xml:space="preserve"> </w:t>
      </w:r>
      <w:r w:rsidR="00CC6887" w:rsidRPr="001D423A">
        <w:rPr>
          <w:rFonts w:cstheme="minorHAnsi"/>
          <w:lang w:val="en-US"/>
        </w:rPr>
        <w:t>desktop</w:t>
      </w:r>
      <w:r w:rsidR="00CC6887" w:rsidRPr="001D423A">
        <w:rPr>
          <w:rFonts w:cstheme="minorHAnsi"/>
          <w:lang w:val="el-GR"/>
        </w:rPr>
        <w:t xml:space="preserve"> </w:t>
      </w:r>
      <w:r w:rsidR="00CC6887" w:rsidRPr="001D423A">
        <w:rPr>
          <w:rFonts w:cstheme="minorHAnsi"/>
          <w:lang w:val="en-US"/>
        </w:rPr>
        <w:t>infrastructure</w:t>
      </w:r>
      <w:r w:rsidR="00CC6887" w:rsidRPr="001D423A">
        <w:rPr>
          <w:rFonts w:cstheme="minorHAnsi"/>
          <w:lang w:val="el-GR"/>
        </w:rPr>
        <w:t xml:space="preserve"> </w:t>
      </w:r>
      <w:r w:rsidR="008D6860" w:rsidRPr="001D423A">
        <w:rPr>
          <w:rFonts w:cstheme="minorHAnsi"/>
          <w:lang w:val="el-GR"/>
        </w:rPr>
        <w:t xml:space="preserve">- </w:t>
      </w:r>
      <w:r w:rsidR="00CC6887" w:rsidRPr="001D423A">
        <w:rPr>
          <w:rFonts w:cstheme="minorHAnsi"/>
          <w:lang w:val="en-US"/>
        </w:rPr>
        <w:t>VDI</w:t>
      </w:r>
      <w:r w:rsidR="00CC6887" w:rsidRPr="001D423A">
        <w:rPr>
          <w:rFonts w:cstheme="minorHAnsi"/>
          <w:lang w:val="el-GR"/>
        </w:rPr>
        <w:t>)</w:t>
      </w:r>
      <w:r w:rsidR="004121D4" w:rsidRPr="001D423A">
        <w:rPr>
          <w:rFonts w:cstheme="minorHAnsi"/>
          <w:lang w:val="el-GR"/>
        </w:rPr>
        <w:t>.</w:t>
      </w:r>
    </w:p>
    <w:p w14:paraId="4C0157DF" w14:textId="0F71FFB5" w:rsidR="00246E57" w:rsidRPr="001D423A" w:rsidRDefault="005738F1" w:rsidP="00ED3422">
      <w:pPr>
        <w:spacing w:before="120" w:after="0"/>
        <w:jc w:val="both"/>
        <w:rPr>
          <w:rFonts w:cstheme="minorHAnsi"/>
          <w:lang w:val="el-GR"/>
        </w:rPr>
      </w:pPr>
      <w:r w:rsidRPr="001D423A">
        <w:rPr>
          <w:rFonts w:cstheme="minorHAnsi"/>
          <w:lang w:val="el-GR"/>
        </w:rPr>
        <w:lastRenderedPageBreak/>
        <w:t>Όσον αφορά στο</w:t>
      </w:r>
      <w:r w:rsidR="000924D4" w:rsidRPr="001D423A">
        <w:rPr>
          <w:rFonts w:cstheme="minorHAnsi"/>
          <w:lang w:val="el-GR"/>
        </w:rPr>
        <w:t>ν</w:t>
      </w:r>
      <w:r w:rsidRPr="001D423A">
        <w:rPr>
          <w:rFonts w:cstheme="minorHAnsi"/>
          <w:lang w:val="el-GR"/>
        </w:rPr>
        <w:t xml:space="preserve"> </w:t>
      </w:r>
      <w:r w:rsidRPr="001D423A">
        <w:rPr>
          <w:rFonts w:cstheme="minorHAnsi"/>
          <w:b/>
          <w:bCs/>
          <w:lang w:val="el-GR"/>
        </w:rPr>
        <w:t>Στόχο Πολιτικής 3</w:t>
      </w:r>
      <w:r w:rsidR="00504274" w:rsidRPr="001D423A">
        <w:rPr>
          <w:rFonts w:cstheme="minorHAnsi"/>
          <w:b/>
          <w:bCs/>
          <w:lang w:val="el-GR"/>
        </w:rPr>
        <w:t xml:space="preserve"> «</w:t>
      </w:r>
      <w:r w:rsidR="008D6860" w:rsidRPr="001D423A">
        <w:rPr>
          <w:rFonts w:cstheme="minorHAnsi"/>
          <w:b/>
          <w:bCs/>
          <w:lang w:val="el-GR"/>
        </w:rPr>
        <w:t>Μια πιο διασυνδεδεμένη Ευρώπη μέσω της ενίσχυσης της κινητικότητας και των περιφερειακών διασυνδέσεων</w:t>
      </w:r>
      <w:r w:rsidR="00504274" w:rsidRPr="001D423A">
        <w:rPr>
          <w:rFonts w:cstheme="minorHAnsi"/>
          <w:b/>
          <w:bCs/>
          <w:lang w:val="el-GR"/>
        </w:rPr>
        <w:t>»</w:t>
      </w:r>
      <w:r w:rsidRPr="001D423A">
        <w:rPr>
          <w:rFonts w:cstheme="minorHAnsi"/>
          <w:lang w:val="el-GR"/>
        </w:rPr>
        <w:t>, η</w:t>
      </w:r>
      <w:r w:rsidR="00E967EE" w:rsidRPr="001D423A">
        <w:rPr>
          <w:rFonts w:cstheme="minorHAnsi"/>
          <w:lang w:val="el-GR"/>
        </w:rPr>
        <w:t xml:space="preserve"> πρόταση</w:t>
      </w:r>
      <w:r w:rsidR="002C1431" w:rsidRPr="001D423A">
        <w:rPr>
          <w:rFonts w:cstheme="minorHAnsi"/>
          <w:lang w:val="el-GR"/>
        </w:rPr>
        <w:t xml:space="preserve"> </w:t>
      </w:r>
      <w:r w:rsidR="00060BB3" w:rsidRPr="001D423A">
        <w:rPr>
          <w:rFonts w:cstheme="minorHAnsi"/>
          <w:lang w:val="el-GR"/>
        </w:rPr>
        <w:t xml:space="preserve">του </w:t>
      </w:r>
      <w:proofErr w:type="spellStart"/>
      <w:r w:rsidR="00E85A57" w:rsidRPr="001D423A">
        <w:rPr>
          <w:rFonts w:cstheme="minorHAnsi"/>
          <w:lang w:val="el-GR"/>
        </w:rPr>
        <w:t>ΥΨηΔ</w:t>
      </w:r>
      <w:proofErr w:type="spellEnd"/>
      <w:r w:rsidR="00060BB3" w:rsidRPr="001D423A">
        <w:rPr>
          <w:rFonts w:cstheme="minorHAnsi"/>
          <w:lang w:val="el-GR"/>
        </w:rPr>
        <w:t xml:space="preserve"> </w:t>
      </w:r>
      <w:r w:rsidR="009A63D8" w:rsidRPr="001D423A">
        <w:rPr>
          <w:rFonts w:cstheme="minorHAnsi"/>
          <w:lang w:val="el-GR"/>
        </w:rPr>
        <w:t xml:space="preserve">αφορά στην ολοκλήρωση των επενδύσεων σε διαχρονικές </w:t>
      </w:r>
      <w:proofErr w:type="spellStart"/>
      <w:r w:rsidR="009A63D8" w:rsidRPr="001D423A">
        <w:rPr>
          <w:rFonts w:cstheme="minorHAnsi"/>
          <w:lang w:val="el-GR"/>
        </w:rPr>
        <w:t>ευρυζωνικές</w:t>
      </w:r>
      <w:proofErr w:type="spellEnd"/>
      <w:r w:rsidR="009A63D8" w:rsidRPr="001D423A">
        <w:rPr>
          <w:rFonts w:cstheme="minorHAnsi"/>
          <w:lang w:val="el-GR"/>
        </w:rPr>
        <w:t xml:space="preserve"> υποδομές με ταχύτητες τουλάχιστον 100 </w:t>
      </w:r>
      <w:proofErr w:type="spellStart"/>
      <w:r w:rsidR="009A63D8" w:rsidRPr="001D423A">
        <w:rPr>
          <w:rFonts w:cstheme="minorHAnsi"/>
          <w:lang w:val="el-GR"/>
        </w:rPr>
        <w:t>Mbps</w:t>
      </w:r>
      <w:proofErr w:type="spellEnd"/>
      <w:r w:rsidR="009A63D8" w:rsidRPr="001D423A">
        <w:rPr>
          <w:rFonts w:cstheme="minorHAnsi"/>
          <w:lang w:val="el-GR"/>
        </w:rPr>
        <w:t xml:space="preserve">, με δυνατότητα αναβάθμισης έως 1 </w:t>
      </w:r>
      <w:proofErr w:type="spellStart"/>
      <w:r w:rsidR="009A63D8" w:rsidRPr="001D423A">
        <w:rPr>
          <w:rFonts w:cstheme="minorHAnsi"/>
          <w:lang w:val="el-GR"/>
        </w:rPr>
        <w:t>Gbps</w:t>
      </w:r>
      <w:proofErr w:type="spellEnd"/>
      <w:r w:rsidR="009A63D8" w:rsidRPr="001D423A">
        <w:rPr>
          <w:rFonts w:cstheme="minorHAnsi"/>
          <w:lang w:val="el-GR"/>
        </w:rPr>
        <w:t xml:space="preserve">, </w:t>
      </w:r>
      <w:r w:rsidR="001F057D" w:rsidRPr="001D423A">
        <w:rPr>
          <w:rFonts w:cstheme="minorHAnsi"/>
          <w:lang w:val="el-GR"/>
        </w:rPr>
        <w:t xml:space="preserve">καθώς και στην αύξηση της διείσδυσης υπηρεσιών τουλάχιστον 100 </w:t>
      </w:r>
      <w:proofErr w:type="spellStart"/>
      <w:r w:rsidR="001F057D" w:rsidRPr="001D423A">
        <w:rPr>
          <w:rFonts w:cstheme="minorHAnsi"/>
          <w:lang w:val="el-GR"/>
        </w:rPr>
        <w:t>Mbps</w:t>
      </w:r>
      <w:proofErr w:type="spellEnd"/>
      <w:r w:rsidR="001F057D" w:rsidRPr="001D423A">
        <w:rPr>
          <w:rFonts w:cstheme="minorHAnsi"/>
          <w:lang w:val="el-GR"/>
        </w:rPr>
        <w:t>. Επιπλέον δράσεις εστιάζουν στην αδιάλειπτη κάλυψη 5G για όλες τις αστικές περιοχές και τις κύριες οδικές αρτηρίες.</w:t>
      </w:r>
    </w:p>
    <w:p w14:paraId="6FC9386C" w14:textId="6C056E37" w:rsidR="00246E57" w:rsidRPr="001D423A" w:rsidRDefault="001F057D" w:rsidP="00504274">
      <w:pPr>
        <w:spacing w:before="120" w:after="0"/>
        <w:jc w:val="both"/>
        <w:rPr>
          <w:rFonts w:cstheme="minorHAnsi"/>
          <w:lang w:val="el-GR"/>
        </w:rPr>
      </w:pPr>
      <w:r w:rsidRPr="001D423A">
        <w:rPr>
          <w:rFonts w:cstheme="minorHAnsi"/>
          <w:lang w:val="el-GR"/>
        </w:rPr>
        <w:t>Για το</w:t>
      </w:r>
      <w:r w:rsidR="000924D4" w:rsidRPr="001D423A">
        <w:rPr>
          <w:rFonts w:cstheme="minorHAnsi"/>
          <w:lang w:val="el-GR"/>
        </w:rPr>
        <w:t>ν</w:t>
      </w:r>
      <w:r w:rsidRPr="001D423A">
        <w:rPr>
          <w:rFonts w:cstheme="minorHAnsi"/>
          <w:lang w:val="el-GR"/>
        </w:rPr>
        <w:t xml:space="preserve"> </w:t>
      </w:r>
      <w:r w:rsidRPr="001D423A">
        <w:rPr>
          <w:rFonts w:cstheme="minorHAnsi"/>
          <w:b/>
          <w:bCs/>
          <w:lang w:val="el-GR"/>
        </w:rPr>
        <w:t>Στόχο Πολιτικής 4</w:t>
      </w:r>
      <w:r w:rsidR="00504274" w:rsidRPr="001D423A">
        <w:rPr>
          <w:rFonts w:cstheme="minorHAnsi"/>
          <w:b/>
          <w:bCs/>
          <w:lang w:val="el-GR"/>
        </w:rPr>
        <w:t xml:space="preserve"> «</w:t>
      </w:r>
      <w:r w:rsidR="008D6860" w:rsidRPr="001D423A">
        <w:rPr>
          <w:rFonts w:cstheme="minorHAnsi"/>
          <w:b/>
          <w:bCs/>
          <w:lang w:val="el-GR"/>
        </w:rPr>
        <w:t>Μια πιο κοινωνική Ευρώπη μέσω της υλοποίησης του ευρωπαϊκού πυλώνα κοινωνικών δικαιωμάτων</w:t>
      </w:r>
      <w:r w:rsidR="00504274" w:rsidRPr="001D423A">
        <w:rPr>
          <w:rFonts w:cstheme="minorHAnsi"/>
          <w:b/>
          <w:bCs/>
          <w:lang w:val="el-GR"/>
        </w:rPr>
        <w:t>»</w:t>
      </w:r>
      <w:r w:rsidRPr="001D423A">
        <w:rPr>
          <w:rFonts w:cstheme="minorHAnsi"/>
          <w:lang w:val="el-GR"/>
        </w:rPr>
        <w:t>, οι προτεινόμενες δράσεις</w:t>
      </w:r>
      <w:r w:rsidR="005A7000" w:rsidRPr="001D423A">
        <w:rPr>
          <w:rFonts w:cstheme="minorHAnsi"/>
          <w:lang w:val="el-GR"/>
        </w:rPr>
        <w:t xml:space="preserve"> αφορούν στην ανάπτυξη ψηφιακών δεξιοτήτων</w:t>
      </w:r>
      <w:r w:rsidR="000924D4" w:rsidRPr="001D423A">
        <w:rPr>
          <w:rFonts w:cstheme="minorHAnsi"/>
          <w:lang w:val="el-GR"/>
        </w:rPr>
        <w:t>,</w:t>
      </w:r>
      <w:r w:rsidR="008C5DCD" w:rsidRPr="001D423A">
        <w:rPr>
          <w:rFonts w:cstheme="minorHAnsi"/>
          <w:lang w:val="el-GR"/>
        </w:rPr>
        <w:t xml:space="preserve"> </w:t>
      </w:r>
      <w:r w:rsidR="003A2D90" w:rsidRPr="001D423A">
        <w:rPr>
          <w:rFonts w:cstheme="minorHAnsi"/>
          <w:lang w:val="el-GR"/>
        </w:rPr>
        <w:t xml:space="preserve">λαμβάνοντας τις ανάγκες </w:t>
      </w:r>
      <w:r w:rsidR="00A22160" w:rsidRPr="001D423A">
        <w:rPr>
          <w:rFonts w:cstheme="minorHAnsi"/>
          <w:lang w:val="el-GR"/>
        </w:rPr>
        <w:t>όλ</w:t>
      </w:r>
      <w:r w:rsidR="006970FF" w:rsidRPr="001D423A">
        <w:rPr>
          <w:rFonts w:cstheme="minorHAnsi"/>
          <w:lang w:val="el-GR"/>
        </w:rPr>
        <w:t xml:space="preserve">ων των κατηγοριών </w:t>
      </w:r>
      <w:r w:rsidR="00A22160" w:rsidRPr="001D423A">
        <w:rPr>
          <w:rFonts w:cstheme="minorHAnsi"/>
          <w:lang w:val="el-GR"/>
        </w:rPr>
        <w:t xml:space="preserve">πληθυσμού </w:t>
      </w:r>
      <w:r w:rsidR="006970FF" w:rsidRPr="001D423A">
        <w:rPr>
          <w:rFonts w:cstheme="minorHAnsi"/>
          <w:lang w:val="el-GR"/>
        </w:rPr>
        <w:t>στην απόκτηση, επανεκπαίδευση και αναβάθμισή τους.</w:t>
      </w:r>
      <w:r w:rsidR="00937BD9" w:rsidRPr="001D423A">
        <w:rPr>
          <w:rFonts w:cstheme="minorHAnsi"/>
          <w:lang w:val="el-GR"/>
        </w:rPr>
        <w:t xml:space="preserve"> Ειδικότερα, προτείνονται παρεμβάσεις που αφορούν στην ανάπτυξη ψηφιακών δεξιοτήτων </w:t>
      </w:r>
      <w:r w:rsidR="008C5DCD" w:rsidRPr="001D423A">
        <w:rPr>
          <w:rFonts w:cstheme="minorHAnsi"/>
          <w:lang w:val="el-GR"/>
        </w:rPr>
        <w:t>σε όλες τις βαθμίδες εκπαίδευσης, σε ανέργους</w:t>
      </w:r>
      <w:r w:rsidR="00A22160" w:rsidRPr="001D423A">
        <w:rPr>
          <w:rFonts w:cstheme="minorHAnsi"/>
          <w:lang w:val="el-GR"/>
        </w:rPr>
        <w:t xml:space="preserve">, στην </w:t>
      </w:r>
      <w:r w:rsidR="00937BD9" w:rsidRPr="001D423A">
        <w:rPr>
          <w:rFonts w:cstheme="minorHAnsi"/>
          <w:lang w:val="el-GR"/>
        </w:rPr>
        <w:t>τρίτη</w:t>
      </w:r>
      <w:r w:rsidR="00A22160" w:rsidRPr="001D423A">
        <w:rPr>
          <w:rFonts w:cstheme="minorHAnsi"/>
          <w:lang w:val="el-GR"/>
        </w:rPr>
        <w:t xml:space="preserve"> ηλι</w:t>
      </w:r>
      <w:r w:rsidR="00937BD9" w:rsidRPr="001D423A">
        <w:rPr>
          <w:rFonts w:cstheme="minorHAnsi"/>
          <w:lang w:val="el-GR"/>
        </w:rPr>
        <w:t>κία</w:t>
      </w:r>
      <w:r w:rsidR="00DF37A7" w:rsidRPr="001D423A">
        <w:rPr>
          <w:rFonts w:cstheme="minorHAnsi"/>
          <w:lang w:val="el-GR"/>
        </w:rPr>
        <w:t>, στο γυναικείο πληθυσμό</w:t>
      </w:r>
      <w:r w:rsidR="0074282F" w:rsidRPr="001D423A">
        <w:rPr>
          <w:rFonts w:cstheme="minorHAnsi"/>
          <w:lang w:val="el-GR"/>
        </w:rPr>
        <w:t>, καθώς και παρεμβάσεις ευαισθητοποίησης για την ασφάλεια στο διαδίκτυο για όλο τον πληθυσμό.</w:t>
      </w:r>
    </w:p>
    <w:p w14:paraId="77BF0CAB" w14:textId="47F90C50" w:rsidR="0074282F" w:rsidRPr="001D423A" w:rsidRDefault="009A1608" w:rsidP="00504274">
      <w:pPr>
        <w:spacing w:before="120" w:after="0"/>
        <w:jc w:val="both"/>
        <w:rPr>
          <w:rFonts w:cstheme="minorHAnsi"/>
          <w:lang w:val="el-GR"/>
        </w:rPr>
      </w:pPr>
      <w:r w:rsidRPr="001D423A">
        <w:rPr>
          <w:rFonts w:cstheme="minorHAnsi"/>
          <w:lang w:val="el-GR"/>
        </w:rPr>
        <w:t xml:space="preserve">Η συμβολή του </w:t>
      </w:r>
      <w:proofErr w:type="spellStart"/>
      <w:r w:rsidR="00E85A57" w:rsidRPr="001D423A">
        <w:rPr>
          <w:rFonts w:cstheme="minorHAnsi"/>
          <w:lang w:val="el-GR"/>
        </w:rPr>
        <w:t>ΥΨηΔ</w:t>
      </w:r>
      <w:proofErr w:type="spellEnd"/>
      <w:r w:rsidRPr="001D423A">
        <w:rPr>
          <w:rFonts w:cstheme="minorHAnsi"/>
          <w:lang w:val="el-GR"/>
        </w:rPr>
        <w:t xml:space="preserve"> για το</w:t>
      </w:r>
      <w:r w:rsidR="000924D4" w:rsidRPr="001D423A">
        <w:rPr>
          <w:rFonts w:cstheme="minorHAnsi"/>
          <w:lang w:val="el-GR"/>
        </w:rPr>
        <w:t>ν</w:t>
      </w:r>
      <w:r w:rsidRPr="001D423A">
        <w:rPr>
          <w:rFonts w:cstheme="minorHAnsi"/>
          <w:lang w:val="el-GR"/>
        </w:rPr>
        <w:t xml:space="preserve"> </w:t>
      </w:r>
      <w:r w:rsidRPr="001D423A">
        <w:rPr>
          <w:rFonts w:cstheme="minorHAnsi"/>
          <w:b/>
          <w:bCs/>
          <w:lang w:val="el-GR"/>
        </w:rPr>
        <w:t>Στόχο Πολιτικής 5</w:t>
      </w:r>
      <w:r w:rsidR="00504274" w:rsidRPr="001D423A">
        <w:rPr>
          <w:rFonts w:cstheme="minorHAnsi"/>
          <w:b/>
          <w:bCs/>
          <w:lang w:val="el-GR"/>
        </w:rPr>
        <w:t xml:space="preserve"> «</w:t>
      </w:r>
      <w:r w:rsidR="008D6860" w:rsidRPr="001D423A">
        <w:rPr>
          <w:rFonts w:cstheme="minorHAnsi"/>
          <w:b/>
          <w:bCs/>
          <w:lang w:val="el-GR"/>
        </w:rPr>
        <w:t>Μια Ευρώπη πιο κοντά στους πολίτες της μέσω της προώθησης της βιώσιμης και ολοκληρωμένης ανάπτυξης των αστικών, αγροτικών και παράκτιων περιοχών, καθώς και μέσω της στήριξης τοπικών πρωτοβουλιών</w:t>
      </w:r>
      <w:r w:rsidR="00504274" w:rsidRPr="001D423A">
        <w:rPr>
          <w:rFonts w:cstheme="minorHAnsi"/>
          <w:b/>
          <w:bCs/>
          <w:lang w:val="el-GR"/>
        </w:rPr>
        <w:t>»</w:t>
      </w:r>
      <w:r w:rsidRPr="001D423A">
        <w:rPr>
          <w:rFonts w:cstheme="minorHAnsi"/>
          <w:lang w:val="el-GR"/>
        </w:rPr>
        <w:t xml:space="preserve">, </w:t>
      </w:r>
      <w:r w:rsidR="00E573A3" w:rsidRPr="001D423A">
        <w:rPr>
          <w:rFonts w:cstheme="minorHAnsi"/>
          <w:lang w:val="el-GR"/>
        </w:rPr>
        <w:t xml:space="preserve">αφορά στην </w:t>
      </w:r>
      <w:r w:rsidR="00E44F0C" w:rsidRPr="001D423A">
        <w:rPr>
          <w:rFonts w:cstheme="minorHAnsi"/>
          <w:lang w:val="el-GR"/>
        </w:rPr>
        <w:t>προτεινόμενη</w:t>
      </w:r>
      <w:r w:rsidR="00E573A3" w:rsidRPr="001D423A">
        <w:rPr>
          <w:rFonts w:cstheme="minorHAnsi"/>
          <w:lang w:val="el-GR"/>
        </w:rPr>
        <w:t xml:space="preserve"> υλοποίηση δράσεων που </w:t>
      </w:r>
      <w:r w:rsidR="00BE21E3" w:rsidRPr="001D423A">
        <w:rPr>
          <w:rFonts w:cstheme="minorHAnsi"/>
          <w:lang w:val="el-GR"/>
        </w:rPr>
        <w:t>περιλαμβάνουν:</w:t>
      </w:r>
    </w:p>
    <w:p w14:paraId="3E98F2E2" w14:textId="0D363C1B" w:rsidR="00BE21E3" w:rsidRPr="001D423A" w:rsidRDefault="00BE21E3" w:rsidP="00BE21E3">
      <w:pPr>
        <w:pStyle w:val="a7"/>
        <w:numPr>
          <w:ilvl w:val="0"/>
          <w:numId w:val="2"/>
        </w:numPr>
        <w:ind w:left="714" w:hanging="357"/>
        <w:jc w:val="both"/>
        <w:rPr>
          <w:rFonts w:cstheme="minorHAnsi"/>
          <w:lang w:val="el-GR"/>
        </w:rPr>
      </w:pPr>
      <w:r w:rsidRPr="001D423A">
        <w:rPr>
          <w:rFonts w:cstheme="minorHAnsi"/>
          <w:lang w:val="el-GR"/>
        </w:rPr>
        <w:t>Εφαρμογές της τεχνολογίας πληροφοριών και επικοινωνιών για υπηρεσίες ηλεκτρονικής εκπαίδευσης, ηλεκτρονικού εμπορίου, ηλεκτρονικής υγείας και ηλεκτρονικής διακυβέρνησης</w:t>
      </w:r>
      <w:r w:rsidR="006C4F89" w:rsidRPr="001D423A">
        <w:rPr>
          <w:rFonts w:cstheme="minorHAnsi"/>
          <w:lang w:val="el-GR"/>
        </w:rPr>
        <w:t>.</w:t>
      </w:r>
    </w:p>
    <w:p w14:paraId="74AC9446" w14:textId="4E1A8C9C" w:rsidR="006C4F89" w:rsidRPr="001D423A" w:rsidRDefault="00027985" w:rsidP="00BE21E3">
      <w:pPr>
        <w:pStyle w:val="a7"/>
        <w:numPr>
          <w:ilvl w:val="0"/>
          <w:numId w:val="2"/>
        </w:numPr>
        <w:ind w:left="714" w:hanging="357"/>
        <w:jc w:val="both"/>
        <w:rPr>
          <w:rFonts w:cstheme="minorHAnsi"/>
          <w:lang w:val="el-GR"/>
        </w:rPr>
      </w:pPr>
      <w:r w:rsidRPr="001D423A">
        <w:rPr>
          <w:rFonts w:cstheme="minorHAnsi"/>
          <w:lang w:val="el-GR"/>
        </w:rPr>
        <w:t>Προώθηση της πολιτιστικής και φυσικής κληρονομιάς και των τοπικών προϊόντων, στο πλαίσιο στρατηγικών για τη βιώσιμη εναλλακτική τουριστική ανάπτυξη.</w:t>
      </w:r>
    </w:p>
    <w:p w14:paraId="6B912CFD" w14:textId="6EE0C847" w:rsidR="00027985" w:rsidRPr="001D423A" w:rsidRDefault="00A20E85" w:rsidP="00BE21E3">
      <w:pPr>
        <w:pStyle w:val="a7"/>
        <w:numPr>
          <w:ilvl w:val="0"/>
          <w:numId w:val="2"/>
        </w:numPr>
        <w:ind w:left="714" w:hanging="357"/>
        <w:jc w:val="both"/>
        <w:rPr>
          <w:rFonts w:cstheme="minorHAnsi"/>
          <w:lang w:val="el-GR"/>
        </w:rPr>
      </w:pPr>
      <w:r w:rsidRPr="001D423A">
        <w:rPr>
          <w:rFonts w:cstheme="minorHAnsi"/>
          <w:lang w:val="el-GR"/>
        </w:rPr>
        <w:t xml:space="preserve">Ανάπτυξη </w:t>
      </w:r>
      <w:proofErr w:type="spellStart"/>
      <w:r w:rsidRPr="001D423A">
        <w:rPr>
          <w:rFonts w:cstheme="minorHAnsi"/>
          <w:lang w:val="el-GR"/>
        </w:rPr>
        <w:t>στοχευμένων</w:t>
      </w:r>
      <w:proofErr w:type="spellEnd"/>
      <w:r w:rsidRPr="001D423A">
        <w:rPr>
          <w:rFonts w:cstheme="minorHAnsi"/>
          <w:lang w:val="el-GR"/>
        </w:rPr>
        <w:t xml:space="preserve"> δράσεων για την παροχή βοήθειας προς τους μικρούς δήμους και τις επιχειρήσεις κοινής ωφελείας και βελτίωση των τεχνικών, διοικητικών και οργανωτικών τους ικανοτήτων.</w:t>
      </w:r>
    </w:p>
    <w:p w14:paraId="40704208" w14:textId="3136E91E" w:rsidR="00A20E85" w:rsidRPr="001D423A" w:rsidRDefault="00E20D7B" w:rsidP="00BE21E3">
      <w:pPr>
        <w:pStyle w:val="a7"/>
        <w:numPr>
          <w:ilvl w:val="0"/>
          <w:numId w:val="2"/>
        </w:numPr>
        <w:ind w:left="714" w:hanging="357"/>
        <w:jc w:val="both"/>
        <w:rPr>
          <w:rFonts w:cstheme="minorHAnsi"/>
          <w:lang w:val="el-GR"/>
        </w:rPr>
      </w:pPr>
      <w:r w:rsidRPr="001D423A">
        <w:rPr>
          <w:rFonts w:cstheme="minorHAnsi"/>
          <w:lang w:val="el-GR"/>
        </w:rPr>
        <w:t>Προώθηση των αρχών της διαφάνειας, της ακεραιότητας και της λογοδοσίας για μια κοινωνία χωρίς αποκλεισμούς και χωρίς διακρίσεις</w:t>
      </w:r>
      <w:r w:rsidR="00E44F0C" w:rsidRPr="001D423A">
        <w:rPr>
          <w:rFonts w:cstheme="minorHAnsi"/>
          <w:lang w:val="el-GR"/>
        </w:rPr>
        <w:t xml:space="preserve">, προκειμένου η δημόσια διοίκηση </w:t>
      </w:r>
      <w:r w:rsidR="004335A5" w:rsidRPr="001D423A">
        <w:rPr>
          <w:rFonts w:cstheme="minorHAnsi"/>
          <w:lang w:val="el-GR"/>
        </w:rPr>
        <w:t xml:space="preserve">να </w:t>
      </w:r>
      <w:r w:rsidR="00E13310" w:rsidRPr="001D423A">
        <w:rPr>
          <w:rFonts w:cstheme="minorHAnsi"/>
          <w:lang w:val="el-GR"/>
        </w:rPr>
        <w:t>έχει την εμπιστοσύνη των πολιτών</w:t>
      </w:r>
      <w:r w:rsidR="00C93F82" w:rsidRPr="001D423A">
        <w:rPr>
          <w:rFonts w:cstheme="minorHAnsi"/>
          <w:lang w:val="el-GR"/>
        </w:rPr>
        <w:t xml:space="preserve"> και να ανταποκρίνεται στις προσδοκίες τους.</w:t>
      </w:r>
    </w:p>
    <w:p w14:paraId="70076945" w14:textId="77319BA8" w:rsidR="00EB20FC" w:rsidRPr="001D423A" w:rsidRDefault="00984D0F" w:rsidP="00AB7AEB">
      <w:pPr>
        <w:spacing w:before="120" w:after="120"/>
        <w:jc w:val="both"/>
        <w:rPr>
          <w:rFonts w:cstheme="minorHAnsi"/>
          <w:lang w:val="el-GR"/>
        </w:rPr>
      </w:pPr>
      <w:r w:rsidRPr="001D423A">
        <w:rPr>
          <w:rFonts w:cstheme="minorHAnsi"/>
          <w:lang w:val="el-GR"/>
        </w:rPr>
        <w:t xml:space="preserve">Οι προτεινόμενες παρεμβάσεις εντάσσονται στη λογική των </w:t>
      </w:r>
      <w:r w:rsidR="00377D9E" w:rsidRPr="001D423A">
        <w:rPr>
          <w:rFonts w:cstheme="minorHAnsi"/>
          <w:lang w:val="el-GR"/>
        </w:rPr>
        <w:t>«</w:t>
      </w:r>
      <w:r w:rsidR="008F54BB" w:rsidRPr="001D423A">
        <w:rPr>
          <w:rFonts w:cstheme="minorHAnsi"/>
          <w:lang w:val="el-GR"/>
        </w:rPr>
        <w:t>έξυπνων πόλεων</w:t>
      </w:r>
      <w:r w:rsidR="00377D9E" w:rsidRPr="001D423A">
        <w:rPr>
          <w:rFonts w:cstheme="minorHAnsi"/>
          <w:lang w:val="el-GR"/>
        </w:rPr>
        <w:t>» (</w:t>
      </w:r>
      <w:r w:rsidR="00377D9E" w:rsidRPr="001D423A">
        <w:rPr>
          <w:rFonts w:cstheme="minorHAnsi"/>
          <w:lang w:val="en-US"/>
        </w:rPr>
        <w:t>Smart</w:t>
      </w:r>
      <w:r w:rsidR="00377D9E" w:rsidRPr="001D423A">
        <w:rPr>
          <w:rFonts w:cstheme="minorHAnsi"/>
          <w:lang w:val="el-GR"/>
        </w:rPr>
        <w:t xml:space="preserve"> </w:t>
      </w:r>
      <w:r w:rsidR="00377D9E" w:rsidRPr="001D423A">
        <w:rPr>
          <w:rFonts w:cstheme="minorHAnsi"/>
          <w:lang w:val="en-US"/>
        </w:rPr>
        <w:t>Cities</w:t>
      </w:r>
      <w:r w:rsidR="00377D9E" w:rsidRPr="001D423A">
        <w:rPr>
          <w:rFonts w:cstheme="minorHAnsi"/>
          <w:lang w:val="el-GR"/>
        </w:rPr>
        <w:t xml:space="preserve">), </w:t>
      </w:r>
      <w:r w:rsidR="00121C01" w:rsidRPr="001D423A">
        <w:rPr>
          <w:rFonts w:cstheme="minorHAnsi"/>
          <w:lang w:val="el-GR"/>
        </w:rPr>
        <w:t>οι οπ</w:t>
      </w:r>
      <w:r w:rsidR="000D2A6D" w:rsidRPr="001D423A">
        <w:rPr>
          <w:rFonts w:cstheme="minorHAnsi"/>
          <w:lang w:val="el-GR"/>
        </w:rPr>
        <w:t>οίες στοχεύουν στην παροχή καλύτερων υπηρεσιών προς τους πολίτες</w:t>
      </w:r>
      <w:r w:rsidR="00E73FEF" w:rsidRPr="001D423A">
        <w:rPr>
          <w:rFonts w:cstheme="minorHAnsi"/>
          <w:lang w:val="el-GR"/>
        </w:rPr>
        <w:t xml:space="preserve">, την καλύτερη χρήση των πόρων και τον περιορισμό των επιπτώσεων στο περιβάλλον, μέσω της αξιοποίησης </w:t>
      </w:r>
      <w:r w:rsidR="001F4489" w:rsidRPr="001D423A">
        <w:rPr>
          <w:rFonts w:cstheme="minorHAnsi"/>
          <w:lang w:val="el-GR"/>
        </w:rPr>
        <w:t xml:space="preserve">των ΤΠΕ. Ειδικότερα, οι </w:t>
      </w:r>
      <w:r w:rsidR="007E1468" w:rsidRPr="001D423A">
        <w:rPr>
          <w:rFonts w:cstheme="minorHAnsi"/>
          <w:lang w:val="el-GR"/>
        </w:rPr>
        <w:t xml:space="preserve">προτεινόμενες </w:t>
      </w:r>
      <w:r w:rsidR="001F4489" w:rsidRPr="001D423A">
        <w:rPr>
          <w:rFonts w:cstheme="minorHAnsi"/>
          <w:lang w:val="el-GR"/>
        </w:rPr>
        <w:t xml:space="preserve">δράσεις </w:t>
      </w:r>
      <w:r w:rsidR="007E1468" w:rsidRPr="001D423A">
        <w:rPr>
          <w:rFonts w:cstheme="minorHAnsi"/>
          <w:lang w:val="el-GR"/>
        </w:rPr>
        <w:t>για τις έξυπνες πόλεις κατανέμονται στους ακόλουθους τομείς:</w:t>
      </w:r>
    </w:p>
    <w:p w14:paraId="341FCBB7" w14:textId="2E3885A2" w:rsidR="007E1468" w:rsidRPr="001D423A" w:rsidRDefault="00BC209B" w:rsidP="007E1468">
      <w:pPr>
        <w:pStyle w:val="a7"/>
        <w:numPr>
          <w:ilvl w:val="0"/>
          <w:numId w:val="2"/>
        </w:numPr>
        <w:ind w:left="714" w:hanging="357"/>
        <w:jc w:val="both"/>
        <w:rPr>
          <w:rFonts w:cstheme="minorHAnsi"/>
          <w:lang w:val="el-GR"/>
        </w:rPr>
      </w:pPr>
      <w:r w:rsidRPr="001D423A">
        <w:rPr>
          <w:rFonts w:cstheme="minorHAnsi"/>
          <w:lang w:val="el-GR"/>
        </w:rPr>
        <w:t xml:space="preserve">Έξυπνη </w:t>
      </w:r>
      <w:r w:rsidR="00B11AE1" w:rsidRPr="001D423A">
        <w:rPr>
          <w:rFonts w:cstheme="minorHAnsi"/>
          <w:lang w:val="el-GR"/>
        </w:rPr>
        <w:t>δ</w:t>
      </w:r>
      <w:r w:rsidRPr="001D423A">
        <w:rPr>
          <w:rFonts w:cstheme="minorHAnsi"/>
          <w:lang w:val="el-GR"/>
        </w:rPr>
        <w:t>ιακυβέρνηση</w:t>
      </w:r>
      <w:r w:rsidRPr="001D423A">
        <w:rPr>
          <w:rFonts w:cstheme="minorHAnsi"/>
        </w:rPr>
        <w:t xml:space="preserve"> (</w:t>
      </w:r>
      <w:r w:rsidRPr="001D423A">
        <w:rPr>
          <w:rFonts w:cstheme="minorHAnsi"/>
          <w:lang w:val="en-US"/>
        </w:rPr>
        <w:t>smart</w:t>
      </w:r>
      <w:r w:rsidRPr="001D423A">
        <w:rPr>
          <w:rFonts w:cstheme="minorHAnsi"/>
        </w:rPr>
        <w:t xml:space="preserve"> </w:t>
      </w:r>
      <w:r w:rsidRPr="001D423A">
        <w:rPr>
          <w:rFonts w:cstheme="minorHAnsi"/>
          <w:lang w:val="en-US"/>
        </w:rPr>
        <w:t>governance</w:t>
      </w:r>
      <w:r w:rsidRPr="001D423A">
        <w:rPr>
          <w:rFonts w:cstheme="minorHAnsi"/>
          <w:lang w:val="el-GR"/>
        </w:rPr>
        <w:t>).</w:t>
      </w:r>
    </w:p>
    <w:p w14:paraId="21C6AB9D" w14:textId="3757A31B" w:rsidR="00BC209B" w:rsidRPr="001D423A" w:rsidRDefault="00BC209B" w:rsidP="007E1468">
      <w:pPr>
        <w:pStyle w:val="a7"/>
        <w:numPr>
          <w:ilvl w:val="0"/>
          <w:numId w:val="2"/>
        </w:numPr>
        <w:ind w:left="714" w:hanging="357"/>
        <w:jc w:val="both"/>
        <w:rPr>
          <w:rFonts w:cstheme="minorHAnsi"/>
          <w:lang w:val="el-GR"/>
        </w:rPr>
      </w:pPr>
      <w:r w:rsidRPr="001D423A">
        <w:rPr>
          <w:rFonts w:cstheme="minorHAnsi"/>
          <w:lang w:val="el-GR"/>
        </w:rPr>
        <w:t xml:space="preserve">Έξυπνη </w:t>
      </w:r>
      <w:r w:rsidR="00B11AE1" w:rsidRPr="001D423A">
        <w:rPr>
          <w:rFonts w:cstheme="minorHAnsi"/>
          <w:lang w:val="el-GR"/>
        </w:rPr>
        <w:t>ο</w:t>
      </w:r>
      <w:r w:rsidRPr="001D423A">
        <w:rPr>
          <w:rFonts w:cstheme="minorHAnsi"/>
          <w:lang w:val="el-GR"/>
        </w:rPr>
        <w:t xml:space="preserve">ικονομία </w:t>
      </w:r>
      <w:r w:rsidRPr="001D423A">
        <w:rPr>
          <w:rFonts w:cstheme="minorHAnsi"/>
        </w:rPr>
        <w:t>(</w:t>
      </w:r>
      <w:r w:rsidRPr="001D423A">
        <w:rPr>
          <w:rFonts w:cstheme="minorHAnsi"/>
          <w:lang w:val="en-US"/>
        </w:rPr>
        <w:t>smart</w:t>
      </w:r>
      <w:r w:rsidRPr="001D423A">
        <w:rPr>
          <w:rFonts w:cstheme="minorHAnsi"/>
        </w:rPr>
        <w:t xml:space="preserve"> </w:t>
      </w:r>
      <w:r w:rsidRPr="001D423A">
        <w:rPr>
          <w:rFonts w:cstheme="minorHAnsi"/>
          <w:lang w:val="en-US"/>
        </w:rPr>
        <w:t>e</w:t>
      </w:r>
      <w:r w:rsidR="003E370E" w:rsidRPr="001D423A">
        <w:rPr>
          <w:rFonts w:cstheme="minorHAnsi"/>
          <w:lang w:val="en-US"/>
        </w:rPr>
        <w:t>conomy</w:t>
      </w:r>
      <w:r w:rsidRPr="001D423A">
        <w:rPr>
          <w:rFonts w:cstheme="minorHAnsi"/>
          <w:lang w:val="el-GR"/>
        </w:rPr>
        <w:t>).</w:t>
      </w:r>
    </w:p>
    <w:p w14:paraId="5AEAD8B8" w14:textId="445F87C3" w:rsidR="00BC209B" w:rsidRPr="001D423A" w:rsidRDefault="003E370E" w:rsidP="007E1468">
      <w:pPr>
        <w:pStyle w:val="a7"/>
        <w:numPr>
          <w:ilvl w:val="0"/>
          <w:numId w:val="2"/>
        </w:numPr>
        <w:ind w:left="714" w:hanging="357"/>
        <w:jc w:val="both"/>
        <w:rPr>
          <w:rFonts w:cstheme="minorHAnsi"/>
          <w:lang w:val="el-GR"/>
        </w:rPr>
      </w:pPr>
      <w:r w:rsidRPr="001D423A">
        <w:rPr>
          <w:rFonts w:cstheme="minorHAnsi"/>
          <w:lang w:val="el-GR"/>
        </w:rPr>
        <w:t xml:space="preserve">Έξυπνη </w:t>
      </w:r>
      <w:r w:rsidR="00286AA5" w:rsidRPr="001D423A">
        <w:rPr>
          <w:rFonts w:cstheme="minorHAnsi"/>
          <w:lang w:val="el-GR"/>
        </w:rPr>
        <w:t>κινητι</w:t>
      </w:r>
      <w:r w:rsidR="00B11AE1" w:rsidRPr="001D423A">
        <w:rPr>
          <w:rFonts w:cstheme="minorHAnsi"/>
          <w:lang w:val="el-GR"/>
        </w:rPr>
        <w:t xml:space="preserve">κότητα </w:t>
      </w:r>
      <w:r w:rsidR="00BC209B" w:rsidRPr="001D423A">
        <w:rPr>
          <w:rFonts w:cstheme="minorHAnsi"/>
        </w:rPr>
        <w:t>(</w:t>
      </w:r>
      <w:r w:rsidR="00BC209B" w:rsidRPr="001D423A">
        <w:rPr>
          <w:rFonts w:cstheme="minorHAnsi"/>
          <w:lang w:val="en-US"/>
        </w:rPr>
        <w:t>smart</w:t>
      </w:r>
      <w:r w:rsidR="00BC209B" w:rsidRPr="001D423A">
        <w:rPr>
          <w:rFonts w:cstheme="minorHAnsi"/>
        </w:rPr>
        <w:t xml:space="preserve"> </w:t>
      </w:r>
      <w:r w:rsidR="00BC209B" w:rsidRPr="001D423A">
        <w:rPr>
          <w:rFonts w:cstheme="minorHAnsi"/>
          <w:lang w:val="en-US"/>
        </w:rPr>
        <w:t>mobility</w:t>
      </w:r>
      <w:r w:rsidR="00BC209B" w:rsidRPr="001D423A">
        <w:rPr>
          <w:rFonts w:cstheme="minorHAnsi"/>
          <w:lang w:val="el-GR"/>
        </w:rPr>
        <w:t>).</w:t>
      </w:r>
    </w:p>
    <w:p w14:paraId="720C1178" w14:textId="13F251AC" w:rsidR="00BC209B" w:rsidRPr="001D423A" w:rsidRDefault="003E370E" w:rsidP="007E1468">
      <w:pPr>
        <w:pStyle w:val="a7"/>
        <w:numPr>
          <w:ilvl w:val="0"/>
          <w:numId w:val="2"/>
        </w:numPr>
        <w:ind w:left="714" w:hanging="357"/>
        <w:jc w:val="both"/>
        <w:rPr>
          <w:rFonts w:cstheme="minorHAnsi"/>
          <w:lang w:val="el-GR"/>
        </w:rPr>
      </w:pPr>
      <w:r w:rsidRPr="001D423A">
        <w:rPr>
          <w:rFonts w:cstheme="minorHAnsi"/>
          <w:lang w:val="el-GR"/>
        </w:rPr>
        <w:t>Έξυπν</w:t>
      </w:r>
      <w:r w:rsidR="00B11AE1" w:rsidRPr="001D423A">
        <w:rPr>
          <w:rFonts w:cstheme="minorHAnsi"/>
          <w:lang w:val="el-GR"/>
        </w:rPr>
        <w:t>ο περιβάλλον</w:t>
      </w:r>
      <w:r w:rsidRPr="001D423A">
        <w:rPr>
          <w:rFonts w:cstheme="minorHAnsi"/>
          <w:lang w:val="el-GR"/>
        </w:rPr>
        <w:t xml:space="preserve"> </w:t>
      </w:r>
      <w:r w:rsidR="00BC209B" w:rsidRPr="001D423A">
        <w:rPr>
          <w:rFonts w:cstheme="minorHAnsi"/>
        </w:rPr>
        <w:t>(</w:t>
      </w:r>
      <w:r w:rsidR="00BC209B" w:rsidRPr="001D423A">
        <w:rPr>
          <w:rFonts w:cstheme="minorHAnsi"/>
          <w:lang w:val="en-US"/>
        </w:rPr>
        <w:t>smart</w:t>
      </w:r>
      <w:r w:rsidR="00BC209B" w:rsidRPr="001D423A">
        <w:rPr>
          <w:rFonts w:cstheme="minorHAnsi"/>
        </w:rPr>
        <w:t xml:space="preserve"> </w:t>
      </w:r>
      <w:r w:rsidR="00BC209B" w:rsidRPr="001D423A">
        <w:rPr>
          <w:rFonts w:cstheme="minorHAnsi"/>
          <w:lang w:val="en-US"/>
        </w:rPr>
        <w:t>environment</w:t>
      </w:r>
      <w:r w:rsidR="00BC209B" w:rsidRPr="001D423A">
        <w:rPr>
          <w:rFonts w:cstheme="minorHAnsi"/>
          <w:lang w:val="el-GR"/>
        </w:rPr>
        <w:t>).</w:t>
      </w:r>
    </w:p>
    <w:p w14:paraId="420F0BB9" w14:textId="14A4F1AF" w:rsidR="00BC209B" w:rsidRPr="001D423A" w:rsidRDefault="00B11AE1" w:rsidP="007E1468">
      <w:pPr>
        <w:pStyle w:val="a7"/>
        <w:numPr>
          <w:ilvl w:val="0"/>
          <w:numId w:val="2"/>
        </w:numPr>
        <w:ind w:left="714" w:hanging="357"/>
        <w:jc w:val="both"/>
        <w:rPr>
          <w:rFonts w:cstheme="minorHAnsi"/>
          <w:lang w:val="el-GR"/>
        </w:rPr>
      </w:pPr>
      <w:r w:rsidRPr="001D423A">
        <w:rPr>
          <w:rFonts w:cstheme="minorHAnsi"/>
          <w:lang w:val="el-GR"/>
        </w:rPr>
        <w:t>Ευφυείς πολίτες</w:t>
      </w:r>
      <w:r w:rsidR="003E370E" w:rsidRPr="001D423A">
        <w:rPr>
          <w:rFonts w:cstheme="minorHAnsi"/>
          <w:lang w:val="el-GR"/>
        </w:rPr>
        <w:t xml:space="preserve"> </w:t>
      </w:r>
      <w:r w:rsidR="00BC209B" w:rsidRPr="001D423A">
        <w:rPr>
          <w:rFonts w:cstheme="minorHAnsi"/>
        </w:rPr>
        <w:t>(</w:t>
      </w:r>
      <w:r w:rsidR="00BC209B" w:rsidRPr="001D423A">
        <w:rPr>
          <w:rFonts w:cstheme="minorHAnsi"/>
          <w:lang w:val="en-US"/>
        </w:rPr>
        <w:t>smart</w:t>
      </w:r>
      <w:r w:rsidR="00BC209B" w:rsidRPr="001D423A">
        <w:rPr>
          <w:rFonts w:cstheme="minorHAnsi"/>
        </w:rPr>
        <w:t xml:space="preserve"> </w:t>
      </w:r>
      <w:r w:rsidR="00BC209B" w:rsidRPr="001D423A">
        <w:rPr>
          <w:rFonts w:cstheme="minorHAnsi"/>
          <w:lang w:val="en-US"/>
        </w:rPr>
        <w:t>people</w:t>
      </w:r>
      <w:r w:rsidR="00BC209B" w:rsidRPr="001D423A">
        <w:rPr>
          <w:rFonts w:cstheme="minorHAnsi"/>
          <w:lang w:val="el-GR"/>
        </w:rPr>
        <w:t>).</w:t>
      </w:r>
    </w:p>
    <w:p w14:paraId="2421DCC0" w14:textId="71D435B4" w:rsidR="00BC209B" w:rsidRPr="001D423A" w:rsidRDefault="003E370E" w:rsidP="007E1468">
      <w:pPr>
        <w:pStyle w:val="a7"/>
        <w:numPr>
          <w:ilvl w:val="0"/>
          <w:numId w:val="2"/>
        </w:numPr>
        <w:ind w:left="714" w:hanging="357"/>
        <w:jc w:val="both"/>
        <w:rPr>
          <w:rFonts w:cstheme="minorHAnsi"/>
          <w:lang w:val="el-GR"/>
        </w:rPr>
      </w:pPr>
      <w:r w:rsidRPr="001D423A">
        <w:rPr>
          <w:rFonts w:cstheme="minorHAnsi"/>
          <w:lang w:val="el-GR"/>
        </w:rPr>
        <w:lastRenderedPageBreak/>
        <w:t xml:space="preserve">Έξυπνη </w:t>
      </w:r>
      <w:r w:rsidR="006B1024" w:rsidRPr="001D423A">
        <w:rPr>
          <w:rFonts w:cstheme="minorHAnsi"/>
          <w:lang w:val="el-GR"/>
        </w:rPr>
        <w:t xml:space="preserve">διαβίωση </w:t>
      </w:r>
      <w:r w:rsidR="00BC209B" w:rsidRPr="001D423A">
        <w:rPr>
          <w:rFonts w:cstheme="minorHAnsi"/>
        </w:rPr>
        <w:t>(</w:t>
      </w:r>
      <w:r w:rsidR="00BC209B" w:rsidRPr="001D423A">
        <w:rPr>
          <w:rFonts w:cstheme="minorHAnsi"/>
          <w:lang w:val="en-US"/>
        </w:rPr>
        <w:t>smart</w:t>
      </w:r>
      <w:r w:rsidR="00BC209B" w:rsidRPr="001D423A">
        <w:rPr>
          <w:rFonts w:cstheme="minorHAnsi"/>
        </w:rPr>
        <w:t xml:space="preserve"> </w:t>
      </w:r>
      <w:r w:rsidR="00BC209B" w:rsidRPr="001D423A">
        <w:rPr>
          <w:rFonts w:cstheme="minorHAnsi"/>
          <w:lang w:val="en-US"/>
        </w:rPr>
        <w:t>living</w:t>
      </w:r>
      <w:r w:rsidR="00BC209B" w:rsidRPr="001D423A">
        <w:rPr>
          <w:rFonts w:cstheme="minorHAnsi"/>
          <w:lang w:val="el-GR"/>
        </w:rPr>
        <w:t>).</w:t>
      </w:r>
    </w:p>
    <w:p w14:paraId="39358A9E" w14:textId="564A2C8B" w:rsidR="00E704F2" w:rsidRPr="001D423A" w:rsidRDefault="00391885" w:rsidP="00391885">
      <w:pPr>
        <w:spacing w:before="360" w:after="120"/>
        <w:jc w:val="both"/>
        <w:rPr>
          <w:rFonts w:cstheme="minorHAnsi"/>
          <w:b/>
          <w:bCs/>
          <w:color w:val="0070C0"/>
          <w:sz w:val="24"/>
          <w:szCs w:val="24"/>
          <w:lang w:val="el-GR"/>
        </w:rPr>
      </w:pPr>
      <w:r w:rsidRPr="001D423A">
        <w:rPr>
          <w:rFonts w:cstheme="minorHAnsi"/>
          <w:b/>
          <w:bCs/>
          <w:color w:val="0070C0"/>
          <w:sz w:val="24"/>
          <w:szCs w:val="24"/>
          <w:lang w:val="el-GR"/>
        </w:rPr>
        <w:t>Συμφωνία Εταιρικής Σχέσης (ΣΕΣ) 2021-2027</w:t>
      </w:r>
    </w:p>
    <w:p w14:paraId="2D7AF26A" w14:textId="7B54AEF0" w:rsidR="00176C8F" w:rsidRPr="001D423A" w:rsidRDefault="00AA4A24" w:rsidP="00391885">
      <w:pPr>
        <w:spacing w:before="120" w:after="240"/>
        <w:jc w:val="both"/>
        <w:rPr>
          <w:rFonts w:cstheme="minorHAnsi"/>
          <w:b/>
          <w:bCs/>
          <w:i/>
          <w:iCs/>
          <w:lang w:val="el-GR"/>
        </w:rPr>
      </w:pPr>
      <w:r w:rsidRPr="001D423A">
        <w:rPr>
          <w:rFonts w:cstheme="minorHAnsi"/>
          <w:lang w:val="el-GR"/>
        </w:rPr>
        <w:t xml:space="preserve">Στο Εταιρικό Σύμφωνο για το Πλαίσιο Ανάπτυξης της </w:t>
      </w:r>
      <w:r w:rsidR="004335A5" w:rsidRPr="001D423A">
        <w:rPr>
          <w:rFonts w:cstheme="minorHAnsi"/>
          <w:lang w:val="el-GR"/>
        </w:rPr>
        <w:t xml:space="preserve">προγραμματικής </w:t>
      </w:r>
      <w:r w:rsidRPr="001D423A">
        <w:rPr>
          <w:rFonts w:cstheme="minorHAnsi"/>
          <w:lang w:val="el-GR"/>
        </w:rPr>
        <w:t>περιόδου 2021-2027, ο</w:t>
      </w:r>
      <w:r w:rsidR="00176C8F" w:rsidRPr="001D423A">
        <w:rPr>
          <w:rFonts w:cstheme="minorHAnsi"/>
          <w:lang w:val="el-GR"/>
        </w:rPr>
        <w:t xml:space="preserve">ι </w:t>
      </w:r>
      <w:r w:rsidR="00347F8A" w:rsidRPr="001D423A">
        <w:rPr>
          <w:rFonts w:cstheme="minorHAnsi"/>
          <w:b/>
          <w:bCs/>
          <w:lang w:val="el-GR"/>
        </w:rPr>
        <w:t>Σ</w:t>
      </w:r>
      <w:r w:rsidR="00176C8F" w:rsidRPr="001D423A">
        <w:rPr>
          <w:rFonts w:cstheme="minorHAnsi"/>
          <w:b/>
          <w:bCs/>
          <w:lang w:val="el-GR"/>
        </w:rPr>
        <w:t>τόχοι</w:t>
      </w:r>
      <w:r w:rsidR="00347F8A" w:rsidRPr="001D423A">
        <w:rPr>
          <w:rFonts w:cstheme="minorHAnsi"/>
          <w:b/>
          <w:bCs/>
          <w:lang w:val="el-GR"/>
        </w:rPr>
        <w:t xml:space="preserve"> Πολιτικής</w:t>
      </w:r>
      <w:r w:rsidR="00176C8F" w:rsidRPr="001D423A">
        <w:rPr>
          <w:rFonts w:cstheme="minorHAnsi"/>
          <w:lang w:val="el-GR"/>
        </w:rPr>
        <w:t xml:space="preserve"> </w:t>
      </w:r>
      <w:r w:rsidR="004335A5" w:rsidRPr="001D423A">
        <w:rPr>
          <w:rFonts w:cstheme="minorHAnsi"/>
          <w:lang w:val="el-GR"/>
        </w:rPr>
        <w:t xml:space="preserve">περιλαμβάνουν επιμέρους επιλογές πολιτικής με αντίστοιχα αναμενόμενα αποτελέσματα, </w:t>
      </w:r>
      <w:r w:rsidR="00176C8F" w:rsidRPr="001D423A">
        <w:rPr>
          <w:rFonts w:cstheme="minorHAnsi"/>
          <w:lang w:val="el-GR"/>
        </w:rPr>
        <w:t>για τις οποίες έχουν καθοριστεί τα επιδιωκόμενα αποτελέσματα</w:t>
      </w:r>
      <w:r w:rsidR="00732519" w:rsidRPr="001D423A">
        <w:rPr>
          <w:rFonts w:cstheme="minorHAnsi"/>
          <w:lang w:val="el-GR"/>
        </w:rPr>
        <w:t>,</w:t>
      </w:r>
      <w:r w:rsidR="00176C8F" w:rsidRPr="001D423A">
        <w:rPr>
          <w:rFonts w:cstheme="minorHAnsi"/>
          <w:lang w:val="el-GR"/>
        </w:rPr>
        <w:t xml:space="preserve"> </w:t>
      </w:r>
      <w:r w:rsidR="00732519" w:rsidRPr="001D423A">
        <w:rPr>
          <w:rFonts w:cstheme="minorHAnsi"/>
          <w:b/>
          <w:bCs/>
          <w:i/>
          <w:iCs/>
          <w:lang w:val="el-GR"/>
        </w:rPr>
        <w:t>μέρος</w:t>
      </w:r>
      <w:r w:rsidR="00242518" w:rsidRPr="001D423A">
        <w:rPr>
          <w:rFonts w:cstheme="minorHAnsi"/>
          <w:b/>
          <w:bCs/>
          <w:i/>
          <w:iCs/>
          <w:lang w:val="el-GR"/>
        </w:rPr>
        <w:t xml:space="preserve"> των οποίων</w:t>
      </w:r>
      <w:r w:rsidR="00176C8F" w:rsidRPr="001D423A">
        <w:rPr>
          <w:rFonts w:cstheme="minorHAnsi"/>
          <w:b/>
          <w:bCs/>
          <w:i/>
          <w:iCs/>
          <w:lang w:val="el-GR"/>
        </w:rPr>
        <w:t xml:space="preserve"> αφορούν το πλαίσιο αρμοδιοτήτων και τους στρατηγικούς στόχους του </w:t>
      </w:r>
      <w:proofErr w:type="spellStart"/>
      <w:r w:rsidR="00E85A57" w:rsidRPr="001D423A">
        <w:rPr>
          <w:rFonts w:cstheme="minorHAnsi"/>
          <w:b/>
          <w:bCs/>
          <w:i/>
          <w:iCs/>
          <w:lang w:val="el-GR"/>
        </w:rPr>
        <w:t>ΥΨηΔ</w:t>
      </w:r>
      <w:proofErr w:type="spellEnd"/>
      <w:r w:rsidR="00636A7A" w:rsidRPr="001D423A">
        <w:rPr>
          <w:rFonts w:cstheme="minorHAnsi"/>
          <w:b/>
          <w:bCs/>
          <w:i/>
          <w:iCs/>
          <w:lang w:val="el-GR"/>
        </w:rPr>
        <w:t>, όπως αναδ</w:t>
      </w:r>
      <w:r w:rsidR="008F54BB" w:rsidRPr="001D423A">
        <w:rPr>
          <w:rFonts w:cstheme="minorHAnsi"/>
          <w:b/>
          <w:bCs/>
          <w:i/>
          <w:iCs/>
          <w:lang w:val="el-GR"/>
        </w:rPr>
        <w:t>ει</w:t>
      </w:r>
      <w:r w:rsidR="00636A7A" w:rsidRPr="001D423A">
        <w:rPr>
          <w:rFonts w:cstheme="minorHAnsi"/>
          <w:b/>
          <w:bCs/>
          <w:i/>
          <w:iCs/>
          <w:lang w:val="el-GR"/>
        </w:rPr>
        <w:t>κνύονται στη συνέχεια</w:t>
      </w:r>
      <w:r w:rsidR="00176C8F" w:rsidRPr="001D423A">
        <w:rPr>
          <w:rFonts w:cstheme="minorHAnsi"/>
          <w:b/>
          <w:bCs/>
          <w:i/>
          <w:iCs/>
          <w:lang w:val="el-GR"/>
        </w:rPr>
        <w:t>.</w:t>
      </w:r>
    </w:p>
    <w:p w14:paraId="1206EADF" w14:textId="7AC83840" w:rsidR="000A733A" w:rsidRPr="001D423A" w:rsidRDefault="000A733A" w:rsidP="00391885">
      <w:pPr>
        <w:spacing w:before="120" w:after="240"/>
        <w:jc w:val="both"/>
        <w:rPr>
          <w:rFonts w:cstheme="minorHAnsi"/>
          <w:b/>
          <w:bCs/>
          <w:i/>
          <w:iCs/>
          <w:lang w:val="el-GR"/>
        </w:rPr>
      </w:pPr>
      <w:r w:rsidRPr="001D423A">
        <w:rPr>
          <w:rFonts w:cstheme="minorHAnsi"/>
          <w:b/>
          <w:bCs/>
          <w:i/>
          <w:iCs/>
          <w:lang w:val="el-GR"/>
        </w:rPr>
        <w:t xml:space="preserve">Επιλογές </w:t>
      </w:r>
      <w:r w:rsidR="008F54BB" w:rsidRPr="001D423A">
        <w:rPr>
          <w:rFonts w:cstheme="minorHAnsi"/>
          <w:b/>
          <w:bCs/>
          <w:i/>
          <w:iCs/>
          <w:lang w:val="el-GR"/>
        </w:rPr>
        <w:t>πολιτικής</w:t>
      </w:r>
      <w:r w:rsidRPr="001D423A">
        <w:rPr>
          <w:rFonts w:cstheme="minorHAnsi"/>
          <w:b/>
          <w:bCs/>
          <w:i/>
          <w:iCs/>
          <w:lang w:val="el-GR"/>
        </w:rPr>
        <w:t>:</w:t>
      </w:r>
    </w:p>
    <w:p w14:paraId="0D16A4ED" w14:textId="77777777"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 xml:space="preserve">Ενίσχυση της συνδεσιμότητας με </w:t>
      </w:r>
      <w:proofErr w:type="spellStart"/>
      <w:r w:rsidRPr="001D423A">
        <w:rPr>
          <w:rFonts w:cstheme="minorHAnsi"/>
          <w:lang w:val="el-GR"/>
        </w:rPr>
        <w:t>ευρυζωνική</w:t>
      </w:r>
      <w:proofErr w:type="spellEnd"/>
      <w:r w:rsidRPr="001D423A">
        <w:rPr>
          <w:rFonts w:cstheme="minorHAnsi"/>
          <w:lang w:val="el-GR"/>
        </w:rPr>
        <w:t xml:space="preserve"> πρόσβαση υψηλών ταχυτήτων.</w:t>
      </w:r>
    </w:p>
    <w:p w14:paraId="38C1C295" w14:textId="77777777"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Ψηφιακός μετασχηματισμός του δημόσιου τομέα.</w:t>
      </w:r>
    </w:p>
    <w:p w14:paraId="7C52A797" w14:textId="77777777"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Παραγωγικές επενδύσεις με έμφαση στην τεχνολογική προσαρμογή, τον ψηφιακό μετασχηματισμό (</w:t>
      </w:r>
      <w:proofErr w:type="spellStart"/>
      <w:r w:rsidRPr="001D423A">
        <w:rPr>
          <w:rFonts w:cstheme="minorHAnsi"/>
          <w:lang w:val="el-GR"/>
        </w:rPr>
        <w:t>Industry</w:t>
      </w:r>
      <w:proofErr w:type="spellEnd"/>
      <w:r w:rsidRPr="001D423A">
        <w:rPr>
          <w:rFonts w:cstheme="minorHAnsi"/>
          <w:lang w:val="el-GR"/>
        </w:rPr>
        <w:t xml:space="preserve"> 4.0) και τη στροφή σε φιλικές προς το περιβάλλον διαδικασίες και προϊόντα.</w:t>
      </w:r>
    </w:p>
    <w:p w14:paraId="09F4476A" w14:textId="77777777"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Στήριξη  του τουριστικού τομέα στις νέες συνθήκες που δημιουργεί η ψηφιακή τεχνολογία.</w:t>
      </w:r>
    </w:p>
    <w:p w14:paraId="7B647536" w14:textId="77777777"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Προσαρμογή των δεξιοτήτων του ανθρώπινου δυναμικού στο πλαίσιο των κατευθύνσεων της έξυπνης εξειδίκευσης, της βιομηχανικής μετάβασης, και της υποστήριξης του ψηφιακού μετασχηματισμού.</w:t>
      </w:r>
    </w:p>
    <w:p w14:paraId="57F1924D" w14:textId="741AF00C"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 xml:space="preserve">Άρση των εμποδίων σε βάρος των ατόμων με αναπηρία στο ψηφιακό περιβάλλον/εφαρμογές, ενίσχυση της έρευνας στο πεδίο της αναπηρίας. </w:t>
      </w:r>
    </w:p>
    <w:p w14:paraId="4877E123" w14:textId="4D41AB1A"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Προώθηση της προσαρμογής αυτοαπασχολούμενων, εργαζομένων και επιχειρήσεων στην αλλαγή και της ενεργού γήρανσης και μέσω παρεμβάσεων συμβουλευτικής και κατάρτισης συνυπολογίζοντας, μεταξύ άλλων, τις απαιτήσεις της ψηφιακής και πράσινης οικονομίας</w:t>
      </w:r>
    </w:p>
    <w:p w14:paraId="2C8BCA4C" w14:textId="3EE210AB" w:rsidR="000A733A" w:rsidRPr="001D423A" w:rsidRDefault="000A733A" w:rsidP="000A733A">
      <w:pPr>
        <w:spacing w:after="240"/>
        <w:jc w:val="both"/>
        <w:rPr>
          <w:rFonts w:cstheme="minorHAnsi"/>
          <w:b/>
          <w:bCs/>
          <w:i/>
          <w:iCs/>
          <w:lang w:val="el-GR"/>
        </w:rPr>
      </w:pPr>
    </w:p>
    <w:p w14:paraId="01A655BA" w14:textId="17348BE7" w:rsidR="000A733A" w:rsidRPr="001D423A" w:rsidRDefault="000A733A" w:rsidP="000A733A">
      <w:pPr>
        <w:spacing w:after="240"/>
        <w:jc w:val="both"/>
        <w:rPr>
          <w:rFonts w:cstheme="minorHAnsi"/>
          <w:b/>
          <w:bCs/>
          <w:i/>
          <w:iCs/>
          <w:lang w:val="el-GR"/>
        </w:rPr>
      </w:pPr>
      <w:r w:rsidRPr="001D423A">
        <w:rPr>
          <w:rFonts w:cstheme="minorHAnsi"/>
          <w:b/>
          <w:bCs/>
          <w:i/>
          <w:iCs/>
          <w:lang w:val="el-GR"/>
        </w:rPr>
        <w:t xml:space="preserve">Κύρια </w:t>
      </w:r>
      <w:r w:rsidR="008F54BB" w:rsidRPr="001D423A">
        <w:rPr>
          <w:rFonts w:cstheme="minorHAnsi"/>
          <w:b/>
          <w:bCs/>
          <w:i/>
          <w:iCs/>
          <w:lang w:val="el-GR"/>
        </w:rPr>
        <w:t>αναμενόμενα αποτελέσματα</w:t>
      </w:r>
      <w:r w:rsidRPr="001D423A">
        <w:rPr>
          <w:rFonts w:cstheme="minorHAnsi"/>
          <w:b/>
          <w:bCs/>
          <w:i/>
          <w:iCs/>
          <w:lang w:val="el-GR"/>
        </w:rPr>
        <w:t>:</w:t>
      </w:r>
    </w:p>
    <w:p w14:paraId="6B63041E" w14:textId="54BF1C84"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 xml:space="preserve">Εξασφάλιση συνδεσιμότητας </w:t>
      </w:r>
      <w:proofErr w:type="spellStart"/>
      <w:r w:rsidRPr="001D423A">
        <w:rPr>
          <w:rFonts w:cstheme="minorHAnsi"/>
          <w:lang w:val="el-GR"/>
        </w:rPr>
        <w:t>υπερυψηλής</w:t>
      </w:r>
      <w:proofErr w:type="spellEnd"/>
      <w:r w:rsidRPr="001D423A">
        <w:rPr>
          <w:rFonts w:cstheme="minorHAnsi"/>
          <w:lang w:val="el-GR"/>
        </w:rPr>
        <w:t xml:space="preserve"> ταχύτητας σε όλη τη χώρα συμπεριλαμβανομένων των νησιωτικών περιοχών, μέσω υποθαλάσσιων δικτύων,  υποστήριξη της διάχυσης υπηρεσιών </w:t>
      </w:r>
      <w:proofErr w:type="spellStart"/>
      <w:r w:rsidRPr="001D423A">
        <w:rPr>
          <w:rFonts w:cstheme="minorHAnsi"/>
          <w:lang w:val="el-GR"/>
        </w:rPr>
        <w:t>υπερυψηλής</w:t>
      </w:r>
      <w:proofErr w:type="spellEnd"/>
      <w:r w:rsidRPr="001D423A">
        <w:rPr>
          <w:rFonts w:cstheme="minorHAnsi"/>
          <w:lang w:val="el-GR"/>
        </w:rPr>
        <w:t xml:space="preserve"> ταχύτητας και ανάπτυξη ασύρματων δικτύων 5G σε αστικά κέντρα και βασικούς άξονες οδικών και σιδηροδρομικών μεταφορικών δικτύων και θαλάσσιων οδών με την απαιτούμενη αναβάθμιση σταθερών δικτυακών υποδομών. </w:t>
      </w:r>
    </w:p>
    <w:p w14:paraId="50A1D5A7" w14:textId="0E7C6D5E"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 xml:space="preserve">Εξασφάλιση αδιάλειπτης πρόσβασης όλων των πολιτών σε υποδομές δικτύου με ταχύτητες λήψης τουλάχιστον 100 </w:t>
      </w:r>
      <w:proofErr w:type="spellStart"/>
      <w:r w:rsidRPr="001D423A">
        <w:rPr>
          <w:rFonts w:cstheme="minorHAnsi"/>
          <w:lang w:val="el-GR"/>
        </w:rPr>
        <w:t>Mbps</w:t>
      </w:r>
      <w:proofErr w:type="spellEnd"/>
      <w:r w:rsidRPr="001D423A">
        <w:rPr>
          <w:rFonts w:cstheme="minorHAnsi"/>
          <w:lang w:val="el-GR"/>
        </w:rPr>
        <w:t xml:space="preserve"> με δυνατότητα αναβάθμισης στο 1 </w:t>
      </w:r>
      <w:proofErr w:type="spellStart"/>
      <w:r w:rsidRPr="001D423A">
        <w:rPr>
          <w:rFonts w:cstheme="minorHAnsi"/>
          <w:lang w:val="el-GR"/>
        </w:rPr>
        <w:t>Gbps</w:t>
      </w:r>
      <w:proofErr w:type="spellEnd"/>
      <w:r w:rsidRPr="001D423A">
        <w:rPr>
          <w:rFonts w:cstheme="minorHAnsi"/>
          <w:lang w:val="el-GR"/>
        </w:rPr>
        <w:t xml:space="preserve"> και πρόσβαση βασικών κοινωνικοοικονομικών φορέων σε υποδομές δικτύου με ταχύτητες 1 </w:t>
      </w:r>
      <w:proofErr w:type="spellStart"/>
      <w:r w:rsidRPr="001D423A">
        <w:rPr>
          <w:rFonts w:cstheme="minorHAnsi"/>
          <w:lang w:val="el-GR"/>
        </w:rPr>
        <w:t>Gbps</w:t>
      </w:r>
      <w:proofErr w:type="spellEnd"/>
      <w:r w:rsidRPr="001D423A">
        <w:rPr>
          <w:rFonts w:cstheme="minorHAnsi"/>
          <w:lang w:val="el-GR"/>
        </w:rPr>
        <w:t xml:space="preserve">. </w:t>
      </w:r>
    </w:p>
    <w:p w14:paraId="6B8E5117" w14:textId="5850405D"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 xml:space="preserve">Γεφύρωση του ψηφιακού χάσματος μεταξύ κατοίκων αστικών κέντρων, ελληνικής περιφέρειας και απομακρυσμένων και νησιωτικών περιοχών με την παροχή σταθερής </w:t>
      </w:r>
      <w:proofErr w:type="spellStart"/>
      <w:r w:rsidRPr="001D423A">
        <w:rPr>
          <w:rFonts w:cstheme="minorHAnsi"/>
          <w:lang w:val="el-GR"/>
        </w:rPr>
        <w:lastRenderedPageBreak/>
        <w:t>ευρυζωνικής</w:t>
      </w:r>
      <w:proofErr w:type="spellEnd"/>
      <w:r w:rsidRPr="001D423A">
        <w:rPr>
          <w:rFonts w:cstheme="minorHAnsi"/>
          <w:lang w:val="el-GR"/>
        </w:rPr>
        <w:t xml:space="preserve"> σύνδεσης, την αύξηση της χωρητικότητας και την εξασφάλιση διαθεσιμότητας σε ήδη εξυπηρετούμενα νησιά.</w:t>
      </w:r>
    </w:p>
    <w:p w14:paraId="4DC9CF00" w14:textId="47BB0579"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Δημιουργία ευνοϊκών προϋποθέσεων για ανάπτυξη εφαρμογών έξυπνων πόλεων και ανάπτυξη τεχνολογιών για το διαδίκτυο των αντικειμένων (</w:t>
      </w:r>
      <w:proofErr w:type="spellStart"/>
      <w:r w:rsidRPr="001D423A">
        <w:rPr>
          <w:rFonts w:cstheme="minorHAnsi"/>
          <w:lang w:val="el-GR"/>
        </w:rPr>
        <w:t>IoT</w:t>
      </w:r>
      <w:proofErr w:type="spellEnd"/>
      <w:r w:rsidRPr="001D423A">
        <w:rPr>
          <w:rFonts w:cstheme="minorHAnsi"/>
          <w:lang w:val="el-GR"/>
        </w:rPr>
        <w:t>).</w:t>
      </w:r>
    </w:p>
    <w:p w14:paraId="5216FF5A" w14:textId="04A2F0FA"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 xml:space="preserve">Παροχή νέων και αναβαθμισμένων δημόσιων ψηφιακών υπηρεσιών και εφαρμογών προς τις επιχειρήσεις και τους πολίτες με ταυτόχρονη εξασφάλιση της </w:t>
      </w:r>
      <w:proofErr w:type="spellStart"/>
      <w:r w:rsidRPr="001D423A">
        <w:rPr>
          <w:rFonts w:cstheme="minorHAnsi"/>
          <w:lang w:val="el-GR"/>
        </w:rPr>
        <w:t>ιδιωτικότητας</w:t>
      </w:r>
      <w:proofErr w:type="spellEnd"/>
      <w:r w:rsidRPr="001D423A">
        <w:rPr>
          <w:rFonts w:cstheme="minorHAnsi"/>
          <w:lang w:val="el-GR"/>
        </w:rPr>
        <w:t xml:space="preserve"> και της προστασίας δεδομένων.</w:t>
      </w:r>
    </w:p>
    <w:p w14:paraId="574EFD0E" w14:textId="6E7ADDF8"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 xml:space="preserve">Διασφάλιση </w:t>
      </w:r>
      <w:proofErr w:type="spellStart"/>
      <w:r w:rsidRPr="001D423A">
        <w:rPr>
          <w:rFonts w:cstheme="minorHAnsi"/>
          <w:lang w:val="el-GR"/>
        </w:rPr>
        <w:t>διαλειτουργικότητας</w:t>
      </w:r>
      <w:proofErr w:type="spellEnd"/>
      <w:r w:rsidRPr="001D423A">
        <w:rPr>
          <w:rFonts w:cstheme="minorHAnsi"/>
          <w:lang w:val="el-GR"/>
        </w:rPr>
        <w:t xml:space="preserve"> ψηφιακών συστημάτων και υπηρεσιών.</w:t>
      </w:r>
    </w:p>
    <w:p w14:paraId="0C4EE85E" w14:textId="35D8943D"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 xml:space="preserve">Προώθηση και διάδοση της τηλεργασίας ώστε να προσεγγιστεί ο </w:t>
      </w:r>
      <w:r w:rsidR="008F54BB" w:rsidRPr="001D423A">
        <w:rPr>
          <w:rFonts w:cstheme="minorHAnsi"/>
          <w:lang w:val="el-GR"/>
        </w:rPr>
        <w:t>μέσος όρος (</w:t>
      </w:r>
      <w:proofErr w:type="spellStart"/>
      <w:r w:rsidRPr="001D423A">
        <w:rPr>
          <w:rFonts w:cstheme="minorHAnsi"/>
          <w:lang w:val="el-GR"/>
        </w:rPr>
        <w:t>μ.ο</w:t>
      </w:r>
      <w:proofErr w:type="spellEnd"/>
      <w:r w:rsidRPr="001D423A">
        <w:rPr>
          <w:rFonts w:cstheme="minorHAnsi"/>
          <w:lang w:val="el-GR"/>
        </w:rPr>
        <w:t>.</w:t>
      </w:r>
      <w:r w:rsidR="008F54BB" w:rsidRPr="001D423A">
        <w:rPr>
          <w:rFonts w:cstheme="minorHAnsi"/>
          <w:lang w:val="el-GR"/>
        </w:rPr>
        <w:t>)</w:t>
      </w:r>
      <w:r w:rsidRPr="001D423A">
        <w:rPr>
          <w:rFonts w:cstheme="minorHAnsi"/>
          <w:lang w:val="el-GR"/>
        </w:rPr>
        <w:t xml:space="preserve"> της ΕΕ (14%).</w:t>
      </w:r>
    </w:p>
    <w:p w14:paraId="4A350F4D" w14:textId="461318CB"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Ανάπτυξη ψηφιακών πλατφορμών για την υποστήριξη της επιχειρηματικής δραστηριότητας.</w:t>
      </w:r>
    </w:p>
    <w:p w14:paraId="7098DCCE" w14:textId="6E36597C"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Ανάπτυξη της αγοράς ψηφιακών προϊόντων, υπηρεσιών και εφαρμογών.</w:t>
      </w:r>
    </w:p>
    <w:p w14:paraId="335BB0E4" w14:textId="350E6AFF" w:rsidR="000A733A"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Δημιουργία ψηφιοποιημένων και φιλικών προς το περιβάλλον βιομηχανικών υποδομών.</w:t>
      </w:r>
    </w:p>
    <w:p w14:paraId="354CA003" w14:textId="72354CCB" w:rsidR="00E755F5" w:rsidRPr="001D423A" w:rsidRDefault="000A733A" w:rsidP="00826B6A">
      <w:pPr>
        <w:pStyle w:val="a7"/>
        <w:numPr>
          <w:ilvl w:val="0"/>
          <w:numId w:val="2"/>
        </w:numPr>
        <w:ind w:left="714" w:hanging="357"/>
        <w:jc w:val="both"/>
        <w:rPr>
          <w:rFonts w:cstheme="minorHAnsi"/>
          <w:lang w:val="el-GR"/>
        </w:rPr>
      </w:pPr>
      <w:r w:rsidRPr="001D423A">
        <w:rPr>
          <w:rFonts w:cstheme="minorHAnsi"/>
          <w:lang w:val="el-GR"/>
        </w:rPr>
        <w:t>Κάλυψη των αναγκών σε δεξιότητες στο πλαίσιο των κατευθύνσεων της έξυπνης εξειδίκευσης, της βιομηχανικής μετάβασης και της υποστήριξης του ψηφιακού μετασχηματισμού.</w:t>
      </w:r>
    </w:p>
    <w:p w14:paraId="694DE97D" w14:textId="77777777" w:rsidR="00EB20FC" w:rsidRPr="001D423A" w:rsidRDefault="00EB20FC" w:rsidP="00176C8F">
      <w:pPr>
        <w:spacing w:before="120" w:after="120"/>
        <w:jc w:val="both"/>
        <w:rPr>
          <w:rFonts w:cstheme="minorHAnsi"/>
          <w:lang w:val="el-GR"/>
        </w:rPr>
      </w:pPr>
    </w:p>
    <w:p w14:paraId="17ACE3D1" w14:textId="3066E824" w:rsidR="00A5686B" w:rsidRPr="001D423A" w:rsidRDefault="00A5686B" w:rsidP="00176C8F">
      <w:pPr>
        <w:pStyle w:val="2"/>
        <w:spacing w:before="120" w:after="240"/>
        <w:rPr>
          <w:rFonts w:asciiTheme="minorHAnsi" w:hAnsiTheme="minorHAnsi" w:cstheme="minorHAnsi"/>
          <w:lang w:val="el-GR"/>
        </w:rPr>
      </w:pPr>
      <w:bookmarkStart w:id="18" w:name="_Toc64220655"/>
      <w:r w:rsidRPr="001D423A">
        <w:rPr>
          <w:rFonts w:asciiTheme="minorHAnsi" w:hAnsiTheme="minorHAnsi" w:cstheme="minorHAnsi"/>
          <w:lang w:val="el-GR"/>
        </w:rPr>
        <w:t xml:space="preserve">1.2.3 </w:t>
      </w:r>
      <w:r w:rsidR="00CB06D6" w:rsidRPr="001D423A">
        <w:rPr>
          <w:rFonts w:asciiTheme="minorHAnsi" w:hAnsiTheme="minorHAnsi" w:cstheme="minorHAnsi"/>
          <w:lang w:val="el-GR"/>
        </w:rPr>
        <w:t>Βίβλος Ψηφιακού Μετασχηματισμού</w:t>
      </w:r>
      <w:r w:rsidR="008414E6" w:rsidRPr="001D423A">
        <w:rPr>
          <w:rFonts w:asciiTheme="minorHAnsi" w:hAnsiTheme="minorHAnsi" w:cstheme="minorHAnsi"/>
          <w:lang w:val="el-GR"/>
        </w:rPr>
        <w:t xml:space="preserve"> 2020-</w:t>
      </w:r>
      <w:r w:rsidR="00DC21CC" w:rsidRPr="001D423A">
        <w:rPr>
          <w:rFonts w:asciiTheme="minorHAnsi" w:hAnsiTheme="minorHAnsi" w:cstheme="minorHAnsi"/>
          <w:lang w:val="el-GR"/>
        </w:rPr>
        <w:t>2025</w:t>
      </w:r>
      <w:bookmarkEnd w:id="18"/>
    </w:p>
    <w:p w14:paraId="2290789A" w14:textId="4CEA4A60" w:rsidR="00307E86" w:rsidRPr="001D423A" w:rsidRDefault="00307E86" w:rsidP="00307E86">
      <w:pPr>
        <w:spacing w:before="120" w:after="0"/>
        <w:jc w:val="both"/>
        <w:rPr>
          <w:rFonts w:cstheme="minorHAnsi"/>
          <w:lang w:val="el-GR"/>
        </w:rPr>
      </w:pPr>
      <w:r w:rsidRPr="001D423A">
        <w:rPr>
          <w:rFonts w:cstheme="minorHAnsi"/>
          <w:lang w:val="el-GR"/>
        </w:rPr>
        <w:t xml:space="preserve">Η </w:t>
      </w:r>
      <w:r w:rsidRPr="001D423A">
        <w:rPr>
          <w:rFonts w:cstheme="minorHAnsi"/>
          <w:b/>
          <w:bCs/>
          <w:lang w:val="el-GR"/>
        </w:rPr>
        <w:t>Βίβλος Ψηφιακού Μετασχηματισμού</w:t>
      </w:r>
      <w:r w:rsidRPr="001D423A">
        <w:rPr>
          <w:rStyle w:val="a5"/>
          <w:rFonts w:asciiTheme="minorHAnsi" w:hAnsiTheme="minorHAnsi" w:cstheme="minorHAnsi"/>
          <w:lang w:val="el-GR"/>
        </w:rPr>
        <w:footnoteReference w:id="4"/>
      </w:r>
      <w:r w:rsidRPr="001D423A">
        <w:rPr>
          <w:rFonts w:cstheme="minorHAnsi"/>
          <w:lang w:val="el-GR"/>
        </w:rPr>
        <w:t xml:space="preserve"> αποτυπώνει τις κατευθυντήριες αρχές, τον αρχιτεκτονικό σχεδιασμό των συστημάτων, τους στρατηγικούς άξονες παρέμβασης, το μοντέλο διακυβέρνησης και υλοποίησης και το σύνολο των οριζόντιων και κάθετων παρεμβάσεων που θα υλοποιήσουν τον ψηφιακό μετασχηματισμό της ελληνικής κοινωνίας και οικονομίας.</w:t>
      </w:r>
    </w:p>
    <w:p w14:paraId="1B58FC26" w14:textId="1E881EDE" w:rsidR="00307E86" w:rsidRPr="001D423A" w:rsidRDefault="00307E86" w:rsidP="00307E86">
      <w:pPr>
        <w:spacing w:before="120" w:after="0"/>
        <w:jc w:val="both"/>
        <w:rPr>
          <w:rFonts w:cstheme="minorHAnsi"/>
          <w:lang w:val="el-GR"/>
        </w:rPr>
      </w:pPr>
      <w:r w:rsidRPr="001D423A">
        <w:rPr>
          <w:rFonts w:cstheme="minorHAnsi"/>
          <w:lang w:val="el-GR"/>
        </w:rPr>
        <w:t xml:space="preserve">Μέσα από μια διαδικασία </w:t>
      </w:r>
      <w:proofErr w:type="spellStart"/>
      <w:r w:rsidRPr="001D423A">
        <w:rPr>
          <w:rFonts w:cstheme="minorHAnsi"/>
          <w:lang w:val="el-GR"/>
        </w:rPr>
        <w:t>συνδιαμόρφωσης</w:t>
      </w:r>
      <w:proofErr w:type="spellEnd"/>
      <w:r w:rsidRPr="001D423A">
        <w:rPr>
          <w:rFonts w:cstheme="minorHAnsi"/>
          <w:lang w:val="el-GR"/>
        </w:rPr>
        <w:t xml:space="preserve"> με όλους τους εμπλεκόμενους και ενδιαφερόμενους φορείς και οργανισμούς, αλλά και την κοινωνία των πολιτών, η Βίβλος Ψηφιακού Μετασχηματισμού αποτυπώνει τη στρατηγική για τον ψηφιακό μετασχηματισμό αλλά και το πλάνο υλοποίησης αυτής. </w:t>
      </w:r>
    </w:p>
    <w:p w14:paraId="07D2628C" w14:textId="72C8FFF6" w:rsidR="00307E86" w:rsidRPr="001D423A" w:rsidRDefault="00307E86" w:rsidP="00307E86">
      <w:pPr>
        <w:spacing w:before="120" w:after="0"/>
        <w:jc w:val="both"/>
        <w:rPr>
          <w:rFonts w:cstheme="minorHAnsi"/>
          <w:lang w:val="el-GR"/>
        </w:rPr>
      </w:pPr>
      <w:r w:rsidRPr="001D423A">
        <w:rPr>
          <w:rFonts w:cstheme="minorHAnsi"/>
          <w:lang w:val="el-GR"/>
        </w:rPr>
        <w:t xml:space="preserve">Οι παρεμβάσεις που περιγράφονται στη Βίβλο Ψηφιακού Μετασχηματισμού επιχειρούν να καλύψουν τόσο τις βασικές προϋποθέσεις όσο και την υλοποίηση της εθνικής ψηφιακής στρατηγικής. Η αρχική καταγραφή των σημαντικών έργων που θα υποστηρίξουν την υλοποίηση του ψηφιακού μετασχηματισμού δεν είναι εξαντλητική ή περιοριστική. Το σχέδιο δράσης έχει ανοικτό και δυναμικό χαρακτήρα, καθώς θα συνεχίσει να </w:t>
      </w:r>
      <w:proofErr w:type="spellStart"/>
      <w:r w:rsidRPr="001D423A">
        <w:rPr>
          <w:rFonts w:cstheme="minorHAnsi"/>
          <w:lang w:val="el-GR"/>
        </w:rPr>
        <w:t>συνδιαμορφώνεται</w:t>
      </w:r>
      <w:proofErr w:type="spellEnd"/>
      <w:r w:rsidRPr="001D423A">
        <w:rPr>
          <w:rFonts w:cstheme="minorHAnsi"/>
          <w:lang w:val="el-GR"/>
        </w:rPr>
        <w:t xml:space="preserve"> και θα </w:t>
      </w:r>
      <w:proofErr w:type="spellStart"/>
      <w:r w:rsidRPr="001D423A">
        <w:rPr>
          <w:rFonts w:cstheme="minorHAnsi"/>
          <w:lang w:val="el-GR"/>
        </w:rPr>
        <w:t>επικαιροποιείται</w:t>
      </w:r>
      <w:proofErr w:type="spellEnd"/>
      <w:r w:rsidRPr="001D423A">
        <w:rPr>
          <w:rFonts w:cstheme="minorHAnsi"/>
          <w:lang w:val="el-GR"/>
        </w:rPr>
        <w:t xml:space="preserve"> ετησίως σε συνεργασία με τους αρμόδιους φορείς της δημόσιας διοίκησης. Σε αυτή την κατεύθυνση, η διαδικασία </w:t>
      </w:r>
      <w:proofErr w:type="spellStart"/>
      <w:r w:rsidRPr="001D423A">
        <w:rPr>
          <w:rFonts w:cstheme="minorHAnsi"/>
          <w:lang w:val="el-GR"/>
        </w:rPr>
        <w:t>επικαιροποίησης</w:t>
      </w:r>
      <w:proofErr w:type="spellEnd"/>
      <w:r w:rsidRPr="001D423A">
        <w:rPr>
          <w:rFonts w:cstheme="minorHAnsi"/>
          <w:lang w:val="el-GR"/>
        </w:rPr>
        <w:t xml:space="preserve"> εξασφαλίζει ότι νέες ανάγκες ή προτεραιότητες </w:t>
      </w:r>
      <w:r w:rsidRPr="001D423A">
        <w:rPr>
          <w:rFonts w:cstheme="minorHAnsi"/>
          <w:lang w:val="el-GR"/>
        </w:rPr>
        <w:lastRenderedPageBreak/>
        <w:t>μπορούν να οδηγούν σε επιπλέον έργα, οριζόντια και τομεακά, που εντάσσονται στη γενικότερη στρατηγική, διέπονται από τη γενικότερη φιλοσοφία, και εξυπηρετούν τους βασικούς στόχους της Βίβλου Ψηφιακού Μετασχηματισμού.</w:t>
      </w:r>
    </w:p>
    <w:p w14:paraId="35EC98E7" w14:textId="19C6C5B0" w:rsidR="00B508D0" w:rsidRPr="001D423A" w:rsidRDefault="00BD298D" w:rsidP="00B63773">
      <w:pPr>
        <w:spacing w:before="120" w:after="0"/>
        <w:jc w:val="both"/>
        <w:rPr>
          <w:rFonts w:cstheme="minorHAnsi"/>
          <w:lang w:val="el-GR"/>
        </w:rPr>
      </w:pPr>
      <w:r w:rsidRPr="001D423A">
        <w:rPr>
          <w:rFonts w:cstheme="minorHAnsi"/>
          <w:noProof/>
          <w:lang w:val="el-GR" w:eastAsia="el-GR"/>
        </w:rPr>
        <w:drawing>
          <wp:anchor distT="0" distB="0" distL="114300" distR="114300" simplePos="0" relativeHeight="251679744" behindDoc="0" locked="0" layoutInCell="1" allowOverlap="1" wp14:anchorId="33A1492E" wp14:editId="2244D29F">
            <wp:simplePos x="0" y="0"/>
            <wp:positionH relativeFrom="margin">
              <wp:posOffset>-635</wp:posOffset>
            </wp:positionH>
            <wp:positionV relativeFrom="margin">
              <wp:posOffset>5207000</wp:posOffset>
            </wp:positionV>
            <wp:extent cx="2037080" cy="2725420"/>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7080"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773" w:rsidRPr="001D423A">
        <w:rPr>
          <w:rFonts w:cstheme="minorHAnsi"/>
          <w:lang w:val="el-GR"/>
        </w:rPr>
        <w:t xml:space="preserve">Η νέα εθνική στρατηγική για τον ψηφιακό μετασχηματισμό συνοψίζεται σε </w:t>
      </w:r>
      <w:r w:rsidR="00B63773" w:rsidRPr="001D423A">
        <w:rPr>
          <w:rFonts w:cstheme="minorHAnsi"/>
          <w:b/>
          <w:bCs/>
          <w:i/>
          <w:iCs/>
          <w:lang w:val="el-GR"/>
        </w:rPr>
        <w:t>επτά στόχους</w:t>
      </w:r>
      <w:r w:rsidR="00B508D0" w:rsidRPr="001D423A">
        <w:rPr>
          <w:rFonts w:cstheme="minorHAnsi"/>
          <w:b/>
          <w:bCs/>
          <w:i/>
          <w:iCs/>
          <w:lang w:val="el-GR"/>
        </w:rPr>
        <w:t>,</w:t>
      </w:r>
      <w:r w:rsidR="00B508D0" w:rsidRPr="001D423A">
        <w:rPr>
          <w:rFonts w:cstheme="minorHAnsi"/>
          <w:lang w:val="el-GR"/>
        </w:rPr>
        <w:t xml:space="preserve"> οι οποίοι θα επιτευχθούν με την υλοποίηση των ακόλουθων ενδεικτικών παρεμβάσεων:</w:t>
      </w:r>
    </w:p>
    <w:p w14:paraId="22572F6B" w14:textId="567C7A9A" w:rsidR="00B508D0" w:rsidRPr="001D423A" w:rsidRDefault="00B508D0" w:rsidP="00B508D0">
      <w:pPr>
        <w:spacing w:before="120" w:after="0"/>
        <w:jc w:val="both"/>
        <w:rPr>
          <w:rFonts w:cstheme="minorHAnsi"/>
          <w:i/>
          <w:iCs/>
          <w:u w:val="single"/>
          <w:lang w:val="el-GR"/>
        </w:rPr>
      </w:pPr>
      <w:r w:rsidRPr="001D423A">
        <w:rPr>
          <w:rFonts w:cstheme="minorHAnsi"/>
          <w:i/>
          <w:iCs/>
          <w:u w:val="single"/>
          <w:lang w:val="el-GR"/>
        </w:rPr>
        <w:t xml:space="preserve">Να μπορεί κάθε πολίτης να </w:t>
      </w:r>
      <w:r w:rsidR="001F2780" w:rsidRPr="001D423A">
        <w:rPr>
          <w:rFonts w:cstheme="minorHAnsi"/>
          <w:i/>
          <w:iCs/>
          <w:u w:val="single"/>
          <w:lang w:val="el-GR"/>
        </w:rPr>
        <w:t xml:space="preserve">εργάζεται </w:t>
      </w:r>
      <w:r w:rsidRPr="001D423A">
        <w:rPr>
          <w:rFonts w:cstheme="minorHAnsi"/>
          <w:i/>
          <w:iCs/>
          <w:u w:val="single"/>
          <w:lang w:val="el-GR"/>
        </w:rPr>
        <w:t>με ταχύτητα, αξιοπιστία και ασφάλεια στο διαδίκτυο</w:t>
      </w:r>
      <w:r w:rsidR="001F2780" w:rsidRPr="001D423A">
        <w:rPr>
          <w:rFonts w:cstheme="minorHAnsi"/>
          <w:i/>
          <w:iCs/>
          <w:u w:val="single"/>
          <w:lang w:val="el-GR"/>
        </w:rPr>
        <w:t>:</w:t>
      </w:r>
    </w:p>
    <w:p w14:paraId="14A76756" w14:textId="60640EE3" w:rsidR="00B508D0" w:rsidRPr="001D423A" w:rsidRDefault="00B508D0" w:rsidP="00B508D0">
      <w:pPr>
        <w:pStyle w:val="a7"/>
        <w:numPr>
          <w:ilvl w:val="0"/>
          <w:numId w:val="2"/>
        </w:numPr>
        <w:jc w:val="both"/>
        <w:rPr>
          <w:rFonts w:cstheme="minorHAnsi"/>
          <w:lang w:val="el-GR"/>
        </w:rPr>
      </w:pPr>
      <w:r w:rsidRPr="001D423A">
        <w:rPr>
          <w:rFonts w:cstheme="minorHAnsi"/>
          <w:lang w:val="el-GR"/>
        </w:rPr>
        <w:t xml:space="preserve"> Εξασφάλιση ευνοϊκού ρυθμιστικού και νομοθετικού πλαισίου, αναβάθμιση σταθερών δικτυακών υποδομών και διάθεση φάσματος ραδιοσυχνοτήτων για την ανάπτυξη υποδομών 5ης γενιάς (5G).</w:t>
      </w:r>
    </w:p>
    <w:p w14:paraId="75340742" w14:textId="79F8FF38" w:rsidR="00B508D0" w:rsidRPr="001D423A" w:rsidRDefault="00B508D0" w:rsidP="00B508D0">
      <w:pPr>
        <w:pStyle w:val="a7"/>
        <w:numPr>
          <w:ilvl w:val="0"/>
          <w:numId w:val="2"/>
        </w:numPr>
        <w:jc w:val="both"/>
        <w:rPr>
          <w:rFonts w:cstheme="minorHAnsi"/>
          <w:lang w:val="el-GR"/>
        </w:rPr>
      </w:pPr>
      <w:r w:rsidRPr="001D423A">
        <w:rPr>
          <w:rFonts w:cstheme="minorHAnsi"/>
          <w:lang w:val="el-GR"/>
        </w:rPr>
        <w:t xml:space="preserve"> Ολοκλήρωση της επιθεώρησης, αποτίμησης και βελτίωσης διαδικασιών διαχείρισης και ασφάλειας πληροφοριακών συστημάτων και ψηφιακών υπηρεσιών και υποδομών με βάση τη νέα εθνική στρατηγική για την </w:t>
      </w:r>
      <w:proofErr w:type="spellStart"/>
      <w:r w:rsidRPr="001D423A">
        <w:rPr>
          <w:rFonts w:cstheme="minorHAnsi"/>
          <w:lang w:val="el-GR"/>
        </w:rPr>
        <w:t>κυβερνοασφάλεια</w:t>
      </w:r>
      <w:proofErr w:type="spellEnd"/>
      <w:r w:rsidRPr="001D423A">
        <w:rPr>
          <w:rFonts w:cstheme="minorHAnsi"/>
          <w:lang w:val="el-GR"/>
        </w:rPr>
        <w:t>.</w:t>
      </w:r>
    </w:p>
    <w:p w14:paraId="680777F1" w14:textId="57E7DF18" w:rsidR="00B508D0" w:rsidRPr="001D423A" w:rsidRDefault="00B508D0" w:rsidP="00B508D0">
      <w:pPr>
        <w:pStyle w:val="a7"/>
        <w:numPr>
          <w:ilvl w:val="0"/>
          <w:numId w:val="2"/>
        </w:numPr>
        <w:jc w:val="both"/>
        <w:rPr>
          <w:rFonts w:cstheme="minorHAnsi"/>
          <w:lang w:val="el-GR"/>
        </w:rPr>
      </w:pPr>
      <w:r w:rsidRPr="001D423A">
        <w:rPr>
          <w:rFonts w:cstheme="minorHAnsi"/>
          <w:lang w:val="el-GR"/>
        </w:rPr>
        <w:t xml:space="preserve">Επανασχεδιασμός ψηφιακών υπηρεσιών και </w:t>
      </w:r>
      <w:proofErr w:type="spellStart"/>
      <w:r w:rsidRPr="001D423A">
        <w:rPr>
          <w:rFonts w:cstheme="minorHAnsi"/>
          <w:lang w:val="el-GR"/>
        </w:rPr>
        <w:t>ιστότοπων</w:t>
      </w:r>
      <w:proofErr w:type="spellEnd"/>
      <w:r w:rsidRPr="001D423A">
        <w:rPr>
          <w:rFonts w:cstheme="minorHAnsi"/>
          <w:lang w:val="el-GR"/>
        </w:rPr>
        <w:t xml:space="preserve"> βάσει της αρχής του καθολικού σχεδιασμού, προκειμένου αυτά να καταστούν </w:t>
      </w:r>
      <w:proofErr w:type="spellStart"/>
      <w:r w:rsidRPr="001D423A">
        <w:rPr>
          <w:rFonts w:cstheme="minorHAnsi"/>
          <w:lang w:val="el-GR"/>
        </w:rPr>
        <w:t>προσβάσιμα</w:t>
      </w:r>
      <w:proofErr w:type="spellEnd"/>
      <w:r w:rsidRPr="001D423A">
        <w:rPr>
          <w:rFonts w:cstheme="minorHAnsi"/>
          <w:lang w:val="el-GR"/>
        </w:rPr>
        <w:t xml:space="preserve"> από όλες τις πληθυσμιακές ομάδες.</w:t>
      </w:r>
    </w:p>
    <w:p w14:paraId="2ED1E376" w14:textId="799AB651" w:rsidR="00B63773" w:rsidRPr="001D423A" w:rsidRDefault="00B508D0" w:rsidP="00B508D0">
      <w:pPr>
        <w:pStyle w:val="a7"/>
        <w:numPr>
          <w:ilvl w:val="0"/>
          <w:numId w:val="2"/>
        </w:numPr>
        <w:jc w:val="both"/>
        <w:rPr>
          <w:rFonts w:cstheme="minorHAnsi"/>
          <w:lang w:val="el-GR"/>
        </w:rPr>
      </w:pPr>
      <w:r w:rsidRPr="001D423A">
        <w:rPr>
          <w:rFonts w:cstheme="minorHAnsi"/>
          <w:lang w:val="el-GR"/>
        </w:rPr>
        <w:t xml:space="preserve">Αναβάθμιση εφαρμογών και συστημάτων λαμβάνοντας υπόψη την προστασία και την </w:t>
      </w:r>
      <w:proofErr w:type="spellStart"/>
      <w:r w:rsidRPr="001D423A">
        <w:rPr>
          <w:rFonts w:cstheme="minorHAnsi"/>
          <w:lang w:val="el-GR"/>
        </w:rPr>
        <w:t>ιδιωτικότητα</w:t>
      </w:r>
      <w:proofErr w:type="spellEnd"/>
      <w:r w:rsidRPr="001D423A">
        <w:rPr>
          <w:rFonts w:cstheme="minorHAnsi"/>
          <w:lang w:val="el-GR"/>
        </w:rPr>
        <w:t xml:space="preserve"> ήδη από το σχεδιασμό (</w:t>
      </w:r>
      <w:proofErr w:type="spellStart"/>
      <w:r w:rsidRPr="001D423A">
        <w:rPr>
          <w:rFonts w:cstheme="minorHAnsi"/>
          <w:lang w:val="el-GR"/>
        </w:rPr>
        <w:t>security</w:t>
      </w:r>
      <w:proofErr w:type="spellEnd"/>
      <w:r w:rsidRPr="001D423A">
        <w:rPr>
          <w:rFonts w:cstheme="minorHAnsi"/>
          <w:lang w:val="el-GR"/>
        </w:rPr>
        <w:t xml:space="preserve"> </w:t>
      </w:r>
      <w:proofErr w:type="spellStart"/>
      <w:r w:rsidRPr="001D423A">
        <w:rPr>
          <w:rFonts w:cstheme="minorHAnsi"/>
          <w:lang w:val="el-GR"/>
        </w:rPr>
        <w:t>and</w:t>
      </w:r>
      <w:proofErr w:type="spellEnd"/>
      <w:r w:rsidRPr="001D423A">
        <w:rPr>
          <w:rFonts w:cstheme="minorHAnsi"/>
          <w:lang w:val="el-GR"/>
        </w:rPr>
        <w:t xml:space="preserve"> </w:t>
      </w:r>
      <w:proofErr w:type="spellStart"/>
      <w:r w:rsidRPr="001D423A">
        <w:rPr>
          <w:rFonts w:cstheme="minorHAnsi"/>
          <w:lang w:val="el-GR"/>
        </w:rPr>
        <w:t>privacy</w:t>
      </w:r>
      <w:proofErr w:type="spellEnd"/>
      <w:r w:rsidRPr="001D423A">
        <w:rPr>
          <w:rFonts w:cstheme="minorHAnsi"/>
          <w:lang w:val="el-GR"/>
        </w:rPr>
        <w:t>-</w:t>
      </w:r>
      <w:proofErr w:type="spellStart"/>
      <w:r w:rsidRPr="001D423A">
        <w:rPr>
          <w:rFonts w:cstheme="minorHAnsi"/>
          <w:lang w:val="el-GR"/>
        </w:rPr>
        <w:t>by</w:t>
      </w:r>
      <w:proofErr w:type="spellEnd"/>
      <w:r w:rsidRPr="001D423A">
        <w:rPr>
          <w:rFonts w:cstheme="minorHAnsi"/>
          <w:lang w:val="el-GR"/>
        </w:rPr>
        <w:t>-</w:t>
      </w:r>
      <w:proofErr w:type="spellStart"/>
      <w:r w:rsidRPr="001D423A">
        <w:rPr>
          <w:rFonts w:cstheme="minorHAnsi"/>
          <w:lang w:val="el-GR"/>
        </w:rPr>
        <w:t>design</w:t>
      </w:r>
      <w:proofErr w:type="spellEnd"/>
      <w:r w:rsidRPr="001D423A">
        <w:rPr>
          <w:rFonts w:cstheme="minorHAnsi"/>
          <w:lang w:val="el-GR"/>
        </w:rPr>
        <w:t xml:space="preserve">).  </w:t>
      </w:r>
    </w:p>
    <w:p w14:paraId="27910996" w14:textId="649356E3" w:rsidR="00351D96" w:rsidRPr="001D423A" w:rsidRDefault="00351D96" w:rsidP="00351D96">
      <w:pPr>
        <w:spacing w:before="120" w:after="0"/>
        <w:jc w:val="both"/>
        <w:rPr>
          <w:rFonts w:cstheme="minorHAnsi"/>
          <w:i/>
          <w:iCs/>
          <w:u w:val="single"/>
          <w:lang w:val="el-GR"/>
        </w:rPr>
      </w:pPr>
      <w:r w:rsidRPr="001D423A">
        <w:rPr>
          <w:rFonts w:cstheme="minorHAnsi"/>
          <w:i/>
          <w:iCs/>
          <w:u w:val="single"/>
          <w:lang w:val="el-GR"/>
        </w:rPr>
        <w:t>Να εξυπηρετήσουμε τις ανάγκες των πολιτών άμεσα και αποτελεσματικά μέσα από ένα ψηφιακό κράτος</w:t>
      </w:r>
      <w:r w:rsidR="001F2780" w:rsidRPr="001D423A">
        <w:rPr>
          <w:rFonts w:cstheme="minorHAnsi"/>
          <w:i/>
          <w:iCs/>
          <w:u w:val="single"/>
          <w:lang w:val="el-GR"/>
        </w:rPr>
        <w:t>:</w:t>
      </w:r>
    </w:p>
    <w:p w14:paraId="02297FC9" w14:textId="4B60F13A" w:rsidR="00351D96" w:rsidRPr="001D423A" w:rsidRDefault="00351D96" w:rsidP="00351D96">
      <w:pPr>
        <w:pStyle w:val="a7"/>
        <w:numPr>
          <w:ilvl w:val="0"/>
          <w:numId w:val="2"/>
        </w:numPr>
        <w:jc w:val="both"/>
        <w:rPr>
          <w:rFonts w:cstheme="minorHAnsi"/>
          <w:lang w:val="el-GR"/>
        </w:rPr>
      </w:pPr>
      <w:r w:rsidRPr="001D423A">
        <w:rPr>
          <w:rFonts w:cstheme="minorHAnsi"/>
          <w:lang w:val="el-GR"/>
        </w:rPr>
        <w:t>Ανάπτυξη κεντρικών ψηφιακών λύσεων και παροχή νέων απλουστευμένων ψηφιακών υπηρεσιών που υλοποιούν την εξ αποστάσεως εξυπηρέτηση του πολίτη.</w:t>
      </w:r>
    </w:p>
    <w:p w14:paraId="0D17EFA8" w14:textId="7EC7E252" w:rsidR="00351D96" w:rsidRPr="001D423A" w:rsidRDefault="00351D96" w:rsidP="00351D96">
      <w:pPr>
        <w:pStyle w:val="a7"/>
        <w:numPr>
          <w:ilvl w:val="0"/>
          <w:numId w:val="2"/>
        </w:numPr>
        <w:jc w:val="both"/>
        <w:rPr>
          <w:rFonts w:cstheme="minorHAnsi"/>
          <w:lang w:val="el-GR"/>
        </w:rPr>
      </w:pPr>
      <w:r w:rsidRPr="001D423A">
        <w:rPr>
          <w:rFonts w:cstheme="minorHAnsi"/>
          <w:lang w:val="el-GR"/>
        </w:rPr>
        <w:t>Ενιαία Εθνική Πύλη Παροχής Ψηφιακών Υπηρεσιών (</w:t>
      </w:r>
      <w:proofErr w:type="spellStart"/>
      <w:r w:rsidRPr="001D423A">
        <w:rPr>
          <w:rFonts w:cstheme="minorHAnsi"/>
          <w:lang w:val="el-GR"/>
        </w:rPr>
        <w:t>gov.gr</w:t>
      </w:r>
      <w:proofErr w:type="spellEnd"/>
      <w:r w:rsidRPr="001D423A">
        <w:rPr>
          <w:rFonts w:cstheme="minorHAnsi"/>
          <w:lang w:val="el-GR"/>
        </w:rPr>
        <w:t>) – Υλοποίηση κεντρικού σημείου εισόδου και αναφοράς για πληροφορίες και ψηφιακές υπηρεσίες της Δημόσιας Διοίκησης. Ένταξη των πιο συχνών ή σημαντικών συναλλαγών του πολίτη με το κράτος.</w:t>
      </w:r>
    </w:p>
    <w:p w14:paraId="6A51A4E5" w14:textId="76A79CB5" w:rsidR="00351D96" w:rsidRPr="001D423A" w:rsidRDefault="00351D96" w:rsidP="00351D96">
      <w:pPr>
        <w:pStyle w:val="a7"/>
        <w:numPr>
          <w:ilvl w:val="0"/>
          <w:numId w:val="2"/>
        </w:numPr>
        <w:jc w:val="both"/>
        <w:rPr>
          <w:rFonts w:cstheme="minorHAnsi"/>
          <w:lang w:val="el-GR"/>
        </w:rPr>
      </w:pPr>
      <w:r w:rsidRPr="001D423A">
        <w:rPr>
          <w:rFonts w:cstheme="minorHAnsi"/>
          <w:lang w:val="el-GR"/>
        </w:rPr>
        <w:t>Κέντρο Ταυτοποίησης – Υλοποίηση μοναδικού σημείου ταυτοποίησης (</w:t>
      </w:r>
      <w:proofErr w:type="spellStart"/>
      <w:r w:rsidRPr="001D423A">
        <w:rPr>
          <w:rFonts w:cstheme="minorHAnsi"/>
          <w:lang w:val="el-GR"/>
        </w:rPr>
        <w:t>Single</w:t>
      </w:r>
      <w:proofErr w:type="spellEnd"/>
      <w:r w:rsidRPr="001D423A">
        <w:rPr>
          <w:rFonts w:cstheme="minorHAnsi"/>
          <w:lang w:val="el-GR"/>
        </w:rPr>
        <w:t xml:space="preserve"> </w:t>
      </w:r>
      <w:proofErr w:type="spellStart"/>
      <w:r w:rsidRPr="001D423A">
        <w:rPr>
          <w:rFonts w:cstheme="minorHAnsi"/>
          <w:lang w:val="el-GR"/>
        </w:rPr>
        <w:t>Sign</w:t>
      </w:r>
      <w:proofErr w:type="spellEnd"/>
      <w:r w:rsidRPr="001D423A">
        <w:rPr>
          <w:rFonts w:cstheme="minorHAnsi"/>
          <w:lang w:val="el-GR"/>
        </w:rPr>
        <w:t>-</w:t>
      </w:r>
      <w:proofErr w:type="spellStart"/>
      <w:r w:rsidRPr="001D423A">
        <w:rPr>
          <w:rFonts w:cstheme="minorHAnsi"/>
          <w:lang w:val="el-GR"/>
        </w:rPr>
        <w:t>On</w:t>
      </w:r>
      <w:proofErr w:type="spellEnd"/>
      <w:r w:rsidRPr="001D423A">
        <w:rPr>
          <w:rFonts w:cstheme="minorHAnsi"/>
          <w:lang w:val="el-GR"/>
        </w:rPr>
        <w:t>), σε όλες τις ψηφιακές υπηρεσίες που παρέχονται από τους φορείς του Δημοσίου.</w:t>
      </w:r>
    </w:p>
    <w:p w14:paraId="592FE41C" w14:textId="1CEC699D" w:rsidR="00351D96" w:rsidRPr="001D423A" w:rsidRDefault="00351D96" w:rsidP="00351D96">
      <w:pPr>
        <w:pStyle w:val="a7"/>
        <w:numPr>
          <w:ilvl w:val="0"/>
          <w:numId w:val="2"/>
        </w:numPr>
        <w:jc w:val="both"/>
        <w:rPr>
          <w:rFonts w:cstheme="minorHAnsi"/>
          <w:lang w:val="el-GR"/>
        </w:rPr>
      </w:pPr>
      <w:r w:rsidRPr="001D423A">
        <w:rPr>
          <w:rFonts w:cstheme="minorHAnsi"/>
          <w:lang w:val="el-GR"/>
        </w:rPr>
        <w:t xml:space="preserve">Κέντρο Ειδοποιήσεων – Υλοποίηση κεντρικού συστήματος ειδοποιήσεων για ενημέρωση των πολιτών σχετικά με θέματα που τους αφορούν, </w:t>
      </w:r>
      <w:r w:rsidR="001F2780" w:rsidRPr="001D423A">
        <w:rPr>
          <w:rFonts w:cstheme="minorHAnsi"/>
          <w:lang w:val="el-GR"/>
        </w:rPr>
        <w:t>όπως</w:t>
      </w:r>
      <w:r w:rsidRPr="001D423A">
        <w:rPr>
          <w:rFonts w:cstheme="minorHAnsi"/>
          <w:lang w:val="el-GR"/>
        </w:rPr>
        <w:t xml:space="preserve"> ενημερώσεις για την πορεία αιτημάτων τους, προσωποποιημένες ενημερώσεις προγραμμάτων προληπτικής ιατρικής</w:t>
      </w:r>
      <w:r w:rsidR="001F2780" w:rsidRPr="001D423A">
        <w:rPr>
          <w:rFonts w:cstheme="minorHAnsi"/>
          <w:lang w:val="el-GR"/>
        </w:rPr>
        <w:t xml:space="preserve"> και</w:t>
      </w:r>
      <w:r w:rsidRPr="001D423A">
        <w:rPr>
          <w:rFonts w:cstheme="minorHAnsi"/>
          <w:lang w:val="el-GR"/>
        </w:rPr>
        <w:t xml:space="preserve"> υπενθυμίσεις για υποχρεώσεις τους προς το κράτος.</w:t>
      </w:r>
    </w:p>
    <w:p w14:paraId="1D4EEB8D" w14:textId="4186D069" w:rsidR="00351D96" w:rsidRPr="001D423A" w:rsidRDefault="00351D96" w:rsidP="00351D96">
      <w:pPr>
        <w:pStyle w:val="a7"/>
        <w:numPr>
          <w:ilvl w:val="0"/>
          <w:numId w:val="2"/>
        </w:numPr>
        <w:jc w:val="both"/>
        <w:rPr>
          <w:rFonts w:cstheme="minorHAnsi"/>
          <w:lang w:val="el-GR"/>
        </w:rPr>
      </w:pPr>
      <w:r w:rsidRPr="001D423A">
        <w:rPr>
          <w:rFonts w:cstheme="minorHAnsi"/>
          <w:lang w:val="el-GR"/>
        </w:rPr>
        <w:t>Κεντρικό σύστημα συμμετοχής των πολιτών στην αξιολόγηση των προσφερόμενων υπηρεσιών του Δημοσίου και στο σχεδιασμό νέων υπηρεσιών.</w:t>
      </w:r>
    </w:p>
    <w:p w14:paraId="77AF50D8" w14:textId="7DBD3C6C" w:rsidR="00351D96" w:rsidRPr="001D423A" w:rsidRDefault="00351D96" w:rsidP="00351D96">
      <w:pPr>
        <w:pStyle w:val="a7"/>
        <w:numPr>
          <w:ilvl w:val="0"/>
          <w:numId w:val="2"/>
        </w:numPr>
        <w:jc w:val="both"/>
        <w:rPr>
          <w:rFonts w:cstheme="minorHAnsi"/>
          <w:lang w:val="el-GR"/>
        </w:rPr>
      </w:pPr>
      <w:r w:rsidRPr="001D423A">
        <w:rPr>
          <w:rFonts w:cstheme="minorHAnsi"/>
          <w:lang w:val="el-GR"/>
        </w:rPr>
        <w:lastRenderedPageBreak/>
        <w:t xml:space="preserve">Διασύνδεση και </w:t>
      </w:r>
      <w:proofErr w:type="spellStart"/>
      <w:r w:rsidRPr="001D423A">
        <w:rPr>
          <w:rFonts w:cstheme="minorHAnsi"/>
          <w:lang w:val="el-GR"/>
        </w:rPr>
        <w:t>διαλειτουργικότητα</w:t>
      </w:r>
      <w:proofErr w:type="spellEnd"/>
      <w:r w:rsidRPr="001D423A">
        <w:rPr>
          <w:rFonts w:cstheme="minorHAnsi"/>
          <w:lang w:val="el-GR"/>
        </w:rPr>
        <w:t xml:space="preserve"> μεταξύ των </w:t>
      </w:r>
      <w:r w:rsidR="009506A7" w:rsidRPr="001D423A">
        <w:rPr>
          <w:rFonts w:cstheme="minorHAnsi"/>
          <w:lang w:val="el-GR"/>
        </w:rPr>
        <w:t>βασικών μητρώων μέσω</w:t>
      </w:r>
      <w:r w:rsidRPr="001D423A">
        <w:rPr>
          <w:rFonts w:cstheme="minorHAnsi"/>
          <w:lang w:val="el-GR"/>
        </w:rPr>
        <w:t xml:space="preserve"> </w:t>
      </w:r>
      <w:r w:rsidR="009506A7" w:rsidRPr="001D423A">
        <w:rPr>
          <w:rFonts w:cstheme="minorHAnsi"/>
          <w:lang w:val="el-GR"/>
        </w:rPr>
        <w:t xml:space="preserve">του κέντρου </w:t>
      </w:r>
      <w:proofErr w:type="spellStart"/>
      <w:r w:rsidR="009506A7" w:rsidRPr="001D423A">
        <w:rPr>
          <w:rFonts w:cstheme="minorHAnsi"/>
          <w:lang w:val="el-GR"/>
        </w:rPr>
        <w:t>διαλειτουργικότητας</w:t>
      </w:r>
      <w:proofErr w:type="spellEnd"/>
      <w:r w:rsidRPr="001D423A">
        <w:rPr>
          <w:rFonts w:cstheme="minorHAnsi"/>
          <w:lang w:val="el-GR"/>
        </w:rPr>
        <w:t>.</w:t>
      </w:r>
    </w:p>
    <w:p w14:paraId="3E71C6EA" w14:textId="365920DB" w:rsidR="00B508D0" w:rsidRPr="001D423A" w:rsidRDefault="00351D96" w:rsidP="00351D96">
      <w:pPr>
        <w:pStyle w:val="a7"/>
        <w:numPr>
          <w:ilvl w:val="0"/>
          <w:numId w:val="2"/>
        </w:numPr>
        <w:jc w:val="both"/>
        <w:rPr>
          <w:rFonts w:cstheme="minorHAnsi"/>
          <w:lang w:val="el-GR"/>
        </w:rPr>
      </w:pPr>
      <w:r w:rsidRPr="001D423A">
        <w:rPr>
          <w:rFonts w:cstheme="minorHAnsi"/>
          <w:lang w:val="el-GR"/>
        </w:rPr>
        <w:t>Υιοθέτηση πολιτικών προστασίας προσωπικών δεδομένων που ακολουθούν την αρχή της εξ ορισμού και από την σχεδίαση συμμόρφωσης προς τις ισχύουσες προστατευτικές διατάξεις για τα προσωπικά δεδομένα.</w:t>
      </w:r>
    </w:p>
    <w:p w14:paraId="1688CE57" w14:textId="42C7583D" w:rsidR="00351D96" w:rsidRPr="001D423A" w:rsidRDefault="00351D96" w:rsidP="00351D96">
      <w:pPr>
        <w:spacing w:before="120" w:after="0"/>
        <w:jc w:val="both"/>
        <w:rPr>
          <w:rFonts w:cstheme="minorHAnsi"/>
          <w:i/>
          <w:iCs/>
          <w:u w:val="single"/>
          <w:lang w:val="el-GR"/>
        </w:rPr>
      </w:pPr>
      <w:r w:rsidRPr="001D423A">
        <w:rPr>
          <w:rFonts w:cstheme="minorHAnsi"/>
          <w:i/>
          <w:iCs/>
          <w:u w:val="single"/>
          <w:lang w:val="el-GR"/>
        </w:rPr>
        <w:t>Να προάγουμε την ανάπτυξη ψηφιακών δεξιοτήτων για όλους τους πολίτες</w:t>
      </w:r>
      <w:r w:rsidR="001F2780" w:rsidRPr="001D423A">
        <w:rPr>
          <w:rFonts w:cstheme="minorHAnsi"/>
          <w:i/>
          <w:iCs/>
          <w:u w:val="single"/>
          <w:lang w:val="el-GR"/>
        </w:rPr>
        <w:t>:</w:t>
      </w:r>
    </w:p>
    <w:p w14:paraId="19608FA3" w14:textId="3FFCD5F8" w:rsidR="00351D96" w:rsidRPr="001D423A" w:rsidRDefault="00351D96" w:rsidP="00351D96">
      <w:pPr>
        <w:pStyle w:val="a7"/>
        <w:numPr>
          <w:ilvl w:val="0"/>
          <w:numId w:val="2"/>
        </w:numPr>
        <w:jc w:val="both"/>
        <w:rPr>
          <w:rFonts w:cstheme="minorHAnsi"/>
          <w:lang w:val="el-GR"/>
        </w:rPr>
      </w:pPr>
      <w:r w:rsidRPr="001D423A">
        <w:rPr>
          <w:rFonts w:cstheme="minorHAnsi"/>
          <w:lang w:val="el-GR"/>
        </w:rPr>
        <w:t xml:space="preserve">Ένταξη των καινοτόμων τεχνολογιών στην εκπαιδευτική διαδικασία της πρωτοβάθμιας και δευτεροβάθμιας </w:t>
      </w:r>
      <w:r w:rsidR="007D3CA2" w:rsidRPr="001D423A">
        <w:rPr>
          <w:rFonts w:cstheme="minorHAnsi"/>
          <w:lang w:val="el-GR"/>
        </w:rPr>
        <w:t xml:space="preserve">μέσης εκπαίδευσης </w:t>
      </w:r>
      <w:r w:rsidRPr="001D423A">
        <w:rPr>
          <w:rFonts w:cstheme="minorHAnsi"/>
          <w:lang w:val="el-GR"/>
        </w:rPr>
        <w:t xml:space="preserve">με στόχο την ενίσχυση της δημιουργικότητας, της ικανότητας επίλυσης προβλημάτων και της </w:t>
      </w:r>
      <w:proofErr w:type="spellStart"/>
      <w:r w:rsidRPr="001D423A">
        <w:rPr>
          <w:rFonts w:cstheme="minorHAnsi"/>
          <w:lang w:val="el-GR"/>
        </w:rPr>
        <w:t>συνεργατικότητας</w:t>
      </w:r>
      <w:proofErr w:type="spellEnd"/>
      <w:r w:rsidRPr="001D423A">
        <w:rPr>
          <w:rFonts w:cstheme="minorHAnsi"/>
          <w:lang w:val="el-GR"/>
        </w:rPr>
        <w:t xml:space="preserve"> των μαθητών.</w:t>
      </w:r>
    </w:p>
    <w:p w14:paraId="28732440" w14:textId="3C49C2B6" w:rsidR="00351D96" w:rsidRPr="001D423A" w:rsidRDefault="00351D96" w:rsidP="00351D96">
      <w:pPr>
        <w:pStyle w:val="a7"/>
        <w:numPr>
          <w:ilvl w:val="0"/>
          <w:numId w:val="2"/>
        </w:numPr>
        <w:jc w:val="both"/>
        <w:rPr>
          <w:rFonts w:cstheme="minorHAnsi"/>
          <w:lang w:val="el-GR"/>
        </w:rPr>
      </w:pPr>
      <w:r w:rsidRPr="001D423A">
        <w:rPr>
          <w:rFonts w:cstheme="minorHAnsi"/>
          <w:lang w:val="el-GR"/>
        </w:rPr>
        <w:t xml:space="preserve">Θεσμοθέτηση εβδομαδιαίων </w:t>
      </w:r>
      <w:r w:rsidR="007D3CA2" w:rsidRPr="001D423A">
        <w:rPr>
          <w:rFonts w:cstheme="minorHAnsi"/>
          <w:lang w:val="el-GR"/>
        </w:rPr>
        <w:t>ωρών πληροφορικής σε όλες τις τάξεις της μέσης εκπαίδευσης, με συγκεκριμένο εκπαιδευτικό περιεχόμενο και μέθοδο διδασκαλίας ανά τάξη</w:t>
      </w:r>
      <w:r w:rsidRPr="001D423A">
        <w:rPr>
          <w:rFonts w:cstheme="minorHAnsi"/>
          <w:lang w:val="el-GR"/>
        </w:rPr>
        <w:t>.</w:t>
      </w:r>
    </w:p>
    <w:p w14:paraId="64428264" w14:textId="3BE0C6E6" w:rsidR="00351D96" w:rsidRPr="001D423A" w:rsidRDefault="00351D96" w:rsidP="00351D96">
      <w:pPr>
        <w:pStyle w:val="a7"/>
        <w:numPr>
          <w:ilvl w:val="0"/>
          <w:numId w:val="2"/>
        </w:numPr>
        <w:jc w:val="both"/>
        <w:rPr>
          <w:rFonts w:cstheme="minorHAnsi"/>
          <w:lang w:val="el-GR"/>
        </w:rPr>
      </w:pPr>
      <w:r w:rsidRPr="001D423A">
        <w:rPr>
          <w:rFonts w:cstheme="minorHAnsi"/>
          <w:lang w:val="el-GR"/>
        </w:rPr>
        <w:t xml:space="preserve">Μαθήματα ψηφιακών </w:t>
      </w:r>
      <w:r w:rsidR="007D3CA2" w:rsidRPr="001D423A">
        <w:rPr>
          <w:rFonts w:cstheme="minorHAnsi"/>
          <w:lang w:val="el-GR"/>
        </w:rPr>
        <w:t>δεξιοτήτων σε όλα τα προγράμματα σπουδών στην ανώτατη εκπαίδευση.</w:t>
      </w:r>
    </w:p>
    <w:p w14:paraId="30E81E41" w14:textId="3F514945"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Δημιουργία Ψηφιακής Ακαδημίας Πολιτών, που θα προτείνει, θα συντονίζει και θα υλοποιεί σύγχρονα και ασύγχρονα διαδικτυακά μαθησιακά προγράμματα ψηφιακών δεξιοτήτων για κάθε πολίτη της χώρας μέσω διαδικτυακής πλατφόρμας εκπαίδευσης.</w:t>
      </w:r>
    </w:p>
    <w:p w14:paraId="53DD7AC1" w14:textId="22474AA8"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Προγράμματα κατάρτισης όλων των ηλικιακών, κοινωνικών και επαγγελματικών ομάδων μέσω δια ζώσης εκπαίδευσης. Τα σχετικά προγράμματα θα συντονίζονται από φορείς του δημόσιου και ιδιωτικού τομέα.</w:t>
      </w:r>
    </w:p>
    <w:p w14:paraId="72BB2177" w14:textId="51574CB6"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Υλοποίηση συστήματος ενιαίου ομοιογενούς μηχανισμού πιστοποίησης των εκπαιδευτικών προγραμμάτων ψηφιακών δεξιοτήτων και διασύνδεση αυτών με την αγορά εργασίας</w:t>
      </w:r>
      <w:r w:rsidR="001F2780" w:rsidRPr="001D423A">
        <w:rPr>
          <w:rFonts w:cstheme="minorHAnsi"/>
          <w:lang w:val="el-GR"/>
        </w:rPr>
        <w:t>.</w:t>
      </w:r>
    </w:p>
    <w:p w14:paraId="450FED46" w14:textId="52578626" w:rsidR="00B63773" w:rsidRPr="001D423A" w:rsidRDefault="00351D96" w:rsidP="00351D96">
      <w:pPr>
        <w:numPr>
          <w:ilvl w:val="0"/>
          <w:numId w:val="2"/>
        </w:numPr>
        <w:spacing w:before="120" w:after="0"/>
        <w:jc w:val="both"/>
        <w:rPr>
          <w:rFonts w:cstheme="minorHAnsi"/>
          <w:lang w:val="el-GR"/>
        </w:rPr>
      </w:pPr>
      <w:r w:rsidRPr="001D423A">
        <w:rPr>
          <w:rFonts w:cstheme="minorHAnsi"/>
          <w:lang w:val="el-GR"/>
        </w:rPr>
        <w:t xml:space="preserve">Υλοποίηση διαδικτυακών οδηγών χρήσης των ψηφιακών υπηρεσιών που προσφέρονται μέσω της Ενιαίας Ψηφιακής Πύλης </w:t>
      </w:r>
      <w:proofErr w:type="spellStart"/>
      <w:r w:rsidRPr="001D423A">
        <w:rPr>
          <w:rFonts w:cstheme="minorHAnsi"/>
          <w:lang w:val="el-GR"/>
        </w:rPr>
        <w:t>gov.gr</w:t>
      </w:r>
      <w:proofErr w:type="spellEnd"/>
      <w:r w:rsidRPr="001D423A">
        <w:rPr>
          <w:rFonts w:cstheme="minorHAnsi"/>
          <w:lang w:val="el-GR"/>
        </w:rPr>
        <w:t>.</w:t>
      </w:r>
    </w:p>
    <w:p w14:paraId="39BBA8CC" w14:textId="2517AB0C" w:rsidR="00351D96" w:rsidRPr="001D423A" w:rsidRDefault="00351D96" w:rsidP="00351D96">
      <w:pPr>
        <w:spacing w:before="120" w:after="0"/>
        <w:jc w:val="both"/>
        <w:rPr>
          <w:rFonts w:cstheme="minorHAnsi"/>
          <w:i/>
          <w:iCs/>
          <w:u w:val="single"/>
          <w:lang w:val="el-GR"/>
        </w:rPr>
      </w:pPr>
      <w:r w:rsidRPr="001D423A">
        <w:rPr>
          <w:rFonts w:cstheme="minorHAnsi"/>
          <w:i/>
          <w:iCs/>
          <w:u w:val="single"/>
          <w:lang w:val="el-GR"/>
        </w:rPr>
        <w:t>Να βοηθήσουμε κάθε ελληνική επιχείρηση να γίνει ψηφιακή επιχείρηση</w:t>
      </w:r>
      <w:r w:rsidR="001F2780" w:rsidRPr="001D423A">
        <w:rPr>
          <w:rFonts w:cstheme="minorHAnsi"/>
          <w:i/>
          <w:iCs/>
          <w:u w:val="single"/>
          <w:lang w:val="el-GR"/>
        </w:rPr>
        <w:t>:</w:t>
      </w:r>
    </w:p>
    <w:p w14:paraId="6F475FF1" w14:textId="20A5D445"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Κατάρτιση του ανθρώπινου δυναμικού του ιδιωτικού τομέα για την ανάπτυξη ψηφιακών δεξιοτήτων.</w:t>
      </w:r>
    </w:p>
    <w:p w14:paraId="2038857B" w14:textId="44BFC466"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Σύστημα μέτρησης και τεκμηρίωσης του σχεδιασμού των κρατικών ενισχύσεων για τον ψηφιακό μετασχηματισμό των επιχειρήσεων.</w:t>
      </w:r>
    </w:p>
    <w:p w14:paraId="33658CF0" w14:textId="1EF86597"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Κεντρικό σύστημα ψηφιακών τιμολογίων.</w:t>
      </w:r>
    </w:p>
    <w:p w14:paraId="59DC9114" w14:textId="659FC800"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Υποστήριξη λύσεων ηλεκτρονικού εμπορίου.</w:t>
      </w:r>
    </w:p>
    <w:p w14:paraId="7DB68773" w14:textId="70813882"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Ενίσχυση συστημάτων και ψηφιακών υπηρεσιών σε σχέση με τον εξαγωγικό προσανατολισμό των επιχειρήσεων.</w:t>
      </w:r>
    </w:p>
    <w:p w14:paraId="2940E1EC" w14:textId="4639949D"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Εξασφάλιση διασύνδεσης των επιχειρήσεων με το Κεντρικό και Ενιαίο Σύστημα Δημοσιονομικής Πολιτικής.</w:t>
      </w:r>
    </w:p>
    <w:p w14:paraId="6CF7EF35" w14:textId="35E7671E" w:rsidR="00351D96" w:rsidRPr="001D423A" w:rsidRDefault="00351D96" w:rsidP="00351D96">
      <w:pPr>
        <w:spacing w:before="120" w:after="0"/>
        <w:jc w:val="both"/>
        <w:rPr>
          <w:rFonts w:cstheme="minorHAnsi"/>
          <w:i/>
          <w:iCs/>
          <w:u w:val="single"/>
          <w:lang w:val="el-GR"/>
        </w:rPr>
      </w:pPr>
      <w:r w:rsidRPr="001D423A">
        <w:rPr>
          <w:rFonts w:cstheme="minorHAnsi"/>
          <w:i/>
          <w:iCs/>
          <w:u w:val="single"/>
          <w:lang w:val="el-GR"/>
        </w:rPr>
        <w:t>Να στηρίξουμε και να ενισχύσουμε την ψηφιακή καινοτομία</w:t>
      </w:r>
      <w:r w:rsidR="001F2780" w:rsidRPr="001D423A">
        <w:rPr>
          <w:rFonts w:cstheme="minorHAnsi"/>
          <w:i/>
          <w:iCs/>
          <w:u w:val="single"/>
          <w:lang w:val="el-GR"/>
        </w:rPr>
        <w:t>:</w:t>
      </w:r>
    </w:p>
    <w:p w14:paraId="7EA0C4C1" w14:textId="2C8DF8AD"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lastRenderedPageBreak/>
        <w:t>Εξασφάλιση του κατάλληλου περιβάλλοντος ανάπτυξης, ενίσχυσης και αποδοτικής λειτουργίας των νεοφυών επιχειρήσεων (</w:t>
      </w:r>
      <w:proofErr w:type="spellStart"/>
      <w:r w:rsidRPr="001D423A">
        <w:rPr>
          <w:rFonts w:cstheme="minorHAnsi"/>
          <w:lang w:val="el-GR"/>
        </w:rPr>
        <w:t>start</w:t>
      </w:r>
      <w:proofErr w:type="spellEnd"/>
      <w:r w:rsidRPr="001D423A">
        <w:rPr>
          <w:rFonts w:cstheme="minorHAnsi"/>
          <w:lang w:val="el-GR"/>
        </w:rPr>
        <w:t>-</w:t>
      </w:r>
      <w:proofErr w:type="spellStart"/>
      <w:r w:rsidRPr="001D423A">
        <w:rPr>
          <w:rFonts w:cstheme="minorHAnsi"/>
          <w:lang w:val="el-GR"/>
        </w:rPr>
        <w:t>ups</w:t>
      </w:r>
      <w:proofErr w:type="spellEnd"/>
      <w:r w:rsidRPr="001D423A">
        <w:rPr>
          <w:rFonts w:cstheme="minorHAnsi"/>
          <w:lang w:val="el-GR"/>
        </w:rPr>
        <w:t>), που δραστηριοποιούνται στον τομέα των ΤΠΕ.</w:t>
      </w:r>
    </w:p>
    <w:p w14:paraId="78A90DBB" w14:textId="4184D3EB"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Ανάπτυξη, συντονισμός και υποστήριξη Ψηφιακών Κέντρων Καινοτομίας (</w:t>
      </w:r>
      <w:proofErr w:type="spellStart"/>
      <w:r w:rsidRPr="001D423A">
        <w:rPr>
          <w:rFonts w:cstheme="minorHAnsi"/>
          <w:lang w:val="el-GR"/>
        </w:rPr>
        <w:t>Digital</w:t>
      </w:r>
      <w:proofErr w:type="spellEnd"/>
      <w:r w:rsidRPr="001D423A">
        <w:rPr>
          <w:rFonts w:cstheme="minorHAnsi"/>
          <w:lang w:val="el-GR"/>
        </w:rPr>
        <w:t xml:space="preserve"> </w:t>
      </w:r>
      <w:proofErr w:type="spellStart"/>
      <w:r w:rsidRPr="001D423A">
        <w:rPr>
          <w:rFonts w:cstheme="minorHAnsi"/>
          <w:lang w:val="el-GR"/>
        </w:rPr>
        <w:t>Innovation</w:t>
      </w:r>
      <w:proofErr w:type="spellEnd"/>
      <w:r w:rsidRPr="001D423A">
        <w:rPr>
          <w:rFonts w:cstheme="minorHAnsi"/>
          <w:lang w:val="el-GR"/>
        </w:rPr>
        <w:t xml:space="preserve"> </w:t>
      </w:r>
      <w:proofErr w:type="spellStart"/>
      <w:r w:rsidRPr="001D423A">
        <w:rPr>
          <w:rFonts w:cstheme="minorHAnsi"/>
          <w:lang w:val="el-GR"/>
        </w:rPr>
        <w:t>Hubs</w:t>
      </w:r>
      <w:proofErr w:type="spellEnd"/>
      <w:r w:rsidRPr="001D423A">
        <w:rPr>
          <w:rFonts w:cstheme="minorHAnsi"/>
          <w:lang w:val="el-GR"/>
        </w:rPr>
        <w:t>), για τη δημιουργία νέων οικοσυστημάτων καινοτομίας και την επιτάχυνση του ψηφιακού μετασχηματισμού της οικονομίας.</w:t>
      </w:r>
    </w:p>
    <w:p w14:paraId="2A071404" w14:textId="5317FAEC"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Εξασφάλιση της ανοικτής διάθεσης και μέγιστης αξιοποίησης δημόσιων δεδομένων για την ανάπτυξη νέων προϊόντων, επιχειρηματικών μοντέλων και αγορών.</w:t>
      </w:r>
    </w:p>
    <w:p w14:paraId="11F26E7A" w14:textId="204954E7" w:rsidR="00351D96" w:rsidRPr="001D423A" w:rsidRDefault="00351D96" w:rsidP="00351D96">
      <w:pPr>
        <w:spacing w:before="120" w:after="0"/>
        <w:jc w:val="both"/>
        <w:rPr>
          <w:rFonts w:cstheme="minorHAnsi"/>
          <w:i/>
          <w:iCs/>
          <w:u w:val="single"/>
          <w:lang w:val="el-GR"/>
        </w:rPr>
      </w:pPr>
      <w:r w:rsidRPr="001D423A">
        <w:rPr>
          <w:rFonts w:cstheme="minorHAnsi"/>
          <w:i/>
          <w:iCs/>
          <w:u w:val="single"/>
          <w:lang w:val="el-GR"/>
        </w:rPr>
        <w:t>Να απελευθερώσουμε και να αξιοποιήσουμε την παραγωγική αξία των δεδομένων του δημοσίου</w:t>
      </w:r>
      <w:r w:rsidR="001F2780" w:rsidRPr="001D423A">
        <w:rPr>
          <w:rFonts w:cstheme="minorHAnsi"/>
          <w:i/>
          <w:iCs/>
          <w:u w:val="single"/>
          <w:lang w:val="el-GR"/>
        </w:rPr>
        <w:t>:</w:t>
      </w:r>
    </w:p>
    <w:p w14:paraId="1C850C19" w14:textId="3439151F"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Ενιαίο μοντέλο διακυβέρνησης των δεδομένων σε εθνικό επίπεδο.</w:t>
      </w:r>
    </w:p>
    <w:p w14:paraId="372DE364" w14:textId="0D9CA438"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Καθορισμός των προδιαγραφών και διαδικασιών για την ελεύθερη και ανοικτή διάθεση των δεδομένων κάθε φορέα του Δημοσίου, με συγκροτημένο και τεχνικά άρτιο τρόπο και με σεβασμό στην προστασία των προσωπικών δεδομένων.</w:t>
      </w:r>
    </w:p>
    <w:p w14:paraId="767931AA" w14:textId="2F6F2936"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 xml:space="preserve">Κεντρική πλατφόρμα διάθεσης και αξιοποίησης δεδομένων δημόσιου σκοπού και δεδομένων υψηλής αξίας μέσω συγκρότησης </w:t>
      </w:r>
      <w:r w:rsidR="007D3CA2" w:rsidRPr="001D423A">
        <w:rPr>
          <w:rFonts w:cstheme="minorHAnsi"/>
          <w:lang w:val="el-GR"/>
        </w:rPr>
        <w:t xml:space="preserve">θεματικών αποθετηρίων δεδομένων σε επιλεγμένους </w:t>
      </w:r>
      <w:r w:rsidRPr="001D423A">
        <w:rPr>
          <w:rFonts w:cstheme="minorHAnsi"/>
          <w:lang w:val="el-GR"/>
        </w:rPr>
        <w:t>κάθετους θεματικούς άξονες.</w:t>
      </w:r>
    </w:p>
    <w:p w14:paraId="22734BC2" w14:textId="713DA156"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 xml:space="preserve">Λειτουργία κέντρων διαχείρισης και ανοικτής διάθεσης δεδομένων για επιλεγμένους φορείς του </w:t>
      </w:r>
      <w:r w:rsidR="001F2780" w:rsidRPr="001D423A">
        <w:rPr>
          <w:rFonts w:cstheme="minorHAnsi"/>
          <w:lang w:val="el-GR"/>
        </w:rPr>
        <w:t>δημόσιου τομέα</w:t>
      </w:r>
      <w:r w:rsidRPr="001D423A">
        <w:rPr>
          <w:rFonts w:cstheme="minorHAnsi"/>
          <w:lang w:val="el-GR"/>
        </w:rPr>
        <w:t>.</w:t>
      </w:r>
    </w:p>
    <w:p w14:paraId="3A1DAA08" w14:textId="77777777"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Προγράμματα κινήτρων για την επαναχρησιμοποίηση των ανοικτών δεδομένων του Δημοσίου με σκοπό την ανάπτυξη εφαρμογών προστιθέμενης αξίας.</w:t>
      </w:r>
    </w:p>
    <w:p w14:paraId="5A020B12" w14:textId="44A7C8C1"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Αξιοποίηση κρίσιμων συνόλων δεδομένων και ανάπτυξη εφαρμογών τεχνητής νοημοσύνης, μηχανικής μάθησης, ανάλυσης μεγάλων δεδομένων και επιχειρηματικής ευφυΐας για την πάταξη λ.χ. της φοροδιαφυγής και της εισφοροδιαφυγής, για τον έλεγχο των δημόσιων συμβάσεων, την παρακολούθηση του συστήματος εισροών και εκροών στο εμπόριο καυσίμων και κατ’ επέκταση του μηχανισμού είσπραξης δημοσίων εσόδων κ.ά.</w:t>
      </w:r>
    </w:p>
    <w:p w14:paraId="62494B14" w14:textId="0EBBD570" w:rsidR="00351D96" w:rsidRPr="001D423A" w:rsidRDefault="00351D96" w:rsidP="00351D96">
      <w:pPr>
        <w:spacing w:before="120" w:after="0"/>
        <w:jc w:val="both"/>
        <w:rPr>
          <w:rFonts w:cstheme="minorHAnsi"/>
          <w:i/>
          <w:iCs/>
          <w:u w:val="single"/>
          <w:lang w:val="el-GR"/>
        </w:rPr>
      </w:pPr>
      <w:r w:rsidRPr="001D423A">
        <w:rPr>
          <w:rFonts w:cstheme="minorHAnsi"/>
          <w:i/>
          <w:iCs/>
          <w:u w:val="single"/>
          <w:lang w:val="el-GR"/>
        </w:rPr>
        <w:t>Να εντάξουμε τις σύγχρονες τεχνολογίες σε όλους τους τομείς της οικονομίας</w:t>
      </w:r>
      <w:r w:rsidR="001F2780" w:rsidRPr="001D423A">
        <w:rPr>
          <w:rFonts w:cstheme="minorHAnsi"/>
          <w:i/>
          <w:iCs/>
          <w:u w:val="single"/>
          <w:lang w:val="el-GR"/>
        </w:rPr>
        <w:t>:</w:t>
      </w:r>
    </w:p>
    <w:p w14:paraId="30D23B06" w14:textId="16D253E8"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Υλοποίηση εμβληματικών τομεακών έργων ανά άξονα πολιτικής με στόχο την υποστήριξη της μετάβασης υφιστάμενων συστημάτων σε νέες υποδομές και σύγχρονες αρχιτεκτονικές υλοποίησης, υποστηρίζοντας παράλληλα και νέες επιχειρησιακές διαδικασίες με οικονομικότερη συντήρηση και μεγαλύτερη ασφάλεια.</w:t>
      </w:r>
    </w:p>
    <w:p w14:paraId="73CD6BA0" w14:textId="28AA0CE7" w:rsidR="00351D96" w:rsidRPr="001D423A" w:rsidRDefault="00351D96" w:rsidP="00351D96">
      <w:pPr>
        <w:numPr>
          <w:ilvl w:val="0"/>
          <w:numId w:val="2"/>
        </w:numPr>
        <w:spacing w:before="120" w:after="0"/>
        <w:jc w:val="both"/>
        <w:rPr>
          <w:rFonts w:cstheme="minorHAnsi"/>
          <w:lang w:val="el-GR"/>
        </w:rPr>
      </w:pPr>
      <w:r w:rsidRPr="001D423A">
        <w:rPr>
          <w:rFonts w:cstheme="minorHAnsi"/>
          <w:lang w:val="el-GR"/>
        </w:rPr>
        <w:t xml:space="preserve">Υιοθέτηση σύγχρονων τεχνολογικών εργαλείων στους επιμέρους τομείς της οικονομίας, όπως εφαρμογές τηλεϊατρικής στην </w:t>
      </w:r>
      <w:r w:rsidR="001F2780" w:rsidRPr="001D423A">
        <w:rPr>
          <w:rFonts w:cstheme="minorHAnsi"/>
          <w:lang w:val="el-GR"/>
        </w:rPr>
        <w:t>υγεία</w:t>
      </w:r>
      <w:r w:rsidRPr="001D423A">
        <w:rPr>
          <w:rFonts w:cstheme="minorHAnsi"/>
          <w:lang w:val="el-GR"/>
        </w:rPr>
        <w:t xml:space="preserve">, </w:t>
      </w:r>
      <w:proofErr w:type="spellStart"/>
      <w:r w:rsidRPr="001D423A">
        <w:rPr>
          <w:rFonts w:cstheme="minorHAnsi"/>
          <w:lang w:val="el-GR"/>
        </w:rPr>
        <w:t>τηλεκπαίδευσης</w:t>
      </w:r>
      <w:proofErr w:type="spellEnd"/>
      <w:r w:rsidRPr="001D423A">
        <w:rPr>
          <w:rFonts w:cstheme="minorHAnsi"/>
          <w:lang w:val="el-GR"/>
        </w:rPr>
        <w:t xml:space="preserve"> στην </w:t>
      </w:r>
      <w:r w:rsidR="001F2780" w:rsidRPr="001D423A">
        <w:rPr>
          <w:rFonts w:cstheme="minorHAnsi"/>
          <w:lang w:val="el-GR"/>
        </w:rPr>
        <w:t>παιδεία</w:t>
      </w:r>
      <w:r w:rsidRPr="001D423A">
        <w:rPr>
          <w:rFonts w:cstheme="minorHAnsi"/>
          <w:lang w:val="el-GR"/>
        </w:rPr>
        <w:t xml:space="preserve">, τηλεσυνεδριάσεων στη </w:t>
      </w:r>
      <w:r w:rsidR="001F2780" w:rsidRPr="001D423A">
        <w:rPr>
          <w:rFonts w:cstheme="minorHAnsi"/>
          <w:lang w:val="el-GR"/>
        </w:rPr>
        <w:t xml:space="preserve">δικαιοσύνη </w:t>
      </w:r>
      <w:r w:rsidRPr="001D423A">
        <w:rPr>
          <w:rFonts w:cstheme="minorHAnsi"/>
          <w:lang w:val="el-GR"/>
        </w:rPr>
        <w:t>αλλά και για την εξ αποστάσεως εργασία στο Δημόσιο</w:t>
      </w:r>
      <w:r w:rsidR="001F2780" w:rsidRPr="001D423A">
        <w:rPr>
          <w:rFonts w:cstheme="minorHAnsi"/>
          <w:lang w:val="el-GR"/>
        </w:rPr>
        <w:t xml:space="preserve"> και</w:t>
      </w:r>
      <w:r w:rsidRPr="001D423A">
        <w:rPr>
          <w:rFonts w:cstheme="minorHAnsi"/>
          <w:lang w:val="el-GR"/>
        </w:rPr>
        <w:t xml:space="preserve"> αξιοποίηση δικτύου αισθητήρων για συλλογή δεδομένων στο Περιβάλλον.</w:t>
      </w:r>
    </w:p>
    <w:p w14:paraId="1E7A3D83" w14:textId="71DC3D61" w:rsidR="00154E2D" w:rsidRPr="001D423A" w:rsidRDefault="005E5559" w:rsidP="00351D96">
      <w:pPr>
        <w:spacing w:before="120" w:after="0"/>
        <w:jc w:val="both"/>
        <w:rPr>
          <w:rFonts w:cstheme="minorHAnsi"/>
          <w:lang w:val="el-GR"/>
        </w:rPr>
      </w:pPr>
      <w:r w:rsidRPr="001D423A">
        <w:rPr>
          <w:rFonts w:cstheme="minorHAnsi"/>
          <w:noProof/>
          <w:lang w:val="el-GR" w:eastAsia="el-GR"/>
        </w:rPr>
        <w:lastRenderedPageBreak/>
        <w:drawing>
          <wp:anchor distT="0" distB="0" distL="114300" distR="114300" simplePos="0" relativeHeight="251680768" behindDoc="0" locked="0" layoutInCell="1" allowOverlap="1" wp14:anchorId="77A95A61" wp14:editId="6AECD7FB">
            <wp:simplePos x="0" y="0"/>
            <wp:positionH relativeFrom="margin">
              <wp:posOffset>0</wp:posOffset>
            </wp:positionH>
            <wp:positionV relativeFrom="margin">
              <wp:posOffset>4904740</wp:posOffset>
            </wp:positionV>
            <wp:extent cx="2540000" cy="29210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2921000"/>
                    </a:xfrm>
                    <a:prstGeom prst="rect">
                      <a:avLst/>
                    </a:prstGeom>
                    <a:noFill/>
                    <a:ln>
                      <a:noFill/>
                    </a:ln>
                  </pic:spPr>
                </pic:pic>
              </a:graphicData>
            </a:graphic>
          </wp:anchor>
        </w:drawing>
      </w:r>
      <w:r w:rsidR="00BE6D1D" w:rsidRPr="001D423A">
        <w:rPr>
          <w:rFonts w:cstheme="minorHAnsi"/>
          <w:lang w:val="el-GR"/>
        </w:rPr>
        <w:t xml:space="preserve">Η </w:t>
      </w:r>
      <w:r w:rsidR="007D3CA2" w:rsidRPr="001D423A">
        <w:rPr>
          <w:rFonts w:cstheme="minorHAnsi"/>
          <w:lang w:val="el-GR"/>
        </w:rPr>
        <w:t>Βίβλος Ψηφιακού Μετασχηματισμού (</w:t>
      </w:r>
      <w:r w:rsidR="00BE6D1D" w:rsidRPr="001D423A">
        <w:rPr>
          <w:rFonts w:cstheme="minorHAnsi"/>
          <w:lang w:val="el-GR"/>
        </w:rPr>
        <w:t>ΒΨΜ</w:t>
      </w:r>
      <w:r w:rsidR="007D3CA2" w:rsidRPr="001D423A">
        <w:rPr>
          <w:rFonts w:cstheme="minorHAnsi"/>
          <w:lang w:val="el-GR"/>
        </w:rPr>
        <w:t>)</w:t>
      </w:r>
      <w:r w:rsidR="00BE6D1D" w:rsidRPr="001D423A">
        <w:rPr>
          <w:rFonts w:cstheme="minorHAnsi"/>
          <w:lang w:val="el-GR"/>
        </w:rPr>
        <w:t xml:space="preserve"> ορίζει ένα </w:t>
      </w:r>
      <w:r w:rsidR="007D3CA2" w:rsidRPr="001D423A">
        <w:rPr>
          <w:rFonts w:cstheme="minorHAnsi"/>
          <w:lang w:val="el-GR"/>
        </w:rPr>
        <w:t xml:space="preserve">σύνολο </w:t>
      </w:r>
      <w:r w:rsidR="007D3CA2" w:rsidRPr="001D423A">
        <w:rPr>
          <w:rFonts w:cstheme="minorHAnsi"/>
          <w:b/>
          <w:bCs/>
          <w:lang w:val="el-GR"/>
        </w:rPr>
        <w:t>κατευθυντήριων αρχών</w:t>
      </w:r>
      <w:r w:rsidR="007D3CA2" w:rsidRPr="001D423A">
        <w:rPr>
          <w:rFonts w:cstheme="minorHAnsi"/>
          <w:lang w:val="el-GR"/>
        </w:rPr>
        <w:t xml:space="preserve"> για τον </w:t>
      </w:r>
      <w:r w:rsidR="00BE6D1D" w:rsidRPr="001D423A">
        <w:rPr>
          <w:rFonts w:cstheme="minorHAnsi"/>
          <w:lang w:val="el-GR"/>
        </w:rPr>
        <w:t>ψηφιακό μετασχηματισμό, οι οποίες στηρίζονται στις αρχές της ψηφιακής διακυβέρνησης, όπως έχουν προκριθεί από πρωτοβουλίες της Ευρωπαϊκής Επιτροπής και του ΟΟΣΑ, από βέλτιστες διεθνείς πρακτικές</w:t>
      </w:r>
      <w:r w:rsidR="001F2780" w:rsidRPr="001D423A">
        <w:rPr>
          <w:rFonts w:cstheme="minorHAnsi"/>
          <w:lang w:val="el-GR"/>
        </w:rPr>
        <w:t>,</w:t>
      </w:r>
      <w:r w:rsidR="00BE6D1D" w:rsidRPr="001D423A">
        <w:rPr>
          <w:rFonts w:cstheme="minorHAnsi"/>
          <w:lang w:val="el-GR"/>
        </w:rPr>
        <w:t xml:space="preserve"> προερχόμενες από τις ψηφιακά ανεπτυγμένες χώρες, από σχετικές μελέτες που έχουν εκπονηθεί ειδικότερα για την ελληνική </w:t>
      </w:r>
      <w:r w:rsidR="001F2780" w:rsidRPr="001D423A">
        <w:rPr>
          <w:rFonts w:cstheme="minorHAnsi"/>
          <w:lang w:val="el-GR"/>
        </w:rPr>
        <w:t xml:space="preserve">δημόσια διοίκηση </w:t>
      </w:r>
      <w:r w:rsidR="00BE6D1D" w:rsidRPr="001D423A">
        <w:rPr>
          <w:rFonts w:cstheme="minorHAnsi"/>
          <w:lang w:val="el-GR"/>
        </w:rPr>
        <w:t xml:space="preserve">καθώς και από κείμενα στρατηγικής προηγουμένων ετών. </w:t>
      </w:r>
      <w:r w:rsidR="00154E2D" w:rsidRPr="001D423A">
        <w:rPr>
          <w:rFonts w:cstheme="minorHAnsi"/>
          <w:lang w:val="el-GR"/>
        </w:rPr>
        <w:t xml:space="preserve">Οι </w:t>
      </w:r>
      <w:r w:rsidR="007D3CA2" w:rsidRPr="001D423A">
        <w:rPr>
          <w:rFonts w:cstheme="minorHAnsi"/>
          <w:b/>
          <w:bCs/>
          <w:lang w:val="el-GR"/>
        </w:rPr>
        <w:t>κατευθυντήριες αρχές</w:t>
      </w:r>
      <w:r w:rsidR="007D3CA2" w:rsidRPr="001D423A">
        <w:rPr>
          <w:rFonts w:cstheme="minorHAnsi"/>
          <w:lang w:val="el-GR"/>
        </w:rPr>
        <w:t xml:space="preserve"> </w:t>
      </w:r>
      <w:r w:rsidR="00154E2D" w:rsidRPr="001D423A">
        <w:rPr>
          <w:rFonts w:cstheme="minorHAnsi"/>
          <w:lang w:val="el-GR"/>
        </w:rPr>
        <w:t xml:space="preserve">της Βίβλου Ψηφιακού Μετασχηματισμού, βασίζονται σε ένα ευρύ φάσμα από σημαντικές έννοιες που εκτείνονται από τον </w:t>
      </w:r>
      <w:proofErr w:type="spellStart"/>
      <w:r w:rsidR="00154E2D" w:rsidRPr="001D423A">
        <w:rPr>
          <w:rFonts w:cstheme="minorHAnsi"/>
          <w:lang w:val="el-GR"/>
        </w:rPr>
        <w:t>πολιτο</w:t>
      </w:r>
      <w:proofErr w:type="spellEnd"/>
      <w:r w:rsidR="00154E2D" w:rsidRPr="001D423A">
        <w:rPr>
          <w:rFonts w:cstheme="minorHAnsi"/>
          <w:lang w:val="el-GR"/>
        </w:rPr>
        <w:t xml:space="preserve">-κεντρικό σχεδιασμό των ψηφιακών υπηρεσιών μέχρι την υιοθέτηση ανοικτών προτύπων και λύσεων για την ανάπτυξη πληροφοριακών συστημάτων. Παράλληλα όμως, μέσα από αυτόν τον διαδικτυακό τόπο, διασφαλίζεται η </w:t>
      </w:r>
      <w:proofErr w:type="spellStart"/>
      <w:r w:rsidR="00154E2D" w:rsidRPr="001D423A">
        <w:rPr>
          <w:rFonts w:cstheme="minorHAnsi"/>
          <w:lang w:val="el-GR"/>
        </w:rPr>
        <w:t>συμμετοχικότητα</w:t>
      </w:r>
      <w:proofErr w:type="spellEnd"/>
      <w:r w:rsidR="00154E2D" w:rsidRPr="001D423A">
        <w:rPr>
          <w:rFonts w:cstheme="minorHAnsi"/>
          <w:lang w:val="el-GR"/>
        </w:rPr>
        <w:t xml:space="preserve"> των πολιτών και επιχειρήσεων, τόσο στη συλλογή ιδεών και την αυξημένη διαβούλευση όσο και στο σχεδιασμό νέων λύσεων και τη συνεχή βελτίωση των υφιστάμενων υπηρεσιών. Οι κύριες κατευθυντήριες αρχές αποτελούν βασική προϋπόθεση για την επιτυχή υλοποίηση του ψηφιακού μετασχηματισμού.</w:t>
      </w:r>
    </w:p>
    <w:p w14:paraId="344F043D" w14:textId="0A249DCD" w:rsidR="005E5559" w:rsidRPr="001D423A" w:rsidRDefault="008C0008" w:rsidP="00351D96">
      <w:pPr>
        <w:spacing w:before="120" w:after="0"/>
        <w:jc w:val="both"/>
        <w:rPr>
          <w:rFonts w:cstheme="minorHAnsi"/>
          <w:lang w:val="el-GR"/>
        </w:rPr>
      </w:pPr>
      <w:r w:rsidRPr="001D423A">
        <w:rPr>
          <w:rFonts w:cstheme="minorHAnsi"/>
          <w:noProof/>
          <w:lang w:val="el-GR" w:eastAsia="el-GR"/>
        </w:rPr>
        <w:drawing>
          <wp:anchor distT="0" distB="0" distL="114300" distR="114300" simplePos="0" relativeHeight="251681792" behindDoc="0" locked="0" layoutInCell="1" allowOverlap="1" wp14:anchorId="252058C1" wp14:editId="681BD63B">
            <wp:simplePos x="0" y="0"/>
            <wp:positionH relativeFrom="margin">
              <wp:posOffset>0</wp:posOffset>
            </wp:positionH>
            <wp:positionV relativeFrom="margin">
              <wp:posOffset>745490</wp:posOffset>
            </wp:positionV>
            <wp:extent cx="2144395" cy="1330960"/>
            <wp:effectExtent l="0" t="0" r="8255"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4395" cy="1330960"/>
                    </a:xfrm>
                    <a:prstGeom prst="rect">
                      <a:avLst/>
                    </a:prstGeom>
                    <a:noFill/>
                    <a:ln>
                      <a:noFill/>
                    </a:ln>
                  </pic:spPr>
                </pic:pic>
              </a:graphicData>
            </a:graphic>
          </wp:anchor>
        </w:drawing>
      </w:r>
      <w:r w:rsidRPr="001D423A">
        <w:rPr>
          <w:rFonts w:cstheme="minorHAnsi"/>
          <w:lang w:val="el-GR"/>
        </w:rPr>
        <w:t xml:space="preserve">Οι βασικές παρεμβάσεις του Ψηφιακού Μετασχηματισμού ενσωματώνουν σειρά δράσεων και έργων που οργανώνονται σε </w:t>
      </w:r>
      <w:r w:rsidRPr="001D423A">
        <w:rPr>
          <w:rFonts w:cstheme="minorHAnsi"/>
          <w:b/>
          <w:bCs/>
          <w:lang w:val="el-GR"/>
        </w:rPr>
        <w:t xml:space="preserve">έξι (6) </w:t>
      </w:r>
      <w:r w:rsidR="001F2780" w:rsidRPr="001D423A">
        <w:rPr>
          <w:rFonts w:cstheme="minorHAnsi"/>
          <w:b/>
          <w:bCs/>
          <w:lang w:val="el-GR"/>
        </w:rPr>
        <w:t>διακριτούς στρατηγικούς άξονες</w:t>
      </w:r>
      <w:r w:rsidRPr="001D423A">
        <w:rPr>
          <w:rFonts w:cstheme="minorHAnsi"/>
          <w:lang w:val="el-GR"/>
        </w:rPr>
        <w:t xml:space="preserve">. Η συγκεκριμένη διάκριση κρίθηκε σκόπιμη με βάση τη φύση και το αντικείμενο των παρεμβάσεων, έτσι ώστε να αποτυπωθεί ευκρινώς ο τρόπος με τον οποίο θα υλοποιηθεί το σχέδιο δράσης για τον </w:t>
      </w:r>
      <w:r w:rsidR="007D3CA2" w:rsidRPr="001D423A">
        <w:rPr>
          <w:rFonts w:cstheme="minorHAnsi"/>
          <w:lang w:val="el-GR"/>
        </w:rPr>
        <w:t>ψηφιακό μετασχηματισμό</w:t>
      </w:r>
      <w:r w:rsidRPr="001D423A">
        <w:rPr>
          <w:rFonts w:cstheme="minorHAnsi"/>
          <w:lang w:val="el-GR"/>
        </w:rPr>
        <w:t xml:space="preserve">. Επίσης, ιδιαίτερη έμφαση δίνεται στην αξιοποίηση των αναδυόμενων τεχνολογιών για την ανάπτυξη προηγμένων λύσεων που θα υποστηρίξουν την υλοποίηση των στόχων του. </w:t>
      </w:r>
    </w:p>
    <w:p w14:paraId="0136DF8F" w14:textId="4261ED9F" w:rsidR="00C4415A" w:rsidRPr="001D423A" w:rsidRDefault="00C4415A" w:rsidP="00C4415A">
      <w:pPr>
        <w:spacing w:before="120" w:after="0"/>
        <w:jc w:val="both"/>
        <w:rPr>
          <w:rFonts w:cstheme="minorHAnsi"/>
          <w:i/>
          <w:iCs/>
          <w:u w:val="single"/>
          <w:lang w:val="el-GR"/>
        </w:rPr>
      </w:pPr>
      <w:r w:rsidRPr="001D423A">
        <w:rPr>
          <w:rFonts w:cstheme="minorHAnsi"/>
          <w:i/>
          <w:iCs/>
          <w:u w:val="single"/>
          <w:lang w:val="el-GR"/>
        </w:rPr>
        <w:t>Συνδεσιμότητα</w:t>
      </w:r>
    </w:p>
    <w:p w14:paraId="2A2F4E23" w14:textId="6B60197D" w:rsidR="00C4415A" w:rsidRPr="001D423A" w:rsidRDefault="00C4415A" w:rsidP="00C4415A">
      <w:pPr>
        <w:spacing w:before="120" w:after="0"/>
        <w:jc w:val="both"/>
        <w:rPr>
          <w:rFonts w:cstheme="minorHAnsi"/>
          <w:lang w:val="el-GR"/>
        </w:rPr>
      </w:pPr>
      <w:r w:rsidRPr="001D423A">
        <w:rPr>
          <w:rFonts w:cstheme="minorHAnsi"/>
          <w:lang w:val="el-GR"/>
        </w:rPr>
        <w:t xml:space="preserve">Στη νέα ψηφιακή εποχή, η </w:t>
      </w:r>
      <w:r w:rsidR="007D3CA2" w:rsidRPr="001D423A">
        <w:rPr>
          <w:rFonts w:cstheme="minorHAnsi"/>
          <w:lang w:val="el-GR"/>
        </w:rPr>
        <w:t>σ</w:t>
      </w:r>
      <w:r w:rsidRPr="001D423A">
        <w:rPr>
          <w:rFonts w:cstheme="minorHAnsi"/>
          <w:lang w:val="el-GR"/>
        </w:rPr>
        <w:t xml:space="preserve">υνδεσιμότητα αποτελεί βασικό προαπαιτούμενο για τον ψηφιακό μετασχηματισμό των κρατών, καθώς τα αναμενόμενα οικονομικά και κοινωνικά οφέλη θα επιτευχθούν μόνο εάν τα κράτη διασφαλίσουν την ευρεία εγκατάσταση δικτύων και την παροχή υπηρεσιών πολύ υψηλής χωρητικότητας σε όλη την επικράτειά τους. Ειδικότερα, η </w:t>
      </w:r>
      <w:proofErr w:type="spellStart"/>
      <w:r w:rsidRPr="001D423A">
        <w:rPr>
          <w:rFonts w:cstheme="minorHAnsi"/>
          <w:lang w:val="el-GR"/>
        </w:rPr>
        <w:t>ευρυζωνικότητα</w:t>
      </w:r>
      <w:proofErr w:type="spellEnd"/>
      <w:r w:rsidRPr="001D423A">
        <w:rPr>
          <w:rFonts w:cstheme="minorHAnsi"/>
          <w:lang w:val="el-GR"/>
        </w:rPr>
        <w:t xml:space="preserve"> θεωρείται ένα δημόσιο αγαθό το οποίο συμβάλλει σημαντικά στην οικονομική ανάπτυξη και την ευημερία. H ενίσχυση της κινητής και σταθερής </w:t>
      </w:r>
      <w:proofErr w:type="spellStart"/>
      <w:r w:rsidRPr="001D423A">
        <w:rPr>
          <w:rFonts w:cstheme="minorHAnsi"/>
          <w:lang w:val="el-GR"/>
        </w:rPr>
        <w:t>ευρυζωνικότητας</w:t>
      </w:r>
      <w:proofErr w:type="spellEnd"/>
      <w:r w:rsidRPr="001D423A">
        <w:rPr>
          <w:rFonts w:cstheme="minorHAnsi"/>
          <w:lang w:val="el-GR"/>
        </w:rPr>
        <w:t xml:space="preserve"> και η επίτευξη </w:t>
      </w:r>
      <w:proofErr w:type="spellStart"/>
      <w:r w:rsidRPr="001D423A">
        <w:rPr>
          <w:rFonts w:cstheme="minorHAnsi"/>
          <w:lang w:val="el-GR"/>
        </w:rPr>
        <w:t>υπερυψηλών</w:t>
      </w:r>
      <w:proofErr w:type="spellEnd"/>
      <w:r w:rsidRPr="001D423A">
        <w:rPr>
          <w:rFonts w:cstheme="minorHAnsi"/>
          <w:lang w:val="el-GR"/>
        </w:rPr>
        <w:t xml:space="preserve"> ταχυτήτων πρόσβασης στο διαδίκτυο αναμένεται να οδηγήσουν σε περαιτέρω ανάπτυξη της ελληνικής ψηφιακής οικονομίας. Τα δίκτυα οπτικών ινών και 5G αποτελούν τις κύριες προκλήσεις της επόμενης δεκαετίας. Για αυτόν τον λόγο, πρωταρχικός στόχος της εθνικής </w:t>
      </w:r>
      <w:proofErr w:type="spellStart"/>
      <w:r w:rsidRPr="001D423A">
        <w:rPr>
          <w:rFonts w:cstheme="minorHAnsi"/>
          <w:lang w:val="el-GR"/>
        </w:rPr>
        <w:t>ευρυζωνικής</w:t>
      </w:r>
      <w:proofErr w:type="spellEnd"/>
      <w:r w:rsidRPr="001D423A">
        <w:rPr>
          <w:rFonts w:cstheme="minorHAnsi"/>
          <w:lang w:val="el-GR"/>
        </w:rPr>
        <w:t xml:space="preserve"> στρατηγικής αποτελεί η ενθάρρυνση των επενδύσεων στα δίκτυα επόμενης γενιάς.</w:t>
      </w:r>
    </w:p>
    <w:p w14:paraId="1C930393" w14:textId="39C6807D" w:rsidR="00C4415A" w:rsidRPr="001D423A" w:rsidRDefault="00C4415A" w:rsidP="00C4415A">
      <w:pPr>
        <w:spacing w:before="120" w:after="0"/>
        <w:jc w:val="both"/>
        <w:rPr>
          <w:rFonts w:cstheme="minorHAnsi"/>
          <w:i/>
          <w:iCs/>
          <w:u w:val="single"/>
          <w:lang w:val="el-GR"/>
        </w:rPr>
      </w:pPr>
      <w:r w:rsidRPr="001D423A">
        <w:rPr>
          <w:rFonts w:cstheme="minorHAnsi"/>
          <w:i/>
          <w:iCs/>
          <w:u w:val="single"/>
          <w:lang w:val="el-GR"/>
        </w:rPr>
        <w:lastRenderedPageBreak/>
        <w:t xml:space="preserve">Ψηφιακές </w:t>
      </w:r>
      <w:r w:rsidR="001F2780" w:rsidRPr="001D423A">
        <w:rPr>
          <w:rFonts w:cstheme="minorHAnsi"/>
          <w:i/>
          <w:iCs/>
          <w:u w:val="single"/>
          <w:lang w:val="el-GR"/>
        </w:rPr>
        <w:t>δεξιότητες</w:t>
      </w:r>
    </w:p>
    <w:p w14:paraId="26D8956E" w14:textId="4391578B" w:rsidR="00C4415A" w:rsidRPr="001D423A" w:rsidRDefault="00C4415A" w:rsidP="00C4415A">
      <w:pPr>
        <w:spacing w:before="120" w:after="0"/>
        <w:jc w:val="both"/>
        <w:rPr>
          <w:rFonts w:cstheme="minorHAnsi"/>
          <w:lang w:val="el-GR"/>
        </w:rPr>
      </w:pPr>
      <w:r w:rsidRPr="001D423A">
        <w:rPr>
          <w:rFonts w:cstheme="minorHAnsi"/>
          <w:lang w:val="el-GR"/>
        </w:rPr>
        <w:t>Η ανάπτυξη των κατάλληλων ψηφιακών δεξιοτήτων από πλευράς ανθρώπινου δυναμικού αποτελεί αναπόσπαστο κομμάτι και παίζει καθοριστικό ρόλο για την ευημερία της κοινωνίας καθώς και την αδιάλειπτη λειτουργία κράτους και οικονομίας. Το Υπουργείο Ψηφιακής Διακυβέρνησης διαμορφώνει και υλοποιεί συνεκτική στρατηγική και προωθεί σημαντικές παρεμβάσεις για την απόκτηση και ενίσχυση των βασικών, ενδιάμεσων και προχωρημένων ψηφιακών δεξιοτήτων όλων των πολιτών.</w:t>
      </w:r>
    </w:p>
    <w:p w14:paraId="1478D2FD" w14:textId="0F3C0C09" w:rsidR="00C4415A" w:rsidRPr="001D423A" w:rsidRDefault="00C4415A" w:rsidP="00C4415A">
      <w:pPr>
        <w:spacing w:before="120" w:after="0"/>
        <w:jc w:val="both"/>
        <w:rPr>
          <w:rFonts w:cstheme="minorHAnsi"/>
          <w:i/>
          <w:iCs/>
          <w:u w:val="single"/>
          <w:lang w:val="el-GR"/>
        </w:rPr>
      </w:pPr>
      <w:r w:rsidRPr="001D423A">
        <w:rPr>
          <w:rFonts w:cstheme="minorHAnsi"/>
          <w:i/>
          <w:iCs/>
          <w:u w:val="single"/>
          <w:lang w:val="el-GR"/>
        </w:rPr>
        <w:t xml:space="preserve">Ψηφιακό </w:t>
      </w:r>
      <w:r w:rsidR="001F2780" w:rsidRPr="001D423A">
        <w:rPr>
          <w:rFonts w:cstheme="minorHAnsi"/>
          <w:i/>
          <w:iCs/>
          <w:u w:val="single"/>
          <w:lang w:val="el-GR"/>
        </w:rPr>
        <w:t>κράτος</w:t>
      </w:r>
    </w:p>
    <w:p w14:paraId="5C5E4202" w14:textId="0DA679D5" w:rsidR="00C4415A" w:rsidRPr="001D423A" w:rsidRDefault="00C4415A" w:rsidP="00C4415A">
      <w:pPr>
        <w:spacing w:before="120" w:after="0"/>
        <w:jc w:val="both"/>
        <w:rPr>
          <w:rFonts w:cstheme="minorHAnsi"/>
          <w:lang w:val="el-GR"/>
        </w:rPr>
      </w:pPr>
      <w:r w:rsidRPr="001D423A">
        <w:rPr>
          <w:rFonts w:cstheme="minorHAnsi"/>
          <w:lang w:val="el-GR"/>
        </w:rPr>
        <w:t xml:space="preserve">Με τη σύσταση του Υπουργείου Ψηφιακής Διακυβέρνησης, </w:t>
      </w:r>
      <w:r w:rsidR="001F2780" w:rsidRPr="001D423A">
        <w:rPr>
          <w:rFonts w:cstheme="minorHAnsi"/>
          <w:lang w:val="el-GR"/>
        </w:rPr>
        <w:t xml:space="preserve">συγκεντρώνεται </w:t>
      </w:r>
      <w:r w:rsidRPr="001D423A">
        <w:rPr>
          <w:rFonts w:cstheme="minorHAnsi"/>
          <w:lang w:val="el-GR"/>
        </w:rPr>
        <w:t>για πρώτη φορά μεγάλο μέρος από τις κρίσιμες δομές πληροφορικής και τηλεπικοινωνιών που σχετίζονται με την παροχή ηλεκτρονικών υπηρεσιών προς τους πολίτες και τον ευρύτερο ψηφιακό μετασχηματισμό της χώρας.</w:t>
      </w:r>
    </w:p>
    <w:p w14:paraId="2341D607" w14:textId="469C9B92" w:rsidR="00C4415A" w:rsidRPr="001D423A" w:rsidRDefault="00C4415A" w:rsidP="00C4415A">
      <w:pPr>
        <w:spacing w:before="120" w:after="0"/>
        <w:jc w:val="both"/>
        <w:rPr>
          <w:rFonts w:cstheme="minorHAnsi"/>
          <w:i/>
          <w:iCs/>
          <w:u w:val="single"/>
          <w:lang w:val="el-GR"/>
        </w:rPr>
      </w:pPr>
      <w:r w:rsidRPr="001D423A">
        <w:rPr>
          <w:rFonts w:cstheme="minorHAnsi"/>
          <w:i/>
          <w:iCs/>
          <w:u w:val="single"/>
          <w:lang w:val="el-GR"/>
        </w:rPr>
        <w:t xml:space="preserve">Ψηφιακή </w:t>
      </w:r>
      <w:r w:rsidR="001F2780" w:rsidRPr="001D423A">
        <w:rPr>
          <w:rFonts w:cstheme="minorHAnsi"/>
          <w:i/>
          <w:iCs/>
          <w:u w:val="single"/>
          <w:lang w:val="el-GR"/>
        </w:rPr>
        <w:t>επιχείρηση</w:t>
      </w:r>
    </w:p>
    <w:p w14:paraId="408AC6D8" w14:textId="4A898232" w:rsidR="00C4415A" w:rsidRPr="001D423A" w:rsidRDefault="00C4415A" w:rsidP="00C4415A">
      <w:pPr>
        <w:spacing w:before="120" w:after="0"/>
        <w:jc w:val="both"/>
        <w:rPr>
          <w:rFonts w:cstheme="minorHAnsi"/>
          <w:lang w:val="el-GR"/>
        </w:rPr>
      </w:pPr>
      <w:r w:rsidRPr="001D423A">
        <w:rPr>
          <w:rFonts w:cstheme="minorHAnsi"/>
          <w:lang w:val="el-GR"/>
        </w:rPr>
        <w:t>Οι ψηφιακές τεχνολογίες αλλάζουν ριζικά το σύνολο των κλάδων της οικονομίας. Η εφαρμογή και η υιοθέτηση ψηφιακών τεχνολογιών καθώς και η αξιοποίηση των ψηφιακών δεξιοτήτων δεν αποτελούν πλέον μία προαιρετική δράση για τις επιχειρήσεις αλλά βασικό παράγοντα επιβίωσης.</w:t>
      </w:r>
    </w:p>
    <w:p w14:paraId="429A211E" w14:textId="01091CEA" w:rsidR="00C4415A" w:rsidRPr="001D423A" w:rsidRDefault="00C4415A" w:rsidP="00C4415A">
      <w:pPr>
        <w:spacing w:before="120" w:after="0"/>
        <w:jc w:val="both"/>
        <w:rPr>
          <w:rFonts w:cstheme="minorHAnsi"/>
          <w:i/>
          <w:iCs/>
          <w:u w:val="single"/>
          <w:lang w:val="el-GR"/>
        </w:rPr>
      </w:pPr>
      <w:r w:rsidRPr="001D423A">
        <w:rPr>
          <w:rFonts w:cstheme="minorHAnsi"/>
          <w:i/>
          <w:iCs/>
          <w:u w:val="single"/>
          <w:lang w:val="el-GR"/>
        </w:rPr>
        <w:t xml:space="preserve">Ψηφιακή </w:t>
      </w:r>
      <w:r w:rsidR="001F2780" w:rsidRPr="001D423A">
        <w:rPr>
          <w:rFonts w:cstheme="minorHAnsi"/>
          <w:i/>
          <w:iCs/>
          <w:u w:val="single"/>
          <w:lang w:val="el-GR"/>
        </w:rPr>
        <w:t>καινοτομία</w:t>
      </w:r>
    </w:p>
    <w:p w14:paraId="18549BF9" w14:textId="62952FDE" w:rsidR="00C4415A" w:rsidRPr="001D423A" w:rsidRDefault="00C4415A" w:rsidP="00C4415A">
      <w:pPr>
        <w:spacing w:before="120" w:after="0"/>
        <w:jc w:val="both"/>
        <w:rPr>
          <w:rFonts w:cstheme="minorHAnsi"/>
          <w:lang w:val="el-GR"/>
        </w:rPr>
      </w:pPr>
      <w:r w:rsidRPr="001D423A">
        <w:rPr>
          <w:rFonts w:cstheme="minorHAnsi"/>
          <w:lang w:val="el-GR"/>
        </w:rPr>
        <w:t>Δράσεις που στοχεύουν στην ουσιαστική ενίσχυση των νεοφυών επιχειρήσεων καινοτομίας, με κύρια στρατηγική επιδίωξη τη δημιουργία ενός οργανωμένου, αξιόπιστου, βιώσιμου και συντονισμένου δικτύου κόμβων υποστήριξης του ψηφιακού μετασχηματισμού των ελληνικών επιχειρήσεων. Επιπλέον, περιγράφονται δράσεις σε κάποια “οριζόντια” θέματα, όπως στον κρίσιμο τομέα των υπολογιστικών συστημάτων υψηλών επιδόσεων και στην ανάπτυξη και την αξιοποίηση της τεχνητής νοημοσύνης στη χώρα μας.</w:t>
      </w:r>
    </w:p>
    <w:p w14:paraId="48D17DC5" w14:textId="05C244B5" w:rsidR="00C4415A" w:rsidRPr="001D423A" w:rsidRDefault="00C4415A" w:rsidP="00C4415A">
      <w:pPr>
        <w:spacing w:before="120" w:after="0"/>
        <w:jc w:val="both"/>
        <w:rPr>
          <w:rFonts w:cstheme="minorHAnsi"/>
          <w:i/>
          <w:iCs/>
          <w:u w:val="single"/>
          <w:lang w:val="el-GR"/>
        </w:rPr>
      </w:pPr>
      <w:r w:rsidRPr="001D423A">
        <w:rPr>
          <w:rFonts w:cstheme="minorHAnsi"/>
          <w:i/>
          <w:iCs/>
          <w:u w:val="single"/>
          <w:lang w:val="el-GR"/>
        </w:rPr>
        <w:t xml:space="preserve">Τομείς </w:t>
      </w:r>
      <w:proofErr w:type="spellStart"/>
      <w:r w:rsidR="001F2780" w:rsidRPr="001D423A">
        <w:rPr>
          <w:rFonts w:cstheme="minorHAnsi"/>
          <w:i/>
          <w:iCs/>
          <w:u w:val="single"/>
          <w:lang w:val="el-GR"/>
        </w:rPr>
        <w:t>ο</w:t>
      </w:r>
      <w:r w:rsidRPr="001D423A">
        <w:rPr>
          <w:rFonts w:cstheme="minorHAnsi"/>
          <w:i/>
          <w:iCs/>
          <w:u w:val="single"/>
          <w:lang w:val="el-GR"/>
        </w:rPr>
        <w:t>Οικονομίας</w:t>
      </w:r>
      <w:proofErr w:type="spellEnd"/>
    </w:p>
    <w:p w14:paraId="105A341D" w14:textId="759C6266" w:rsidR="00C4415A" w:rsidRPr="001D423A" w:rsidRDefault="00C4415A" w:rsidP="00C4415A">
      <w:pPr>
        <w:spacing w:before="120" w:after="0"/>
        <w:jc w:val="both"/>
        <w:rPr>
          <w:rFonts w:cstheme="minorHAnsi"/>
          <w:lang w:val="el-GR"/>
        </w:rPr>
      </w:pPr>
      <w:r w:rsidRPr="001D423A">
        <w:rPr>
          <w:rFonts w:cstheme="minorHAnsi"/>
          <w:lang w:val="el-GR"/>
        </w:rPr>
        <w:t xml:space="preserve">Οι </w:t>
      </w:r>
      <w:r w:rsidR="00805142" w:rsidRPr="001D423A">
        <w:rPr>
          <w:rFonts w:cstheme="minorHAnsi"/>
          <w:lang w:val="el-GR"/>
        </w:rPr>
        <w:t xml:space="preserve">τομείς οικονομίας </w:t>
      </w:r>
      <w:r w:rsidRPr="001D423A">
        <w:rPr>
          <w:rFonts w:cstheme="minorHAnsi"/>
          <w:lang w:val="el-GR"/>
        </w:rPr>
        <w:t xml:space="preserve">εξειδικεύουν τις επιμέρους στρατηγικές του ψηφιακού μετασχηματισμού με κοινό σκοπό την ψηφιακή εξυπηρέτηση του πολίτη και των επιχειρήσεων. Στόχος των </w:t>
      </w:r>
      <w:r w:rsidR="00805142" w:rsidRPr="001D423A">
        <w:rPr>
          <w:rFonts w:cstheme="minorHAnsi"/>
          <w:lang w:val="el-GR"/>
        </w:rPr>
        <w:t xml:space="preserve">τομεακών έργων </w:t>
      </w:r>
      <w:r w:rsidRPr="001D423A">
        <w:rPr>
          <w:rFonts w:cstheme="minorHAnsi"/>
          <w:lang w:val="el-GR"/>
        </w:rPr>
        <w:t xml:space="preserve">είναι η υποστήριξη της μετάβασης υφιστάμενων συστημάτων σε νέες υποδομές και σύγχρονες αρχιτεκτονικές υλοποίησης, αλλά και η υιοθέτηση σύγχρονων τεχνολογικών εργαλείων στους επιμέρους τομείς της οικονομίας. Η </w:t>
      </w:r>
      <w:r w:rsidR="007D3CA2" w:rsidRPr="001D423A">
        <w:rPr>
          <w:rFonts w:cstheme="minorHAnsi"/>
          <w:lang w:val="el-GR"/>
        </w:rPr>
        <w:t xml:space="preserve">δημόσια διοίκηση </w:t>
      </w:r>
      <w:r w:rsidRPr="001D423A">
        <w:rPr>
          <w:rFonts w:cstheme="minorHAnsi"/>
          <w:lang w:val="el-GR"/>
        </w:rPr>
        <w:t xml:space="preserve">υλοποιεί ψηφιακά έργα που ενδυναμώνουν τη διαφάνεια, τη </w:t>
      </w:r>
      <w:proofErr w:type="spellStart"/>
      <w:r w:rsidRPr="001D423A">
        <w:rPr>
          <w:rFonts w:cstheme="minorHAnsi"/>
          <w:lang w:val="el-GR"/>
        </w:rPr>
        <w:t>συμμετοχικότητα</w:t>
      </w:r>
      <w:proofErr w:type="spellEnd"/>
      <w:r w:rsidRPr="001D423A">
        <w:rPr>
          <w:rFonts w:cstheme="minorHAnsi"/>
          <w:lang w:val="el-GR"/>
        </w:rPr>
        <w:t xml:space="preserve">, την προσβασιμότητα, την </w:t>
      </w:r>
      <w:proofErr w:type="spellStart"/>
      <w:r w:rsidRPr="001D423A">
        <w:rPr>
          <w:rFonts w:cstheme="minorHAnsi"/>
          <w:lang w:val="el-GR"/>
        </w:rPr>
        <w:t>ιδιωτικότητα</w:t>
      </w:r>
      <w:proofErr w:type="spellEnd"/>
      <w:r w:rsidRPr="001D423A">
        <w:rPr>
          <w:rFonts w:cstheme="minorHAnsi"/>
          <w:lang w:val="el-GR"/>
        </w:rPr>
        <w:t xml:space="preserve"> και την ασφάλεια των πολιτών και των επιχειρήσεων, εξασφαλίζοντας ταυτόχρονα την ύπαρξη μιας πανελλαδικής, σύγχρονης υποδομής επικοινωνιών και συνδεσιμότητας.</w:t>
      </w:r>
    </w:p>
    <w:p w14:paraId="0B08013D" w14:textId="77777777" w:rsidR="00C4415A" w:rsidRPr="001D423A" w:rsidRDefault="00C4415A" w:rsidP="00351D96">
      <w:pPr>
        <w:spacing w:before="120" w:after="0"/>
        <w:jc w:val="both"/>
        <w:rPr>
          <w:rFonts w:cstheme="minorHAnsi"/>
          <w:lang w:val="el-GR"/>
        </w:rPr>
      </w:pPr>
    </w:p>
    <w:p w14:paraId="5C172DD3" w14:textId="77777777" w:rsidR="0026653C" w:rsidRPr="001D423A" w:rsidRDefault="0026653C" w:rsidP="00966DA6">
      <w:pPr>
        <w:spacing w:before="120" w:after="0"/>
        <w:jc w:val="both"/>
        <w:rPr>
          <w:rFonts w:cstheme="minorHAnsi"/>
          <w:lang w:val="el-GR"/>
        </w:rPr>
      </w:pPr>
    </w:p>
    <w:p w14:paraId="11E610FC" w14:textId="68D894F2" w:rsidR="00A33ADB" w:rsidRPr="001D423A" w:rsidRDefault="00E51989" w:rsidP="00A33ADB">
      <w:pPr>
        <w:pStyle w:val="2"/>
        <w:spacing w:before="120" w:after="240"/>
        <w:rPr>
          <w:rFonts w:asciiTheme="minorHAnsi" w:hAnsiTheme="minorHAnsi" w:cstheme="minorHAnsi"/>
          <w:lang w:val="el-GR"/>
        </w:rPr>
      </w:pPr>
      <w:bookmarkStart w:id="19" w:name="_Toc64220656"/>
      <w:bookmarkStart w:id="20" w:name="_Toc35870337"/>
      <w:bookmarkStart w:id="21" w:name="_Toc35875722"/>
      <w:bookmarkStart w:id="22" w:name="_Toc36717928"/>
      <w:r w:rsidRPr="001D423A">
        <w:rPr>
          <w:rFonts w:asciiTheme="minorHAnsi" w:hAnsiTheme="minorHAnsi" w:cstheme="minorHAnsi"/>
          <w:lang w:val="el-GR"/>
        </w:rPr>
        <w:t>1.2.4</w:t>
      </w:r>
      <w:r w:rsidR="00A33ADB" w:rsidRPr="001D423A">
        <w:rPr>
          <w:rFonts w:asciiTheme="minorHAnsi" w:hAnsiTheme="minorHAnsi" w:cstheme="minorHAnsi"/>
          <w:lang w:val="el-GR"/>
        </w:rPr>
        <w:t xml:space="preserve"> </w:t>
      </w:r>
      <w:bookmarkStart w:id="23" w:name="_Toc59636313"/>
      <w:r w:rsidR="00A33ADB" w:rsidRPr="001D423A">
        <w:rPr>
          <w:rFonts w:asciiTheme="minorHAnsi" w:hAnsiTheme="minorHAnsi" w:cstheme="minorHAnsi"/>
          <w:lang w:val="el-GR"/>
        </w:rPr>
        <w:t>Εθνικό Πρόγραμμα Απλούστευσης Διαδικασιών (ΕΠΑΔ)</w:t>
      </w:r>
      <w:bookmarkEnd w:id="19"/>
      <w:bookmarkEnd w:id="23"/>
    </w:p>
    <w:p w14:paraId="31839405" w14:textId="0B77E1B0" w:rsidR="00FF0447" w:rsidRPr="001D423A" w:rsidRDefault="00FF0447" w:rsidP="00FF0447">
      <w:pPr>
        <w:spacing w:before="120" w:after="0"/>
        <w:jc w:val="both"/>
        <w:rPr>
          <w:rFonts w:cstheme="minorHAnsi"/>
          <w:lang w:val="el-GR"/>
        </w:rPr>
      </w:pPr>
      <w:r w:rsidRPr="001D423A">
        <w:rPr>
          <w:rFonts w:cstheme="minorHAnsi"/>
          <w:lang w:val="el-GR"/>
        </w:rPr>
        <w:t xml:space="preserve">Η πολυπλοκότητα των διοικητικών διαδικασιών συνιστά χρόνια παθογένεια της ελληνικής δημόσιας διοίκησης, με σοβαρό αντίκτυπο στην εύρυθμη λειτουργία των επιχειρήσεων, την ανάληψη </w:t>
      </w:r>
      <w:r w:rsidRPr="001D423A">
        <w:rPr>
          <w:rFonts w:cstheme="minorHAnsi"/>
          <w:lang w:val="el-GR"/>
        </w:rPr>
        <w:lastRenderedPageBreak/>
        <w:t>πρωτοβουλιών από αυτές και, κατ’ επέκταση στην αύξηση της απασχόλησης και την οικονομική ανάπτυξη. Πέραν αυτού, πολύπλοκες διοικητικές διαδικασίες επιφέρουν άσκοπη ανάλωση χρόνου και ενέργειας για τους πολίτες, τις επιχειρήσεις, αλλά και για τους ίδιους τους δημόσιους υπαλλήλους. Ως «</w:t>
      </w:r>
      <w:r w:rsidR="00E221F9" w:rsidRPr="001D423A">
        <w:rPr>
          <w:rFonts w:cstheme="minorHAnsi"/>
          <w:lang w:val="el-GR"/>
        </w:rPr>
        <w:t>α</w:t>
      </w:r>
      <w:r w:rsidRPr="001D423A">
        <w:rPr>
          <w:rFonts w:cstheme="minorHAnsi"/>
          <w:b/>
          <w:bCs/>
          <w:i/>
          <w:iCs/>
          <w:lang w:val="el-GR"/>
        </w:rPr>
        <w:t>πλούστευση διαδικασιών</w:t>
      </w:r>
      <w:r w:rsidRPr="001D423A">
        <w:rPr>
          <w:rFonts w:cstheme="minorHAnsi"/>
          <w:lang w:val="el-GR"/>
        </w:rPr>
        <w:t xml:space="preserve">» νοείται η επίλυση του ανωτέρω προβλήματος, μέσω της αναθεώρησης των νομοθετικών και γενικότερα κανονιστικών ρυθμίσεων και διοικητικών πρακτικών που καθορίζουν τις διοικητικές διαδικασίες, με συνεχή και συστηματικό τρόπο, έτσι ώστε να είναι συμβατές με τις αρχές της καλής νομοθέτησης και της αποτελεσματικής λειτουργίας των δημοσίων υπηρεσιών προς εξυπηρέτηση των πολιτών και των επιχειρήσεων. </w:t>
      </w:r>
    </w:p>
    <w:p w14:paraId="42CBC5A9" w14:textId="590AEC18" w:rsidR="00FF0447" w:rsidRPr="001D423A" w:rsidRDefault="00FF0447" w:rsidP="0044439D">
      <w:pPr>
        <w:spacing w:before="120" w:after="0"/>
        <w:jc w:val="both"/>
        <w:rPr>
          <w:rFonts w:cstheme="minorHAnsi"/>
          <w:lang w:val="el-GR"/>
        </w:rPr>
      </w:pPr>
      <w:proofErr w:type="spellStart"/>
      <w:r w:rsidRPr="001D423A">
        <w:rPr>
          <w:rFonts w:cstheme="minorHAnsi"/>
          <w:lang w:val="el-GR"/>
        </w:rPr>
        <w:t>Tο</w:t>
      </w:r>
      <w:proofErr w:type="spellEnd"/>
      <w:r w:rsidRPr="001D423A">
        <w:rPr>
          <w:rFonts w:cstheme="minorHAnsi"/>
          <w:lang w:val="el-GR"/>
        </w:rPr>
        <w:t xml:space="preserve"> </w:t>
      </w:r>
      <w:r w:rsidRPr="001D423A">
        <w:rPr>
          <w:rFonts w:cstheme="minorHAnsi"/>
          <w:b/>
          <w:bCs/>
          <w:lang w:val="el-GR"/>
        </w:rPr>
        <w:t>Ενιαίο Πρόγραμμα Απλούστευσης Διαδικασιών</w:t>
      </w:r>
      <w:r w:rsidRPr="001D423A">
        <w:rPr>
          <w:rFonts w:cstheme="minorHAnsi"/>
          <w:lang w:val="el-GR"/>
        </w:rPr>
        <w:t xml:space="preserve"> (</w:t>
      </w:r>
      <w:r w:rsidRPr="001D423A">
        <w:rPr>
          <w:rFonts w:cstheme="minorHAnsi"/>
          <w:b/>
          <w:bCs/>
          <w:lang w:val="el-GR"/>
        </w:rPr>
        <w:t>ΕΠΑΔ</w:t>
      </w:r>
      <w:r w:rsidRPr="001D423A">
        <w:rPr>
          <w:rFonts w:cstheme="minorHAnsi"/>
          <w:lang w:val="el-GR"/>
        </w:rPr>
        <w:t xml:space="preserve">) αποτελεί δημόσια πολιτική οριζόντιας εμβέλειας που επικεντρώνεται στην επίτευξη της απλούστευσης και του ανασχεδιασμού διοικητικών διαδικασιών ανά πεδίο και τομέα πολιτικής, αποκτώντας κομβική σημασία για την επίτευξη του ψηφιακού μετασχηματισμού της ελληνικής δημόσιας διοίκησης. Θεσπίστηκε τον Οκτώβριο του 2019 με το άρθρο 45 του </w:t>
      </w:r>
      <w:r w:rsidR="008A100D" w:rsidRPr="001D423A">
        <w:rPr>
          <w:rFonts w:cstheme="minorHAnsi"/>
          <w:lang w:val="el-GR"/>
        </w:rPr>
        <w:t>ν</w:t>
      </w:r>
      <w:r w:rsidRPr="001D423A">
        <w:rPr>
          <w:rFonts w:cstheme="minorHAnsi"/>
          <w:lang w:val="el-GR"/>
        </w:rPr>
        <w:t xml:space="preserve">. 4635/2019 </w:t>
      </w:r>
      <w:r w:rsidR="008A100D" w:rsidRPr="001D423A">
        <w:rPr>
          <w:rFonts w:cstheme="minorHAnsi"/>
          <w:lang w:val="el-GR"/>
        </w:rPr>
        <w:t>(A’ 167)</w:t>
      </w:r>
      <w:r w:rsidRPr="001D423A">
        <w:rPr>
          <w:rFonts w:cstheme="minorHAnsi"/>
          <w:lang w:val="el-GR"/>
        </w:rPr>
        <w:t xml:space="preserve">και συγκεκριμενοποιήθηκε περαιτέρω τον Ιούνιο του 2020 με την </w:t>
      </w:r>
      <w:r w:rsidR="00E221F9" w:rsidRPr="001D423A">
        <w:rPr>
          <w:rFonts w:cstheme="minorHAnsi"/>
          <w:lang w:val="el-GR"/>
        </w:rPr>
        <w:t xml:space="preserve">υπ’ αρ. …………………… </w:t>
      </w:r>
      <w:proofErr w:type="spellStart"/>
      <w:r w:rsidRPr="001D423A">
        <w:rPr>
          <w:rFonts w:cstheme="minorHAnsi"/>
          <w:lang w:val="el-GR"/>
        </w:rPr>
        <w:t>εφαρμοστική</w:t>
      </w:r>
      <w:proofErr w:type="spellEnd"/>
      <w:r w:rsidRPr="001D423A">
        <w:rPr>
          <w:rFonts w:cstheme="minorHAnsi"/>
          <w:lang w:val="el-GR"/>
        </w:rPr>
        <w:t xml:space="preserve"> </w:t>
      </w:r>
      <w:r w:rsidR="00E221F9" w:rsidRPr="001D423A">
        <w:rPr>
          <w:rFonts w:cstheme="minorHAnsi"/>
          <w:lang w:val="el-GR"/>
        </w:rPr>
        <w:t xml:space="preserve">απόφαση </w:t>
      </w:r>
      <w:r w:rsidR="008A100D" w:rsidRPr="001D423A">
        <w:rPr>
          <w:rFonts w:cstheme="minorHAnsi"/>
          <w:lang w:val="el-GR"/>
        </w:rPr>
        <w:t xml:space="preserve">του </w:t>
      </w:r>
      <w:r w:rsidRPr="001D423A">
        <w:rPr>
          <w:rFonts w:cstheme="minorHAnsi"/>
          <w:lang w:val="el-GR"/>
        </w:rPr>
        <w:t>Υπουργού Ψηφιακή</w:t>
      </w:r>
      <w:r w:rsidR="00E221F9" w:rsidRPr="001D423A">
        <w:rPr>
          <w:rFonts w:cstheme="minorHAnsi"/>
          <w:lang w:val="el-GR"/>
        </w:rPr>
        <w:t>ς</w:t>
      </w:r>
      <w:r w:rsidRPr="001D423A">
        <w:rPr>
          <w:rFonts w:cstheme="minorHAnsi"/>
          <w:lang w:val="el-GR"/>
        </w:rPr>
        <w:t xml:space="preserve"> Διακυβέρνηση</w:t>
      </w:r>
      <w:r w:rsidR="00E221F9" w:rsidRPr="001D423A">
        <w:rPr>
          <w:rFonts w:cstheme="minorHAnsi"/>
          <w:lang w:val="el-GR"/>
        </w:rPr>
        <w:t>ς</w:t>
      </w:r>
      <w:r w:rsidRPr="001D423A">
        <w:rPr>
          <w:rFonts w:cstheme="minorHAnsi"/>
          <w:lang w:val="el-GR"/>
        </w:rPr>
        <w:t xml:space="preserve">. Πεδίο εφαρμογής του είναι οι διοικητικές διαδικασίες των φορέων του </w:t>
      </w:r>
      <w:r w:rsidR="008A100D" w:rsidRPr="001D423A">
        <w:rPr>
          <w:rFonts w:cstheme="minorHAnsi"/>
          <w:lang w:val="el-GR"/>
        </w:rPr>
        <w:t>δημόσιου τομέα</w:t>
      </w:r>
      <w:r w:rsidRPr="001D423A">
        <w:rPr>
          <w:rFonts w:cstheme="minorHAnsi"/>
          <w:lang w:val="el-GR"/>
        </w:rPr>
        <w:t xml:space="preserve">, δηλαδή της Γενικής Κυβέρνησης, των εκτός αυτής </w:t>
      </w:r>
      <w:proofErr w:type="spellStart"/>
      <w:r w:rsidR="00E221F9" w:rsidRPr="001D423A">
        <w:rPr>
          <w:rFonts w:cstheme="minorHAnsi"/>
          <w:lang w:val="el-GR"/>
        </w:rPr>
        <w:t>νπδδ</w:t>
      </w:r>
      <w:proofErr w:type="spellEnd"/>
      <w:r w:rsidRPr="001D423A">
        <w:rPr>
          <w:rFonts w:cstheme="minorHAnsi"/>
          <w:lang w:val="el-GR"/>
        </w:rPr>
        <w:t xml:space="preserve">, καθώς και </w:t>
      </w:r>
      <w:r w:rsidR="00E221F9" w:rsidRPr="001D423A">
        <w:rPr>
          <w:rFonts w:cstheme="minorHAnsi"/>
          <w:lang w:val="el-GR"/>
        </w:rPr>
        <w:t>των</w:t>
      </w:r>
      <w:r w:rsidR="008A100D" w:rsidRPr="001D423A">
        <w:rPr>
          <w:rFonts w:cstheme="minorHAnsi"/>
          <w:lang w:val="el-GR"/>
        </w:rPr>
        <w:t xml:space="preserve"> </w:t>
      </w:r>
      <w:r w:rsidRPr="001D423A">
        <w:rPr>
          <w:rFonts w:cstheme="minorHAnsi"/>
          <w:lang w:val="el-GR"/>
        </w:rPr>
        <w:t xml:space="preserve">εκτός αυτής </w:t>
      </w:r>
      <w:r w:rsidR="00E221F9" w:rsidRPr="001D423A">
        <w:rPr>
          <w:rFonts w:cstheme="minorHAnsi"/>
          <w:lang w:val="el-GR"/>
        </w:rPr>
        <w:t xml:space="preserve">δημόσιων επιχειρήσεων </w:t>
      </w:r>
      <w:r w:rsidRPr="001D423A">
        <w:rPr>
          <w:rFonts w:cstheme="minorHAnsi"/>
          <w:lang w:val="el-GR"/>
        </w:rPr>
        <w:t>και Οργανισμ</w:t>
      </w:r>
      <w:r w:rsidR="00E221F9" w:rsidRPr="001D423A">
        <w:rPr>
          <w:rFonts w:cstheme="minorHAnsi"/>
          <w:lang w:val="el-GR"/>
        </w:rPr>
        <w:t>ών</w:t>
      </w:r>
      <w:r w:rsidRPr="001D423A">
        <w:rPr>
          <w:rFonts w:cstheme="minorHAnsi"/>
          <w:lang w:val="el-GR"/>
        </w:rPr>
        <w:t xml:space="preserve"> </w:t>
      </w:r>
      <w:r w:rsidR="008A100D" w:rsidRPr="001D423A">
        <w:rPr>
          <w:rFonts w:cstheme="minorHAnsi"/>
          <w:lang w:val="el-GR"/>
        </w:rPr>
        <w:t xml:space="preserve">κατά την </w:t>
      </w:r>
      <w:proofErr w:type="spellStart"/>
      <w:r w:rsidR="008A100D" w:rsidRPr="001D423A">
        <w:rPr>
          <w:rFonts w:cstheme="minorHAnsi"/>
          <w:lang w:val="el-GR"/>
        </w:rPr>
        <w:t>περ</w:t>
      </w:r>
      <w:proofErr w:type="spellEnd"/>
      <w:r w:rsidR="008A100D" w:rsidRPr="001D423A">
        <w:rPr>
          <w:rFonts w:cstheme="minorHAnsi"/>
          <w:lang w:val="el-GR"/>
        </w:rPr>
        <w:t xml:space="preserve">. </w:t>
      </w:r>
      <w:proofErr w:type="spellStart"/>
      <w:r w:rsidRPr="001D423A">
        <w:rPr>
          <w:rFonts w:cstheme="minorHAnsi"/>
          <w:lang w:val="el-GR"/>
        </w:rPr>
        <w:t>α΄</w:t>
      </w:r>
      <w:proofErr w:type="spellEnd"/>
      <w:r w:rsidRPr="001D423A">
        <w:rPr>
          <w:rFonts w:cstheme="minorHAnsi"/>
          <w:lang w:val="el-GR"/>
        </w:rPr>
        <w:t xml:space="preserve"> της </w:t>
      </w:r>
      <w:r w:rsidR="008A100D" w:rsidRPr="001D423A">
        <w:rPr>
          <w:rFonts w:cstheme="minorHAnsi"/>
          <w:lang w:val="el-GR"/>
        </w:rPr>
        <w:t xml:space="preserve">παρ. </w:t>
      </w:r>
      <w:r w:rsidRPr="001D423A">
        <w:rPr>
          <w:rFonts w:cstheme="minorHAnsi"/>
          <w:lang w:val="el-GR"/>
        </w:rPr>
        <w:t xml:space="preserve">1, του άρθρου 14 του </w:t>
      </w:r>
      <w:r w:rsidR="008A100D" w:rsidRPr="001D423A">
        <w:rPr>
          <w:rFonts w:cstheme="minorHAnsi"/>
          <w:lang w:val="el-GR"/>
        </w:rPr>
        <w:t>ν</w:t>
      </w:r>
      <w:r w:rsidRPr="001D423A">
        <w:rPr>
          <w:rFonts w:cstheme="minorHAnsi"/>
          <w:lang w:val="el-GR"/>
        </w:rPr>
        <w:t>. 4270/2014</w:t>
      </w:r>
      <w:r w:rsidR="008A100D" w:rsidRPr="001D423A">
        <w:rPr>
          <w:rFonts w:cstheme="minorHAnsi"/>
          <w:lang w:val="el-GR"/>
        </w:rPr>
        <w:t xml:space="preserve"> (Α’ 143).</w:t>
      </w:r>
      <w:r w:rsidRPr="001D423A">
        <w:rPr>
          <w:rFonts w:cstheme="minorHAnsi"/>
          <w:lang w:val="el-GR"/>
        </w:rPr>
        <w:t>.</w:t>
      </w:r>
    </w:p>
    <w:p w14:paraId="255E99BD" w14:textId="13103CF2" w:rsidR="00FF0447" w:rsidRPr="001D423A" w:rsidRDefault="00FF0447" w:rsidP="00B30252">
      <w:pPr>
        <w:spacing w:before="120" w:after="0"/>
        <w:jc w:val="both"/>
        <w:rPr>
          <w:rFonts w:cstheme="minorHAnsi"/>
          <w:lang w:val="el-GR"/>
        </w:rPr>
      </w:pPr>
      <w:r w:rsidRPr="001D423A">
        <w:rPr>
          <w:rFonts w:cstheme="minorHAnsi"/>
          <w:b/>
          <w:bCs/>
          <w:lang w:val="el-GR"/>
        </w:rPr>
        <w:t>Στόχος</w:t>
      </w:r>
      <w:r w:rsidRPr="001D423A">
        <w:rPr>
          <w:rFonts w:cstheme="minorHAnsi"/>
          <w:lang w:val="el-GR"/>
        </w:rPr>
        <w:t xml:space="preserve"> του ΕΠΑΔ είναι η </w:t>
      </w:r>
      <w:r w:rsidRPr="001D423A">
        <w:rPr>
          <w:rFonts w:cstheme="minorHAnsi"/>
          <w:i/>
          <w:iCs/>
          <w:lang w:val="el-GR"/>
        </w:rPr>
        <w:t>καταπολέμηση της γραφειοκρατίας και η μείωση των διοικητικών βαρών των παρεχόμενων δημόσιων υπηρεσιών</w:t>
      </w:r>
      <w:r w:rsidRPr="001D423A">
        <w:rPr>
          <w:rFonts w:cstheme="minorHAnsi"/>
          <w:lang w:val="el-GR"/>
        </w:rPr>
        <w:t xml:space="preserve">, με ωφελούμενους τόσο προς το εσωτερικό της δημόσιας διοίκησης όσο και προς το εξωτερικό περιβάλλον αυτής. </w:t>
      </w:r>
    </w:p>
    <w:p w14:paraId="6FBE510D" w14:textId="2D4A413D" w:rsidR="00FF0447" w:rsidRPr="001D423A" w:rsidRDefault="00FF0447" w:rsidP="00B30252">
      <w:pPr>
        <w:spacing w:before="120" w:after="0"/>
        <w:jc w:val="both"/>
        <w:rPr>
          <w:rFonts w:cstheme="minorHAnsi"/>
          <w:lang w:val="el-GR"/>
        </w:rPr>
      </w:pPr>
      <w:r w:rsidRPr="001D423A">
        <w:rPr>
          <w:rFonts w:cstheme="minorHAnsi"/>
          <w:lang w:val="el-GR"/>
        </w:rPr>
        <w:t>Προκειμένου να επιτευχθεί ο ανωτέρω στόχος, το ΕΠΑΔ προβαίνει στη δημιουργία ενός συνεκτικού πλαισίου από κανόνες, μεθοδολογίες και δράσεις</w:t>
      </w:r>
      <w:r w:rsidR="00B56FB0" w:rsidRPr="001D423A">
        <w:rPr>
          <w:rFonts w:cstheme="minorHAnsi"/>
          <w:lang w:val="el-GR"/>
        </w:rPr>
        <w:t>,</w:t>
      </w:r>
      <w:r w:rsidRPr="001D423A">
        <w:rPr>
          <w:rFonts w:cstheme="minorHAnsi"/>
          <w:lang w:val="el-GR"/>
        </w:rPr>
        <w:t xml:space="preserve"> οι οποίες βελτιώνουν και αναβαθμίζουν τις νομοθετικές και κανονιστικές ρυθμίσεις, τις διοικητικές διαδικασίες και τις παρεχόμενες δημόσιες υπηρεσίες, διασφαλίζοντας ταυτόχρονα και τη σχετική πληροφόρηση και έγκαιρη ενημέρωση επ’ αυτών. Μέσω του πλαισίου αυτού προσδοκάται η μεγιστοποίηση των οφελών για την κοινωνία, την οικονομία </w:t>
      </w:r>
      <w:r w:rsidR="008A100D" w:rsidRPr="001D423A">
        <w:rPr>
          <w:rFonts w:cstheme="minorHAnsi"/>
          <w:lang w:val="el-GR"/>
        </w:rPr>
        <w:t xml:space="preserve">και τη δημόσια διοίκηση, καθώς και </w:t>
      </w:r>
      <w:r w:rsidRPr="001D423A">
        <w:rPr>
          <w:rFonts w:cstheme="minorHAnsi"/>
          <w:lang w:val="el-GR"/>
        </w:rPr>
        <w:t>η ενδυνάμωση της εμπιστοσύνης ανάμεσα στις κατηγορίες των ωφελουμένων αλλά κ</w:t>
      </w:r>
      <w:r w:rsidR="00B56FB0" w:rsidRPr="001D423A">
        <w:rPr>
          <w:rFonts w:cstheme="minorHAnsi"/>
          <w:lang w:val="el-GR"/>
        </w:rPr>
        <w:t>α</w:t>
      </w:r>
      <w:r w:rsidRPr="001D423A">
        <w:rPr>
          <w:rFonts w:cstheme="minorHAnsi"/>
          <w:lang w:val="el-GR"/>
        </w:rPr>
        <w:t xml:space="preserve">ι εκτός αυτών, ευρύτερα. </w:t>
      </w:r>
    </w:p>
    <w:p w14:paraId="506E6F23" w14:textId="31F54130" w:rsidR="00A33ADB" w:rsidRPr="001D423A" w:rsidRDefault="00FF0447" w:rsidP="00B30252">
      <w:pPr>
        <w:spacing w:before="120" w:after="0"/>
        <w:jc w:val="both"/>
        <w:rPr>
          <w:rFonts w:cstheme="minorHAnsi"/>
          <w:lang w:val="el-GR"/>
        </w:rPr>
      </w:pPr>
      <w:r w:rsidRPr="001D423A">
        <w:rPr>
          <w:rFonts w:cstheme="minorHAnsi"/>
          <w:lang w:val="el-GR"/>
        </w:rPr>
        <w:t>Πολιτικές, ενέργειες, δράσεις ή πρωτοβουλίες που εντάσσονται σ</w:t>
      </w:r>
      <w:r w:rsidR="00A33ADB" w:rsidRPr="001D423A">
        <w:rPr>
          <w:rFonts w:cstheme="minorHAnsi"/>
          <w:lang w:val="el-GR"/>
        </w:rPr>
        <w:t xml:space="preserve">το </w:t>
      </w:r>
      <w:r w:rsidRPr="001D423A">
        <w:rPr>
          <w:rFonts w:cstheme="minorHAnsi"/>
          <w:lang w:val="el-GR"/>
        </w:rPr>
        <w:t>ΕΠΑΔ</w:t>
      </w:r>
      <w:r w:rsidR="00A33ADB" w:rsidRPr="001D423A">
        <w:rPr>
          <w:rFonts w:cstheme="minorHAnsi"/>
          <w:lang w:val="el-GR"/>
        </w:rPr>
        <w:t xml:space="preserve"> </w:t>
      </w:r>
      <w:r w:rsidRPr="001D423A">
        <w:rPr>
          <w:rFonts w:cstheme="minorHAnsi"/>
          <w:lang w:val="el-GR"/>
        </w:rPr>
        <w:t>είναι</w:t>
      </w:r>
      <w:r w:rsidR="00A33ADB" w:rsidRPr="001D423A">
        <w:rPr>
          <w:rFonts w:cstheme="minorHAnsi"/>
          <w:lang w:val="el-GR"/>
        </w:rPr>
        <w:t xml:space="preserve"> ενδεικτικά</w:t>
      </w:r>
      <w:r w:rsidRPr="001D423A">
        <w:rPr>
          <w:rFonts w:cstheme="minorHAnsi"/>
          <w:lang w:val="el-GR"/>
        </w:rPr>
        <w:t xml:space="preserve"> οι παρακάτω</w:t>
      </w:r>
      <w:r w:rsidR="00A33ADB" w:rsidRPr="001D423A">
        <w:rPr>
          <w:rFonts w:cstheme="minorHAnsi"/>
          <w:lang w:val="el-GR"/>
        </w:rPr>
        <w:t xml:space="preserve">: </w:t>
      </w:r>
    </w:p>
    <w:p w14:paraId="37AA72F9" w14:textId="77777777" w:rsidR="00A33ADB" w:rsidRPr="001D423A" w:rsidRDefault="00A33ADB" w:rsidP="00B30252">
      <w:pPr>
        <w:spacing w:before="120" w:after="0"/>
        <w:jc w:val="both"/>
        <w:rPr>
          <w:rFonts w:cstheme="minorHAnsi"/>
          <w:lang w:val="el-GR"/>
        </w:rPr>
      </w:pPr>
      <w:r w:rsidRPr="001D423A">
        <w:rPr>
          <w:rFonts w:cstheme="minorHAnsi"/>
          <w:lang w:val="el-GR"/>
        </w:rPr>
        <w:t>(α) ανασχεδιασμός και απλούστευση διοικητικών διαδικασιών και ροής εργασιών ή τροποποίηση, βελτίωση ή κατάργηση δικαιολογητικών, διατυπώσεων ή υποχρεώσεων πληροφόρησης προς τη δημόσια διοίκηση ή προς τρίτους, εφόσον αυτό απαιτείται από νόμο ή κανονιστική πράξη,</w:t>
      </w:r>
    </w:p>
    <w:p w14:paraId="21098B75" w14:textId="13A99BF6" w:rsidR="00A33ADB" w:rsidRPr="001D423A" w:rsidRDefault="00A33ADB" w:rsidP="00B30252">
      <w:pPr>
        <w:spacing w:before="120" w:after="0"/>
        <w:jc w:val="both"/>
        <w:rPr>
          <w:rFonts w:cstheme="minorHAnsi"/>
          <w:lang w:val="el-GR"/>
        </w:rPr>
      </w:pPr>
      <w:r w:rsidRPr="001D423A">
        <w:rPr>
          <w:rFonts w:cstheme="minorHAnsi"/>
          <w:lang w:val="el-GR"/>
        </w:rPr>
        <w:t xml:space="preserve">(β) τροποποίηση, προσαρμογή, απλούστευση και εν γένει βελτίωση του νομοθετικού και κανονιστικού πλαισίου υφιστάμενων ρυθμίσεων ή κωδικοποίηση της νομοθεσίας, διοικητικής ή νομοθετικής, πριν αυτή ενταχθεί στην Κεντρική Επιτροπή Κωδικοποίησης, σύμφωνα με τις  </w:t>
      </w:r>
      <w:r w:rsidR="008A100D" w:rsidRPr="001D423A">
        <w:rPr>
          <w:rFonts w:cstheme="minorHAnsi"/>
          <w:lang w:val="el-GR"/>
        </w:rPr>
        <w:t xml:space="preserve">παρ. </w:t>
      </w:r>
      <w:r w:rsidRPr="001D423A">
        <w:rPr>
          <w:rFonts w:cstheme="minorHAnsi"/>
          <w:lang w:val="el-GR"/>
        </w:rPr>
        <w:t>1 και 2 του άρθρου 67 του ν. 4622/2019 (Α’ 133),</w:t>
      </w:r>
    </w:p>
    <w:p w14:paraId="0637C88C" w14:textId="77777777" w:rsidR="00A33ADB" w:rsidRPr="001D423A" w:rsidRDefault="00A33ADB" w:rsidP="00A33ADB">
      <w:pPr>
        <w:spacing w:before="120" w:after="0"/>
        <w:jc w:val="both"/>
        <w:rPr>
          <w:rFonts w:cstheme="minorHAnsi"/>
          <w:lang w:val="el-GR"/>
        </w:rPr>
      </w:pPr>
      <w:r w:rsidRPr="001D423A">
        <w:rPr>
          <w:rFonts w:cstheme="minorHAnsi"/>
          <w:lang w:val="el-GR"/>
        </w:rPr>
        <w:t xml:space="preserve">(γ) ψηφιοποίηση των διαδικασιών και </w:t>
      </w:r>
      <w:proofErr w:type="spellStart"/>
      <w:r w:rsidRPr="001D423A">
        <w:rPr>
          <w:rFonts w:cstheme="minorHAnsi"/>
          <w:lang w:val="el-GR"/>
        </w:rPr>
        <w:t>διαλειτουργικότητα</w:t>
      </w:r>
      <w:proofErr w:type="spellEnd"/>
      <w:r w:rsidRPr="001D423A">
        <w:rPr>
          <w:rFonts w:cstheme="minorHAnsi"/>
          <w:lang w:val="el-GR"/>
        </w:rPr>
        <w:t xml:space="preserve"> των πληροφοριακών συστημάτων,</w:t>
      </w:r>
    </w:p>
    <w:p w14:paraId="25154973" w14:textId="6CD0F8F1" w:rsidR="00A33ADB" w:rsidRPr="001D423A" w:rsidRDefault="00A33ADB" w:rsidP="00A33ADB">
      <w:pPr>
        <w:spacing w:before="120" w:after="0"/>
        <w:jc w:val="both"/>
        <w:rPr>
          <w:rFonts w:cstheme="minorHAnsi"/>
          <w:lang w:val="el-GR"/>
        </w:rPr>
      </w:pPr>
      <w:r w:rsidRPr="001D423A">
        <w:rPr>
          <w:rFonts w:cstheme="minorHAnsi"/>
          <w:lang w:val="el-GR"/>
        </w:rPr>
        <w:lastRenderedPageBreak/>
        <w:t>(δ) βελτίωση της πληροφόρησης των πολιτών ή των επιχειρήσεων για κάθε διοικητική διαδικασία ή για υποχρεώσεις πληροφόρησης προς τη διοίκηση ή προς τρίτους, εφόσον αυτό απαιτείται από νόμο ή κανονιστική πράξη, και</w:t>
      </w:r>
    </w:p>
    <w:p w14:paraId="3CAF8929" w14:textId="6E74BC1D" w:rsidR="00A33ADB" w:rsidRPr="001D423A" w:rsidRDefault="00A33ADB" w:rsidP="00A33ADB">
      <w:pPr>
        <w:spacing w:before="120" w:after="0"/>
        <w:jc w:val="both"/>
        <w:rPr>
          <w:rFonts w:cstheme="minorHAnsi"/>
          <w:lang w:val="el-GR"/>
        </w:rPr>
      </w:pPr>
      <w:r w:rsidRPr="001D423A">
        <w:rPr>
          <w:rFonts w:cstheme="minorHAnsi"/>
          <w:lang w:val="el-GR"/>
        </w:rPr>
        <w:t xml:space="preserve">(ε) αναβάθμιση της εξυπηρέτησης των πολιτών από φυσικά σημεία εξυπηρέτησης και υπηρεσίες υποδοχής κοινού. Στο πλαίσιο αυτό, οι ως άνω δράσεις, υλοποιούνται και παρακολουθούνται ως συνεκτικά και αλληλεξαρτώμενα μέρη του ανωτέρω </w:t>
      </w:r>
      <w:r w:rsidR="008A100D" w:rsidRPr="001D423A">
        <w:rPr>
          <w:rFonts w:cstheme="minorHAnsi"/>
          <w:lang w:val="el-GR"/>
        </w:rPr>
        <w:t xml:space="preserve">προγράμματος </w:t>
      </w:r>
      <w:r w:rsidRPr="001D423A">
        <w:rPr>
          <w:rFonts w:cstheme="minorHAnsi"/>
          <w:lang w:val="el-GR"/>
        </w:rPr>
        <w:t>με σκοπό τη μεγιστοποίηση του οφέλους που προκύπτει από την υλοποίηση των δράσεων αυτών.</w:t>
      </w:r>
    </w:p>
    <w:p w14:paraId="352DAF34" w14:textId="420FBE45" w:rsidR="00A33ADB" w:rsidRPr="001D423A" w:rsidRDefault="00A33ADB" w:rsidP="00A33ADB">
      <w:pPr>
        <w:spacing w:before="120" w:after="0"/>
        <w:jc w:val="both"/>
        <w:rPr>
          <w:rFonts w:cstheme="minorHAnsi"/>
          <w:lang w:val="el-GR"/>
        </w:rPr>
      </w:pPr>
      <w:r w:rsidRPr="001D423A">
        <w:rPr>
          <w:rFonts w:cstheme="minorHAnsi"/>
          <w:lang w:val="el-GR"/>
        </w:rPr>
        <w:t xml:space="preserve">Στο ανωτέρω </w:t>
      </w:r>
      <w:r w:rsidR="008A100D" w:rsidRPr="001D423A">
        <w:rPr>
          <w:rFonts w:cstheme="minorHAnsi"/>
          <w:lang w:val="el-GR"/>
        </w:rPr>
        <w:t xml:space="preserve">πρόγραμμα </w:t>
      </w:r>
      <w:r w:rsidRPr="001D423A">
        <w:rPr>
          <w:rFonts w:cstheme="minorHAnsi"/>
          <w:lang w:val="el-GR"/>
        </w:rPr>
        <w:t xml:space="preserve">εντάσσεται και κάθε πρόταση ή πρωτοβουλία του Πρωθυπουργού ή του </w:t>
      </w:r>
      <w:r w:rsidR="00A553A2" w:rsidRPr="001D423A">
        <w:rPr>
          <w:rFonts w:cstheme="minorHAnsi"/>
          <w:lang w:val="el-GR"/>
        </w:rPr>
        <w:t>Υπουργού</w:t>
      </w:r>
      <w:r w:rsidRPr="001D423A">
        <w:rPr>
          <w:rFonts w:cstheme="minorHAnsi"/>
          <w:lang w:val="el-GR"/>
        </w:rPr>
        <w:t xml:space="preserve"> </w:t>
      </w:r>
      <w:r w:rsidR="00A553A2" w:rsidRPr="001D423A">
        <w:rPr>
          <w:rFonts w:cstheme="minorHAnsi"/>
          <w:lang w:val="el-GR"/>
        </w:rPr>
        <w:t>Ψ</w:t>
      </w:r>
      <w:r w:rsidRPr="001D423A">
        <w:rPr>
          <w:rFonts w:cstheme="minorHAnsi"/>
          <w:lang w:val="el-GR"/>
        </w:rPr>
        <w:t>ηφιακή</w:t>
      </w:r>
      <w:r w:rsidR="00A553A2" w:rsidRPr="001D423A">
        <w:rPr>
          <w:rFonts w:cstheme="minorHAnsi"/>
          <w:lang w:val="el-GR"/>
        </w:rPr>
        <w:t>ς</w:t>
      </w:r>
      <w:r w:rsidRPr="001D423A">
        <w:rPr>
          <w:rFonts w:cstheme="minorHAnsi"/>
          <w:lang w:val="el-GR"/>
        </w:rPr>
        <w:t xml:space="preserve"> </w:t>
      </w:r>
      <w:r w:rsidR="00A553A2" w:rsidRPr="001D423A">
        <w:rPr>
          <w:rFonts w:cstheme="minorHAnsi"/>
          <w:lang w:val="el-GR"/>
        </w:rPr>
        <w:t>Δ</w:t>
      </w:r>
      <w:r w:rsidRPr="001D423A">
        <w:rPr>
          <w:rFonts w:cstheme="minorHAnsi"/>
          <w:lang w:val="el-GR"/>
        </w:rPr>
        <w:t>ιακυβέρνηση</w:t>
      </w:r>
      <w:r w:rsidR="00A553A2" w:rsidRPr="001D423A">
        <w:rPr>
          <w:rFonts w:cstheme="minorHAnsi"/>
          <w:lang w:val="el-GR"/>
        </w:rPr>
        <w:t>ς</w:t>
      </w:r>
      <w:r w:rsidRPr="001D423A">
        <w:rPr>
          <w:rFonts w:cstheme="minorHAnsi"/>
          <w:lang w:val="el-GR"/>
        </w:rPr>
        <w:t>.</w:t>
      </w:r>
    </w:p>
    <w:p w14:paraId="53842649" w14:textId="77777777" w:rsidR="00FF0447" w:rsidRPr="001D423A" w:rsidRDefault="00FF0447" w:rsidP="00A33ADB">
      <w:pPr>
        <w:spacing w:before="120" w:after="0"/>
        <w:jc w:val="both"/>
        <w:rPr>
          <w:rFonts w:cstheme="minorHAnsi"/>
          <w:lang w:val="el-GR"/>
        </w:rPr>
      </w:pPr>
    </w:p>
    <w:p w14:paraId="34A73868" w14:textId="77777777" w:rsidR="00A33ADB" w:rsidRPr="001D423A" w:rsidRDefault="00A33ADB" w:rsidP="0044439D">
      <w:pPr>
        <w:keepNext/>
        <w:keepLines/>
        <w:spacing w:after="160" w:line="259" w:lineRule="auto"/>
        <w:rPr>
          <w:rFonts w:cstheme="minorHAnsi"/>
          <w:b/>
          <w:bCs/>
          <w:color w:val="0070C0"/>
          <w:lang w:val="el-GR"/>
        </w:rPr>
      </w:pPr>
      <w:r w:rsidRPr="001D423A">
        <w:rPr>
          <w:rFonts w:cstheme="minorHAnsi"/>
          <w:b/>
          <w:bCs/>
          <w:color w:val="0070C0"/>
          <w:lang w:val="el-GR"/>
        </w:rPr>
        <w:t>Άξονες παρέμβασης</w:t>
      </w:r>
    </w:p>
    <w:p w14:paraId="0E2BB172" w14:textId="53DAB32E" w:rsidR="00A33ADB" w:rsidRPr="001D423A" w:rsidRDefault="00A33ADB" w:rsidP="0044439D">
      <w:pPr>
        <w:keepNext/>
        <w:keepLines/>
        <w:spacing w:after="0"/>
        <w:jc w:val="both"/>
        <w:rPr>
          <w:rFonts w:cstheme="minorHAnsi"/>
          <w:lang w:val="el-GR"/>
        </w:rPr>
      </w:pPr>
      <w:r w:rsidRPr="001D423A">
        <w:rPr>
          <w:rFonts w:cstheme="minorHAnsi"/>
          <w:lang w:val="el-GR"/>
        </w:rPr>
        <w:t xml:space="preserve">Το ΕΠΑΔ αποτελείται από </w:t>
      </w:r>
      <w:r w:rsidRPr="001D423A">
        <w:rPr>
          <w:rFonts w:cstheme="minorHAnsi"/>
          <w:b/>
          <w:bCs/>
          <w:lang w:val="el-GR"/>
        </w:rPr>
        <w:t>τρεις άξονες παρέμβασης</w:t>
      </w:r>
      <w:r w:rsidRPr="001D423A">
        <w:rPr>
          <w:rFonts w:cstheme="minorHAnsi"/>
          <w:lang w:val="el-GR"/>
        </w:rPr>
        <w:t xml:space="preserve"> στους οποίους εντάσσονται δράσεις και πολιτικές συμβατές με το</w:t>
      </w:r>
      <w:r w:rsidR="00A553A2" w:rsidRPr="001D423A">
        <w:rPr>
          <w:rFonts w:cstheme="minorHAnsi"/>
          <w:lang w:val="el-GR"/>
        </w:rPr>
        <w:t>ν</w:t>
      </w:r>
      <w:r w:rsidRPr="001D423A">
        <w:rPr>
          <w:rFonts w:cstheme="minorHAnsi"/>
          <w:lang w:val="el-GR"/>
        </w:rPr>
        <w:t xml:space="preserve"> στόχο του </w:t>
      </w:r>
      <w:r w:rsidR="009B4BFC" w:rsidRPr="001D423A">
        <w:rPr>
          <w:rFonts w:cstheme="minorHAnsi"/>
          <w:lang w:val="el-GR"/>
        </w:rPr>
        <w:t xml:space="preserve">προγράμματος </w:t>
      </w:r>
      <w:r w:rsidRPr="001D423A">
        <w:rPr>
          <w:rFonts w:cstheme="minorHAnsi"/>
          <w:lang w:val="el-GR"/>
        </w:rPr>
        <w:t xml:space="preserve">και προσανατολισμένες στις εξής κατηγορίες ωφελούμενων: </w:t>
      </w:r>
    </w:p>
    <w:p w14:paraId="3D4316B7" w14:textId="33AFA5F7" w:rsidR="00A33ADB" w:rsidRPr="001D423A" w:rsidRDefault="00A33ADB" w:rsidP="00A33ADB">
      <w:pPr>
        <w:spacing w:after="0"/>
        <w:jc w:val="both"/>
        <w:rPr>
          <w:rFonts w:cstheme="minorHAnsi"/>
          <w:lang w:val="el-GR"/>
        </w:rPr>
      </w:pPr>
      <w:r w:rsidRPr="001D423A">
        <w:rPr>
          <w:rFonts w:cstheme="minorHAnsi"/>
          <w:lang w:val="el-GR"/>
        </w:rPr>
        <w:t>(α)</w:t>
      </w:r>
      <w:r w:rsidR="00B30252" w:rsidRPr="001D423A">
        <w:rPr>
          <w:rFonts w:cstheme="minorHAnsi"/>
          <w:lang w:val="el-GR"/>
        </w:rPr>
        <w:t xml:space="preserve"> </w:t>
      </w:r>
      <w:r w:rsidRPr="001D423A">
        <w:rPr>
          <w:rFonts w:cstheme="minorHAnsi"/>
          <w:b/>
          <w:bCs/>
          <w:lang w:val="el-GR"/>
        </w:rPr>
        <w:t>τους πολίτες</w:t>
      </w:r>
      <w:r w:rsidRPr="001D423A">
        <w:rPr>
          <w:rFonts w:cstheme="minorHAnsi"/>
          <w:lang w:val="el-GR"/>
        </w:rPr>
        <w:t xml:space="preserve">, για τις διαδικασίες κατά τις οποίες δεν συναλλάσσονται προκειμένου να ασκήσουν κάποια επαγγελματική δραστηριότητα, </w:t>
      </w:r>
    </w:p>
    <w:p w14:paraId="51CB3C14" w14:textId="20B44A6D" w:rsidR="00A33ADB" w:rsidRPr="001D423A" w:rsidRDefault="00A33ADB" w:rsidP="00A33ADB">
      <w:pPr>
        <w:spacing w:after="0"/>
        <w:jc w:val="both"/>
        <w:rPr>
          <w:rFonts w:cstheme="minorHAnsi"/>
          <w:lang w:val="el-GR"/>
        </w:rPr>
      </w:pPr>
      <w:r w:rsidRPr="001D423A">
        <w:rPr>
          <w:rFonts w:cstheme="minorHAnsi"/>
          <w:lang w:val="el-GR"/>
        </w:rPr>
        <w:t>(β)</w:t>
      </w:r>
      <w:r w:rsidR="00B30252" w:rsidRPr="001D423A">
        <w:rPr>
          <w:rFonts w:cstheme="minorHAnsi"/>
          <w:lang w:val="el-GR"/>
        </w:rPr>
        <w:t xml:space="preserve"> </w:t>
      </w:r>
      <w:r w:rsidRPr="001D423A">
        <w:rPr>
          <w:rFonts w:cstheme="minorHAnsi"/>
          <w:b/>
          <w:bCs/>
          <w:lang w:val="el-GR"/>
        </w:rPr>
        <w:t>τις επιχειρήσεις ή τους οικονομικούς φορείς</w:t>
      </w:r>
      <w:r w:rsidR="00A553A2" w:rsidRPr="001D423A">
        <w:rPr>
          <w:rFonts w:cstheme="minorHAnsi"/>
          <w:b/>
          <w:bCs/>
          <w:lang w:val="el-GR"/>
        </w:rPr>
        <w:t>,</w:t>
      </w:r>
      <w:r w:rsidRPr="001D423A">
        <w:rPr>
          <w:rFonts w:cstheme="minorHAnsi"/>
          <w:lang w:val="el-GR"/>
        </w:rPr>
        <w:t xml:space="preserve"> οι οποίοι συναλλάσσονται προκειμένου να προωθήσουν τα επιχειρηματικά ή επαγγελματικά τους συμφέροντα και </w:t>
      </w:r>
    </w:p>
    <w:p w14:paraId="7CCC9DAF" w14:textId="670A8F40" w:rsidR="00A33ADB" w:rsidRPr="001D423A" w:rsidRDefault="00A33ADB" w:rsidP="00A33ADB">
      <w:pPr>
        <w:spacing w:after="0"/>
        <w:jc w:val="both"/>
        <w:rPr>
          <w:rFonts w:cstheme="minorHAnsi"/>
          <w:lang w:val="el-GR"/>
        </w:rPr>
      </w:pPr>
      <w:r w:rsidRPr="001D423A">
        <w:rPr>
          <w:rFonts w:cstheme="minorHAnsi"/>
          <w:lang w:val="el-GR"/>
        </w:rPr>
        <w:t>(γ)</w:t>
      </w:r>
      <w:r w:rsidR="00B30252" w:rsidRPr="001D423A">
        <w:rPr>
          <w:rFonts w:cstheme="minorHAnsi"/>
          <w:lang w:val="el-GR"/>
        </w:rPr>
        <w:t xml:space="preserve"> </w:t>
      </w:r>
      <w:r w:rsidRPr="001D423A">
        <w:rPr>
          <w:rFonts w:cstheme="minorHAnsi"/>
          <w:b/>
          <w:bCs/>
          <w:lang w:val="el-GR"/>
        </w:rPr>
        <w:t>τους δημοσίους υπαλλήλους</w:t>
      </w:r>
      <w:r w:rsidRPr="001D423A">
        <w:rPr>
          <w:rFonts w:cstheme="minorHAnsi"/>
          <w:lang w:val="el-GR"/>
        </w:rPr>
        <w:t>, οι οποίοι διεκπεραιώνουν γραφειοκρατικές διαδικασίες για την επίτευξη της προστασίας του δημοσίου συμφέροντος.</w:t>
      </w:r>
    </w:p>
    <w:p w14:paraId="50CA3B48" w14:textId="77777777" w:rsidR="00A33ADB" w:rsidRPr="001D423A" w:rsidRDefault="00A33ADB" w:rsidP="00A33ADB">
      <w:pPr>
        <w:spacing w:after="0"/>
        <w:jc w:val="both"/>
        <w:rPr>
          <w:rFonts w:cstheme="minorHAnsi"/>
          <w:lang w:val="el-GR"/>
        </w:rPr>
      </w:pPr>
    </w:p>
    <w:p w14:paraId="79512AF8" w14:textId="77777777" w:rsidR="00A33ADB" w:rsidRPr="001D423A" w:rsidRDefault="00A33ADB" w:rsidP="00B30252">
      <w:pPr>
        <w:spacing w:after="0"/>
        <w:jc w:val="center"/>
        <w:rPr>
          <w:rFonts w:cstheme="minorHAnsi"/>
          <w:lang w:val="el-GR"/>
        </w:rPr>
      </w:pPr>
      <w:r w:rsidRPr="001D423A">
        <w:rPr>
          <w:rFonts w:cstheme="minorHAnsi"/>
          <w:noProof/>
          <w:lang w:val="el-GR" w:eastAsia="el-GR"/>
        </w:rPr>
        <w:drawing>
          <wp:inline distT="0" distB="0" distL="0" distR="0" wp14:anchorId="0B7839F2" wp14:editId="1F96D80E">
            <wp:extent cx="4835237" cy="2798619"/>
            <wp:effectExtent l="0" t="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9EA68ED" w14:textId="7797816F" w:rsidR="00A33ADB" w:rsidRPr="001D423A" w:rsidRDefault="00A33ADB" w:rsidP="00B45FA2">
      <w:pPr>
        <w:pStyle w:val="a7"/>
        <w:numPr>
          <w:ilvl w:val="0"/>
          <w:numId w:val="37"/>
        </w:numPr>
        <w:spacing w:after="0"/>
        <w:jc w:val="both"/>
        <w:rPr>
          <w:rFonts w:cstheme="minorHAnsi"/>
          <w:lang w:val="el-GR"/>
        </w:rPr>
      </w:pPr>
      <w:r w:rsidRPr="001D423A">
        <w:rPr>
          <w:rFonts w:cstheme="minorHAnsi"/>
          <w:b/>
          <w:bCs/>
          <w:lang w:val="el-GR"/>
        </w:rPr>
        <w:t xml:space="preserve">Άξονας Α΄ - «Ποιοτικές και </w:t>
      </w:r>
      <w:r w:rsidR="00A553A2" w:rsidRPr="001D423A">
        <w:rPr>
          <w:rFonts w:cstheme="minorHAnsi"/>
          <w:b/>
          <w:bCs/>
          <w:lang w:val="el-GR"/>
        </w:rPr>
        <w:t>φιλικές ρυθμίσεις</w:t>
      </w:r>
      <w:r w:rsidRPr="001D423A">
        <w:rPr>
          <w:rFonts w:cstheme="minorHAnsi"/>
          <w:b/>
          <w:bCs/>
          <w:lang w:val="el-GR"/>
        </w:rPr>
        <w:t>»,</w:t>
      </w:r>
      <w:r w:rsidRPr="001D423A">
        <w:rPr>
          <w:rFonts w:cstheme="minorHAnsi"/>
          <w:lang w:val="el-GR"/>
        </w:rPr>
        <w:t xml:space="preserve"> ο οποίος περιλαμβάνει δράσεις και πολιτικές που αποσκοπούν στη βελτίωση του ρυθμιστικού περιβάλλοντος, στη μείωση του υφιστάμενου ρυθμιστικού όγκου, στην αποκατάσταση της εσωτερικής συνοχής του δικαίου και της σχέσης του πολίτη με αυτό, στη βελτίωση της φιλικότητας και της γλωσσικής καθαρότητας των ρυθμιστικών κειμένων, στη νομοθετική και διοικητική κωδικοποίηση και </w:t>
      </w:r>
      <w:r w:rsidRPr="001D423A">
        <w:rPr>
          <w:rFonts w:cstheme="minorHAnsi"/>
          <w:lang w:val="el-GR"/>
        </w:rPr>
        <w:lastRenderedPageBreak/>
        <w:t xml:space="preserve">γενικότερα σε παρεμβάσεις που σχετίζονται αμιγώς με τη βελτίωση της νομοθετικής και κανονιστικής παραγωγής του </w:t>
      </w:r>
      <w:r w:rsidR="009B4BFC" w:rsidRPr="001D423A">
        <w:rPr>
          <w:rFonts w:cstheme="minorHAnsi"/>
          <w:lang w:val="el-GR"/>
        </w:rPr>
        <w:t xml:space="preserve">κράτους </w:t>
      </w:r>
      <w:r w:rsidRPr="001D423A">
        <w:rPr>
          <w:rFonts w:cstheme="minorHAnsi"/>
          <w:lang w:val="el-GR"/>
        </w:rPr>
        <w:t xml:space="preserve">και των θεσμών που εμπλέκονται σε αυτήν. </w:t>
      </w:r>
    </w:p>
    <w:p w14:paraId="70C81740" w14:textId="49D0C813" w:rsidR="00A33ADB" w:rsidRPr="001D423A" w:rsidRDefault="00A33ADB" w:rsidP="00B45FA2">
      <w:pPr>
        <w:pStyle w:val="a7"/>
        <w:numPr>
          <w:ilvl w:val="0"/>
          <w:numId w:val="37"/>
        </w:numPr>
        <w:spacing w:after="0"/>
        <w:jc w:val="both"/>
        <w:rPr>
          <w:rFonts w:cstheme="minorHAnsi"/>
          <w:lang w:val="el-GR"/>
        </w:rPr>
      </w:pPr>
      <w:r w:rsidRPr="001D423A">
        <w:rPr>
          <w:rFonts w:cstheme="minorHAnsi"/>
          <w:b/>
          <w:bCs/>
          <w:lang w:val="el-GR"/>
        </w:rPr>
        <w:t xml:space="preserve">Άξονας Β΄- «Απλές και </w:t>
      </w:r>
      <w:r w:rsidR="00A553A2" w:rsidRPr="001D423A">
        <w:rPr>
          <w:rFonts w:cstheme="minorHAnsi"/>
          <w:b/>
          <w:bCs/>
          <w:lang w:val="el-GR"/>
        </w:rPr>
        <w:t>κατανοητές διαδικασίες</w:t>
      </w:r>
      <w:r w:rsidRPr="001D423A">
        <w:rPr>
          <w:rFonts w:cstheme="minorHAnsi"/>
          <w:b/>
          <w:bCs/>
          <w:lang w:val="el-GR"/>
        </w:rPr>
        <w:t>»</w:t>
      </w:r>
      <w:r w:rsidRPr="001D423A">
        <w:rPr>
          <w:rFonts w:cstheme="minorHAnsi"/>
          <w:lang w:val="el-GR"/>
        </w:rPr>
        <w:t>, που περιλαμβάνει δράσεις και πολιτικές που αποσκοπούν στη μείωση των απαραίτητων ενεργειών, βημάτων ή δικαιολογητικών των διοικητικών διαδικασιών, στη χρήση ή αναβάθμιση των υπηρεσιών μιας στάσης για τη διεκπεραίωση διοικητικών διαδικασιών, στη ψηφιοποίηση των διοικητικών διαδικασιών και την ένταξή τους σε ψηφιακές πλατφόρμες, στο</w:t>
      </w:r>
      <w:r w:rsidR="00A553A2" w:rsidRPr="001D423A">
        <w:rPr>
          <w:rFonts w:cstheme="minorHAnsi"/>
          <w:lang w:val="el-GR"/>
        </w:rPr>
        <w:t>ν</w:t>
      </w:r>
      <w:r w:rsidRPr="001D423A">
        <w:rPr>
          <w:rFonts w:cstheme="minorHAnsi"/>
          <w:lang w:val="el-GR"/>
        </w:rPr>
        <w:t xml:space="preserve"> σχεδιασμό και υλοποίηση αναγκαίων </w:t>
      </w:r>
      <w:proofErr w:type="spellStart"/>
      <w:r w:rsidRPr="001D423A">
        <w:rPr>
          <w:rFonts w:cstheme="minorHAnsi"/>
          <w:lang w:val="el-GR"/>
        </w:rPr>
        <w:t>διαλειτουργικοτήτων</w:t>
      </w:r>
      <w:proofErr w:type="spellEnd"/>
      <w:r w:rsidRPr="001D423A">
        <w:rPr>
          <w:rFonts w:cstheme="minorHAnsi"/>
          <w:lang w:val="el-GR"/>
        </w:rPr>
        <w:t xml:space="preserve"> και τη διασύνδεση μητρώων μεταξύ φορέων του </w:t>
      </w:r>
      <w:r w:rsidR="00A553A2" w:rsidRPr="001D423A">
        <w:rPr>
          <w:rFonts w:cstheme="minorHAnsi"/>
          <w:lang w:val="el-GR"/>
        </w:rPr>
        <w:t xml:space="preserve">δημόσιου </w:t>
      </w:r>
      <w:r w:rsidRPr="001D423A">
        <w:rPr>
          <w:rFonts w:cstheme="minorHAnsi"/>
          <w:lang w:val="el-GR"/>
        </w:rPr>
        <w:t xml:space="preserve">τομέα ή μεταξύ φορέων του </w:t>
      </w:r>
      <w:r w:rsidR="00A553A2" w:rsidRPr="001D423A">
        <w:rPr>
          <w:rFonts w:cstheme="minorHAnsi"/>
          <w:lang w:val="el-GR"/>
        </w:rPr>
        <w:t xml:space="preserve">δημόσιου </w:t>
      </w:r>
      <w:r w:rsidRPr="001D423A">
        <w:rPr>
          <w:rFonts w:cstheme="minorHAnsi"/>
          <w:lang w:val="el-GR"/>
        </w:rPr>
        <w:t>τομέα και τρίτων, την τυποποίηση ομοειδών διαδικασιών και αρμοδιοτήτων που διεκπεραιώνονται ή ασκούνται διαφορετικά από διαφορετικές υπηρεσίες</w:t>
      </w:r>
      <w:r w:rsidR="00A553A2" w:rsidRPr="001D423A">
        <w:rPr>
          <w:rFonts w:cstheme="minorHAnsi"/>
          <w:lang w:val="el-GR"/>
        </w:rPr>
        <w:t>,</w:t>
      </w:r>
      <w:r w:rsidRPr="001D423A">
        <w:rPr>
          <w:rFonts w:cstheme="minorHAnsi"/>
          <w:lang w:val="el-GR"/>
        </w:rPr>
        <w:t xml:space="preserve"> είτε λόγω χωροταξικής είτε λόγω λειτουργικής διαφοροποίησης</w:t>
      </w:r>
      <w:r w:rsidR="00A553A2" w:rsidRPr="001D423A">
        <w:rPr>
          <w:rFonts w:cstheme="minorHAnsi"/>
          <w:lang w:val="el-GR"/>
        </w:rPr>
        <w:t>,</w:t>
      </w:r>
      <w:r w:rsidRPr="001D423A">
        <w:rPr>
          <w:rFonts w:cstheme="minorHAnsi"/>
          <w:lang w:val="el-GR"/>
        </w:rPr>
        <w:t xml:space="preserve"> και γενικότερα με παρεμβάσεις που σχετίζονται αμιγώς με τον ανασχεδιασμό και την απλούστευση διαδικασιών για τις οποίες δεν εμπλέκεται σε μεγάλο βαθμό η τροποποίηση της ρυθμιστικής ύλης που σχετίζεται με αυτήν.</w:t>
      </w:r>
    </w:p>
    <w:p w14:paraId="4730D335" w14:textId="165F2B5E" w:rsidR="00A33ADB" w:rsidRPr="001D423A" w:rsidRDefault="00A33ADB" w:rsidP="00B45FA2">
      <w:pPr>
        <w:pStyle w:val="a7"/>
        <w:numPr>
          <w:ilvl w:val="0"/>
          <w:numId w:val="37"/>
        </w:numPr>
        <w:spacing w:after="0"/>
        <w:jc w:val="both"/>
        <w:rPr>
          <w:rFonts w:cstheme="minorHAnsi"/>
          <w:lang w:val="el-GR"/>
        </w:rPr>
      </w:pPr>
      <w:r w:rsidRPr="001D423A">
        <w:rPr>
          <w:rFonts w:cstheme="minorHAnsi"/>
          <w:b/>
          <w:bCs/>
          <w:lang w:val="el-GR"/>
        </w:rPr>
        <w:t xml:space="preserve">Άξονας Γ - «Επίκαιρη και </w:t>
      </w:r>
      <w:r w:rsidR="00A553A2" w:rsidRPr="001D423A">
        <w:rPr>
          <w:rFonts w:cstheme="minorHAnsi"/>
          <w:b/>
          <w:bCs/>
          <w:lang w:val="el-GR"/>
        </w:rPr>
        <w:t>ακριβής ενημέρωση</w:t>
      </w:r>
      <w:r w:rsidRPr="001D423A">
        <w:rPr>
          <w:rFonts w:cstheme="minorHAnsi"/>
          <w:lang w:val="el-GR"/>
        </w:rPr>
        <w:t>»</w:t>
      </w:r>
      <w:r w:rsidR="00A553A2" w:rsidRPr="001D423A">
        <w:rPr>
          <w:rFonts w:cstheme="minorHAnsi"/>
          <w:lang w:val="el-GR"/>
        </w:rPr>
        <w:t>,</w:t>
      </w:r>
      <w:r w:rsidRPr="001D423A">
        <w:rPr>
          <w:rFonts w:cstheme="minorHAnsi"/>
          <w:lang w:val="el-GR"/>
        </w:rPr>
        <w:t xml:space="preserve"> ο οποίος περιέχει δράσεις και πολιτικές που αποσκοπούν στην κατανόηση της αναγκαιότητας ύπαρξης των διοικητικών διαδικασιών εκ μέρους των πολιτών και των επιχειρήσεων, στη μέτρηση ικανοποίησής τους από τις παρεχόμενες δημόσιες υπηρεσίες, στην παραγωγή δεικτών και στατιστικών για την πολιτική απλούστευσης, στη βελτίωση της ενημέρωσης και ευαισθητοποίησης των πολιτών και των επιχειρήσεων, στη διαχείριση των αιτημάτων τους από τη δημόσια διοίκηση, στη διαφάνεια των πληροφοριών και των δεδομένων και γενικότερα σε παρεμβάσεις που σχετίζονται με την καλύτερη κατανόηση αφενός της διοίκησης από τον πολίτη και την επιχείρηση και αφετέρου των αιτημάτων και αντιλήψεων των πολιτών και των επιχειρήσεων από τη διοίκηση.</w:t>
      </w:r>
    </w:p>
    <w:p w14:paraId="372373E4" w14:textId="69F7A1FE" w:rsidR="00A33ADB" w:rsidRPr="001D423A" w:rsidRDefault="00A33ADB" w:rsidP="00A33ADB">
      <w:pPr>
        <w:spacing w:after="0"/>
        <w:jc w:val="both"/>
        <w:rPr>
          <w:rFonts w:cstheme="minorHAnsi"/>
          <w:b/>
          <w:bCs/>
          <w:lang w:val="el-GR"/>
        </w:rPr>
      </w:pPr>
      <w:r w:rsidRPr="001D423A">
        <w:rPr>
          <w:rFonts w:cstheme="minorHAnsi"/>
          <w:b/>
          <w:bCs/>
          <w:lang w:val="el-GR"/>
        </w:rPr>
        <w:t>Στους ανωτέρω άξονες του ΕΠΑΔ δύναται να εντάσσεται παραπάνω από μια κατηγορία δράσεων απλούστευσης.</w:t>
      </w:r>
    </w:p>
    <w:p w14:paraId="6AEC07CB" w14:textId="4551C58C" w:rsidR="00EF23D0" w:rsidRPr="001D423A" w:rsidRDefault="00EF23D0" w:rsidP="00EF23D0">
      <w:pPr>
        <w:spacing w:after="0"/>
        <w:jc w:val="center"/>
        <w:rPr>
          <w:rFonts w:cstheme="minorHAnsi"/>
          <w:b/>
          <w:bCs/>
          <w:color w:val="0070C0"/>
          <w:lang w:val="el-GR"/>
        </w:rPr>
      </w:pPr>
      <w:r w:rsidRPr="001D423A">
        <w:rPr>
          <w:rFonts w:cstheme="minorHAnsi"/>
          <w:noProof/>
          <w:lang w:val="el-GR" w:eastAsia="el-GR"/>
        </w:rPr>
        <w:drawing>
          <wp:inline distT="0" distB="0" distL="0" distR="0" wp14:anchorId="6D145510" wp14:editId="40103269">
            <wp:extent cx="5486400" cy="291592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2915920"/>
                    </a:xfrm>
                    <a:prstGeom prst="rect">
                      <a:avLst/>
                    </a:prstGeom>
                  </pic:spPr>
                </pic:pic>
              </a:graphicData>
            </a:graphic>
          </wp:inline>
        </w:drawing>
      </w:r>
    </w:p>
    <w:p w14:paraId="5616AB2A" w14:textId="77777777" w:rsidR="00EF23D0" w:rsidRPr="001D423A" w:rsidRDefault="00EF23D0" w:rsidP="0044439D">
      <w:pPr>
        <w:spacing w:before="120" w:after="0"/>
        <w:jc w:val="both"/>
        <w:rPr>
          <w:rFonts w:cstheme="minorHAnsi"/>
          <w:b/>
          <w:bCs/>
          <w:color w:val="0070C0"/>
          <w:lang w:val="el-GR"/>
        </w:rPr>
      </w:pPr>
    </w:p>
    <w:p w14:paraId="5C0E8190" w14:textId="59976C7B" w:rsidR="00FF0447" w:rsidRPr="001D423A" w:rsidRDefault="00FF0447" w:rsidP="0044439D">
      <w:pPr>
        <w:spacing w:before="120" w:after="0"/>
        <w:jc w:val="both"/>
        <w:rPr>
          <w:rFonts w:cstheme="minorHAnsi"/>
          <w:b/>
          <w:bCs/>
          <w:color w:val="0070C0"/>
          <w:lang w:val="el-GR"/>
        </w:rPr>
      </w:pPr>
      <w:r w:rsidRPr="001D423A">
        <w:rPr>
          <w:rFonts w:cstheme="minorHAnsi"/>
          <w:b/>
          <w:bCs/>
          <w:color w:val="0070C0"/>
          <w:lang w:val="el-GR"/>
        </w:rPr>
        <w:lastRenderedPageBreak/>
        <w:t xml:space="preserve">Υπαγωγή, </w:t>
      </w:r>
      <w:r w:rsidR="00A553A2" w:rsidRPr="001D423A">
        <w:rPr>
          <w:rFonts w:cstheme="minorHAnsi"/>
          <w:b/>
          <w:bCs/>
          <w:color w:val="0070C0"/>
          <w:lang w:val="el-GR"/>
        </w:rPr>
        <w:t xml:space="preserve">υποστήριξη </w:t>
      </w:r>
      <w:r w:rsidRPr="001D423A">
        <w:rPr>
          <w:rFonts w:cstheme="minorHAnsi"/>
          <w:b/>
          <w:bCs/>
          <w:color w:val="0070C0"/>
          <w:lang w:val="el-GR"/>
        </w:rPr>
        <w:t xml:space="preserve">και </w:t>
      </w:r>
      <w:r w:rsidR="00A553A2" w:rsidRPr="001D423A">
        <w:rPr>
          <w:rFonts w:cstheme="minorHAnsi"/>
          <w:b/>
          <w:bCs/>
          <w:color w:val="0070C0"/>
          <w:lang w:val="el-GR"/>
        </w:rPr>
        <w:t xml:space="preserve">χρηματοδότηση </w:t>
      </w:r>
      <w:r w:rsidRPr="001D423A">
        <w:rPr>
          <w:rFonts w:cstheme="minorHAnsi"/>
          <w:b/>
          <w:bCs/>
          <w:color w:val="0070C0"/>
          <w:lang w:val="el-GR"/>
        </w:rPr>
        <w:t>του ΕΠΑΔ</w:t>
      </w:r>
    </w:p>
    <w:p w14:paraId="796266B9" w14:textId="4B3EC655" w:rsidR="00FF0447" w:rsidRPr="001D423A" w:rsidRDefault="00FF0447" w:rsidP="0044439D">
      <w:pPr>
        <w:spacing w:before="120" w:after="0"/>
        <w:jc w:val="both"/>
        <w:rPr>
          <w:rFonts w:cstheme="minorHAnsi"/>
          <w:lang w:val="el-GR"/>
        </w:rPr>
      </w:pPr>
      <w:r w:rsidRPr="001D423A">
        <w:rPr>
          <w:rFonts w:cstheme="minorHAnsi"/>
          <w:lang w:val="el-GR"/>
        </w:rPr>
        <w:t xml:space="preserve">Το ΕΠΑΔ </w:t>
      </w:r>
      <w:r w:rsidRPr="001D423A">
        <w:rPr>
          <w:rFonts w:cstheme="minorHAnsi"/>
          <w:b/>
          <w:bCs/>
          <w:lang w:val="el-GR"/>
        </w:rPr>
        <w:t>υπάγεται</w:t>
      </w:r>
      <w:r w:rsidRPr="001D423A">
        <w:rPr>
          <w:rFonts w:cstheme="minorHAnsi"/>
          <w:lang w:val="el-GR"/>
        </w:rPr>
        <w:t xml:space="preserve"> στον Πρωθυπουργό</w:t>
      </w:r>
      <w:r w:rsidR="00A553A2" w:rsidRPr="001D423A">
        <w:rPr>
          <w:rFonts w:cstheme="minorHAnsi"/>
          <w:lang w:val="el-GR"/>
        </w:rPr>
        <w:t>,</w:t>
      </w:r>
      <w:r w:rsidRPr="001D423A">
        <w:rPr>
          <w:rFonts w:cstheme="minorHAnsi"/>
          <w:lang w:val="el-GR"/>
        </w:rPr>
        <w:t xml:space="preserve"> ο οποίος ασκεί εποπτεία </w:t>
      </w:r>
      <w:r w:rsidR="00694CDC" w:rsidRPr="001D423A">
        <w:rPr>
          <w:rFonts w:cstheme="minorHAnsi"/>
          <w:lang w:val="el-GR"/>
        </w:rPr>
        <w:t>στον</w:t>
      </w:r>
      <w:r w:rsidRPr="001D423A">
        <w:rPr>
          <w:rFonts w:cstheme="minorHAnsi"/>
          <w:lang w:val="el-GR"/>
        </w:rPr>
        <w:t xml:space="preserve"> αρμόδιο</w:t>
      </w:r>
      <w:r w:rsidR="00694CDC" w:rsidRPr="001D423A">
        <w:rPr>
          <w:rFonts w:cstheme="minorHAnsi"/>
          <w:lang w:val="el-GR"/>
        </w:rPr>
        <w:t xml:space="preserve"> Υπουργό </w:t>
      </w:r>
      <w:r w:rsidRPr="001D423A">
        <w:rPr>
          <w:rFonts w:cstheme="minorHAnsi"/>
          <w:lang w:val="el-GR"/>
        </w:rPr>
        <w:t xml:space="preserve">για την </w:t>
      </w:r>
      <w:r w:rsidR="00694CDC" w:rsidRPr="001D423A">
        <w:rPr>
          <w:rFonts w:cstheme="minorHAnsi"/>
          <w:lang w:val="el-GR"/>
        </w:rPr>
        <w:t xml:space="preserve">ψηφιακή διακυβέρνηση </w:t>
      </w:r>
      <w:r w:rsidRPr="001D423A">
        <w:rPr>
          <w:rFonts w:cstheme="minorHAnsi"/>
          <w:lang w:val="el-GR"/>
        </w:rPr>
        <w:t xml:space="preserve">και την </w:t>
      </w:r>
      <w:r w:rsidR="00694CDC" w:rsidRPr="001D423A">
        <w:rPr>
          <w:rFonts w:cstheme="minorHAnsi"/>
          <w:lang w:val="el-GR"/>
        </w:rPr>
        <w:t>απλούστευση διαδικασιών</w:t>
      </w:r>
      <w:r w:rsidRPr="001D423A">
        <w:rPr>
          <w:rFonts w:cstheme="minorHAnsi"/>
          <w:lang w:val="el-GR"/>
        </w:rPr>
        <w:t xml:space="preserve">, ενώ υποστηρίζεται </w:t>
      </w:r>
      <w:r w:rsidRPr="001D423A">
        <w:rPr>
          <w:rFonts w:cstheme="minorHAnsi"/>
          <w:b/>
          <w:bCs/>
          <w:lang w:val="el-GR"/>
        </w:rPr>
        <w:t>διοικητικά και επιστημονικά</w:t>
      </w:r>
      <w:r w:rsidRPr="001D423A">
        <w:rPr>
          <w:rFonts w:cstheme="minorHAnsi"/>
          <w:lang w:val="el-GR"/>
        </w:rPr>
        <w:t xml:space="preserve"> από τη Διεύθυνση Διοικητικών Διαδικασιών Δημοσίου της Γενικής Γραμματείας Ψηφιακής Διακυβέρνησης και Απλούστευσης Διαδικασιών (ΓΓΨΔΑΔ) του Υπουργείου Ψηφιακής Διακυβέρνησης.</w:t>
      </w:r>
    </w:p>
    <w:p w14:paraId="13F0BAF0" w14:textId="39C80916" w:rsidR="00A33ADB" w:rsidRPr="001D423A" w:rsidRDefault="00A33ADB" w:rsidP="0044439D">
      <w:pPr>
        <w:spacing w:before="120" w:after="0"/>
        <w:jc w:val="both"/>
        <w:rPr>
          <w:rFonts w:cstheme="minorHAnsi"/>
          <w:lang w:val="el-GR"/>
        </w:rPr>
      </w:pPr>
      <w:r w:rsidRPr="001D423A">
        <w:rPr>
          <w:rFonts w:cstheme="minorHAnsi"/>
          <w:lang w:val="el-GR"/>
        </w:rPr>
        <w:t xml:space="preserve">Το ΕΠΑΔ σχεδιάζεται με μέριμνα της ΓΓΨΔΑΔ, σε μεσοπρόθεσμη κυλιόμενη βάση. Οι ετήσιες δράσεις του και τα προσδοκώμενα αποτελέσματα αυτών αποτυπώνονται στο </w:t>
      </w:r>
      <w:r w:rsidR="00205973" w:rsidRPr="001D423A">
        <w:rPr>
          <w:rFonts w:cstheme="minorHAnsi"/>
          <w:lang w:val="el-GR"/>
        </w:rPr>
        <w:t xml:space="preserve">έγγραφο ετήσιου προγραμματισμού, </w:t>
      </w:r>
      <w:r w:rsidRPr="001D423A">
        <w:rPr>
          <w:rFonts w:cstheme="minorHAnsi"/>
          <w:lang w:val="el-GR"/>
        </w:rPr>
        <w:t>το οποίο αξιολογείται και εγκρίνεται από τη Συντονιστική Επιτροπή του ΕΠΑΔ και εντάσσεται στον ευρύτερο ετήσιο κυβερνητικό προγραμματισμό, όπως αυτός αποτυπώνεται στο Κεφάλαιο Α΄ του Μέρους Γ΄ του ν. 4622/2019</w:t>
      </w:r>
      <w:r w:rsidR="00DC082E" w:rsidRPr="001D423A">
        <w:rPr>
          <w:rFonts w:cstheme="minorHAnsi"/>
          <w:lang w:val="el-GR"/>
        </w:rPr>
        <w:t xml:space="preserve"> (Α’ 133)</w:t>
      </w:r>
      <w:r w:rsidRPr="001D423A">
        <w:rPr>
          <w:rFonts w:cstheme="minorHAnsi"/>
          <w:lang w:val="el-GR"/>
        </w:rPr>
        <w:t xml:space="preserve">. Οι δράσεις του ετήσιου προγραμματισμού προκειμένου να εγκριθούν από τον Πρωθυπουργό οφείλουν να έχουν τα σχέδια των προγραμματικών συμφωνιών ή των μνημονίων συνεργασίας, ως </w:t>
      </w:r>
      <w:r w:rsidR="00DC082E" w:rsidRPr="001D423A">
        <w:rPr>
          <w:rFonts w:cstheme="minorHAnsi"/>
          <w:lang w:val="el-GR"/>
        </w:rPr>
        <w:t>παράρτημα</w:t>
      </w:r>
      <w:r w:rsidRPr="001D423A">
        <w:rPr>
          <w:rFonts w:cstheme="minorHAnsi"/>
          <w:lang w:val="el-GR"/>
        </w:rPr>
        <w:t>.</w:t>
      </w:r>
    </w:p>
    <w:p w14:paraId="57CE940D" w14:textId="15693B59" w:rsidR="00FF0447" w:rsidRPr="001D423A" w:rsidRDefault="00A33ADB" w:rsidP="00FF0447">
      <w:pPr>
        <w:spacing w:before="120" w:after="0"/>
        <w:jc w:val="both"/>
        <w:rPr>
          <w:rFonts w:cstheme="minorHAnsi"/>
          <w:lang w:val="el-GR"/>
        </w:rPr>
      </w:pPr>
      <w:r w:rsidRPr="001D423A">
        <w:rPr>
          <w:rFonts w:cstheme="minorHAnsi"/>
          <w:lang w:val="el-GR"/>
        </w:rPr>
        <w:t xml:space="preserve">Για την υποστήριξη του ΕΠΑΔ δημιουργείται στη ΓΓΨΔΑΔ </w:t>
      </w:r>
      <w:r w:rsidRPr="001D423A">
        <w:rPr>
          <w:rFonts w:cstheme="minorHAnsi"/>
          <w:b/>
          <w:bCs/>
          <w:lang w:val="el-GR"/>
        </w:rPr>
        <w:t>ψηφιακή πλατφόρμα</w:t>
      </w:r>
      <w:r w:rsidRPr="001D423A">
        <w:rPr>
          <w:rFonts w:cstheme="minorHAnsi"/>
          <w:lang w:val="el-GR"/>
        </w:rPr>
        <w:t xml:space="preserve">, η οποία αποτελεί και τον βασικό μηχανισμό ανατροφοδότησής του. </w:t>
      </w:r>
      <w:r w:rsidR="00FF0447" w:rsidRPr="001D423A">
        <w:rPr>
          <w:rFonts w:cstheme="minorHAnsi"/>
          <w:lang w:val="el-GR"/>
        </w:rPr>
        <w:t>Η πλατφόρμα:</w:t>
      </w:r>
    </w:p>
    <w:p w14:paraId="2B12ABC3" w14:textId="76D93390" w:rsidR="00FF0447" w:rsidRPr="001D423A" w:rsidRDefault="00FF0447" w:rsidP="00B45FA2">
      <w:pPr>
        <w:pStyle w:val="a7"/>
        <w:numPr>
          <w:ilvl w:val="0"/>
          <w:numId w:val="38"/>
        </w:numPr>
        <w:spacing w:after="0"/>
        <w:jc w:val="both"/>
        <w:rPr>
          <w:rFonts w:cstheme="minorHAnsi"/>
          <w:lang w:val="el-GR"/>
        </w:rPr>
      </w:pPr>
      <w:r w:rsidRPr="001D423A">
        <w:rPr>
          <w:rFonts w:cstheme="minorHAnsi"/>
          <w:lang w:val="el-GR"/>
        </w:rPr>
        <w:t>αποτελεί τον βασικό μηχανισμό ανατροφοδότησης του ΕΠΑΔ</w:t>
      </w:r>
      <w:r w:rsidR="00205973" w:rsidRPr="001D423A">
        <w:rPr>
          <w:rFonts w:cstheme="minorHAnsi"/>
          <w:lang w:val="el-GR"/>
        </w:rPr>
        <w:t>,</w:t>
      </w:r>
    </w:p>
    <w:p w14:paraId="0654270B" w14:textId="7D300D3E" w:rsidR="00FF0447" w:rsidRPr="001D423A" w:rsidRDefault="00FF0447" w:rsidP="00B45FA2">
      <w:pPr>
        <w:pStyle w:val="a7"/>
        <w:numPr>
          <w:ilvl w:val="0"/>
          <w:numId w:val="38"/>
        </w:numPr>
        <w:spacing w:after="0"/>
        <w:jc w:val="both"/>
        <w:rPr>
          <w:rFonts w:cstheme="minorHAnsi"/>
          <w:lang w:val="el-GR"/>
        </w:rPr>
      </w:pPr>
      <w:r w:rsidRPr="001D423A">
        <w:rPr>
          <w:rFonts w:cstheme="minorHAnsi"/>
          <w:lang w:val="el-GR"/>
        </w:rPr>
        <w:t xml:space="preserve">λειτουργεί ως μέσο πληροφόρησης των πολιτών και των επιχειρήσεων για τις διαδικασίες που ακολουθούν </w:t>
      </w:r>
      <w:r w:rsidR="00DC082E" w:rsidRPr="001D423A">
        <w:rPr>
          <w:rFonts w:cstheme="minorHAnsi"/>
          <w:lang w:val="el-GR"/>
        </w:rPr>
        <w:t>οι δημόσιες αρχές</w:t>
      </w:r>
      <w:r w:rsidR="00205973" w:rsidRPr="001D423A">
        <w:rPr>
          <w:rFonts w:cstheme="minorHAnsi"/>
          <w:lang w:val="el-GR"/>
        </w:rPr>
        <w:t>,</w:t>
      </w:r>
    </w:p>
    <w:p w14:paraId="656A843F" w14:textId="1AE88BC9" w:rsidR="00FF0447" w:rsidRPr="001D423A" w:rsidRDefault="00FF0447" w:rsidP="00B45FA2">
      <w:pPr>
        <w:pStyle w:val="a7"/>
        <w:numPr>
          <w:ilvl w:val="0"/>
          <w:numId w:val="38"/>
        </w:numPr>
        <w:spacing w:after="0"/>
        <w:jc w:val="both"/>
        <w:rPr>
          <w:rFonts w:cstheme="minorHAnsi"/>
          <w:lang w:val="el-GR"/>
        </w:rPr>
      </w:pPr>
      <w:r w:rsidRPr="001D423A">
        <w:rPr>
          <w:rFonts w:cstheme="minorHAnsi"/>
          <w:lang w:val="el-GR"/>
        </w:rPr>
        <w:t xml:space="preserve">ενημερώνεται αμελλητί από τη Διεύθυνση Διοικητικών Διαδικασιών Δημοσίου </w:t>
      </w:r>
      <w:r w:rsidR="00205973" w:rsidRPr="001D423A">
        <w:rPr>
          <w:rFonts w:cstheme="minorHAnsi"/>
          <w:lang w:val="el-GR"/>
        </w:rPr>
        <w:t xml:space="preserve">για </w:t>
      </w:r>
      <w:r w:rsidRPr="001D423A">
        <w:rPr>
          <w:rFonts w:cstheme="minorHAnsi"/>
          <w:lang w:val="el-GR"/>
        </w:rPr>
        <w:t>τις νέες διαδικασίες που ισχύουν, μετά την θεσμοθέτησή τους</w:t>
      </w:r>
      <w:r w:rsidR="00205973" w:rsidRPr="001D423A">
        <w:rPr>
          <w:rFonts w:cstheme="minorHAnsi"/>
          <w:lang w:val="el-GR"/>
        </w:rPr>
        <w:t>,</w:t>
      </w:r>
    </w:p>
    <w:p w14:paraId="42604804" w14:textId="77777777" w:rsidR="00FF0447" w:rsidRPr="001D423A" w:rsidRDefault="00FF0447" w:rsidP="00B45FA2">
      <w:pPr>
        <w:pStyle w:val="a7"/>
        <w:numPr>
          <w:ilvl w:val="0"/>
          <w:numId w:val="38"/>
        </w:numPr>
        <w:spacing w:after="0"/>
        <w:jc w:val="both"/>
        <w:rPr>
          <w:rFonts w:cstheme="minorHAnsi"/>
          <w:lang w:val="el-GR"/>
        </w:rPr>
      </w:pPr>
      <w:r w:rsidRPr="001D423A">
        <w:rPr>
          <w:rFonts w:cstheme="minorHAnsi"/>
          <w:lang w:val="el-GR"/>
        </w:rPr>
        <w:t>υποστηρίζεται από τη ΓΓΨΔΑΔ, η οποία μεριμνά για την εύρυθμη και απρόσκοπτη λειτουργία της, καθώς και για την εξεύρεση πόρων και τη χρηματοδότηση της συντήρησής της.</w:t>
      </w:r>
    </w:p>
    <w:p w14:paraId="5EDC7AFA" w14:textId="77777777" w:rsidR="00A33ADB" w:rsidRPr="001D423A" w:rsidRDefault="00A33ADB" w:rsidP="00A33ADB">
      <w:pPr>
        <w:spacing w:before="120" w:after="0"/>
        <w:jc w:val="both"/>
        <w:rPr>
          <w:rFonts w:cstheme="minorHAnsi"/>
          <w:lang w:val="el-GR"/>
        </w:rPr>
      </w:pPr>
      <w:r w:rsidRPr="001D423A">
        <w:rPr>
          <w:rFonts w:cstheme="minorHAnsi"/>
          <w:lang w:val="el-GR"/>
        </w:rPr>
        <w:t>Οι προτάσεις αυτές συγκεντρώνονται από τη Διεύθυνση Διοικητικών Διαδικασιών Δημοσίου της ΓΓΨΔΑΔ και διαβιβάζονται στις αρμόδιες, κατά περίπτωση, ομάδες εργασίας προκειμένου να τύχουν επεξεργασίας.</w:t>
      </w:r>
    </w:p>
    <w:p w14:paraId="4B66B04C" w14:textId="316AF35B" w:rsidR="00A33ADB" w:rsidRPr="001D423A" w:rsidRDefault="00A33ADB" w:rsidP="00A33ADB">
      <w:pPr>
        <w:spacing w:before="120" w:after="0"/>
        <w:jc w:val="both"/>
        <w:rPr>
          <w:rFonts w:cstheme="minorHAnsi"/>
          <w:lang w:val="el-GR"/>
        </w:rPr>
      </w:pPr>
      <w:r w:rsidRPr="001D423A">
        <w:rPr>
          <w:rFonts w:cstheme="minorHAnsi"/>
          <w:lang w:val="el-GR"/>
        </w:rPr>
        <w:t xml:space="preserve">Η πλατφόρμα λειτουργεί ως μέσο πληροφόρησης των πολιτών και των επιχειρήσεων για τις διαδικασίες που ακολουθούν οι δημόσιες αρχές. </w:t>
      </w:r>
    </w:p>
    <w:p w14:paraId="7A3E21F9" w14:textId="32E5D963" w:rsidR="00EF23D0" w:rsidRPr="001D423A" w:rsidRDefault="00EF23D0" w:rsidP="00EF23D0">
      <w:pPr>
        <w:spacing w:before="120" w:after="0"/>
        <w:jc w:val="both"/>
        <w:rPr>
          <w:rFonts w:cstheme="minorHAnsi"/>
          <w:lang w:val="el-GR"/>
        </w:rPr>
      </w:pPr>
      <w:r w:rsidRPr="001D423A">
        <w:rPr>
          <w:rFonts w:cstheme="minorHAnsi"/>
          <w:lang w:val="el-GR"/>
        </w:rPr>
        <w:t>Η ΓΓΨΔΑΔ μεριμνά για την απρόσκοπτη χρηματοδότηση όλων των κατηγοριών δράσεων απλούστευσης, η οποία πρέπει να έχει προβλεφθεί σ</w:t>
      </w:r>
      <w:r w:rsidR="00205973" w:rsidRPr="001D423A">
        <w:rPr>
          <w:rFonts w:cstheme="minorHAnsi"/>
          <w:lang w:val="el-GR"/>
        </w:rPr>
        <w:t>ε</w:t>
      </w:r>
      <w:r w:rsidRPr="001D423A">
        <w:rPr>
          <w:rFonts w:cstheme="minorHAnsi"/>
          <w:lang w:val="el-GR"/>
        </w:rPr>
        <w:t xml:space="preserve"> </w:t>
      </w:r>
      <w:r w:rsidR="00205973" w:rsidRPr="001D423A">
        <w:rPr>
          <w:rFonts w:cstheme="minorHAnsi"/>
          <w:lang w:val="el-GR"/>
        </w:rPr>
        <w:t xml:space="preserve">προγραμματική συμφωνία </w:t>
      </w:r>
      <w:r w:rsidRPr="001D423A">
        <w:rPr>
          <w:rFonts w:cstheme="minorHAnsi"/>
          <w:lang w:val="el-GR"/>
        </w:rPr>
        <w:t xml:space="preserve">ή </w:t>
      </w:r>
      <w:r w:rsidR="00205973" w:rsidRPr="001D423A">
        <w:rPr>
          <w:rFonts w:cstheme="minorHAnsi"/>
          <w:lang w:val="el-GR"/>
        </w:rPr>
        <w:t>μνημόνιο σ</w:t>
      </w:r>
      <w:r w:rsidRPr="001D423A">
        <w:rPr>
          <w:rFonts w:cstheme="minorHAnsi"/>
          <w:lang w:val="el-GR"/>
        </w:rPr>
        <w:t xml:space="preserve">υνεργασίας. Το ΕΠΑΔ δύναται να χρηματοδοτείται από χρηματοδοτικά εργαλεία με τη δημιουργία ενός κοινού ταμείου για τη χρηματοδότηση των επιμέρους δράσεων. Οι δράσεις και τα έργα που εντάσσονται στο ΕΠΑΔ καλύπτονται </w:t>
      </w:r>
      <w:proofErr w:type="spellStart"/>
      <w:r w:rsidRPr="001D423A">
        <w:rPr>
          <w:rFonts w:cstheme="minorHAnsi"/>
          <w:lang w:val="el-GR"/>
        </w:rPr>
        <w:t>κατ΄</w:t>
      </w:r>
      <w:proofErr w:type="spellEnd"/>
      <w:r w:rsidRPr="001D423A">
        <w:rPr>
          <w:rFonts w:cstheme="minorHAnsi"/>
          <w:lang w:val="el-GR"/>
        </w:rPr>
        <w:t xml:space="preserve"> αρχήν χρηματοδοτικά από τα συγχρηματοδοτούμενα προγράμματα του ΕΣΠΑ</w:t>
      </w:r>
      <w:r w:rsidR="00205973" w:rsidRPr="001D423A">
        <w:rPr>
          <w:rFonts w:cstheme="minorHAnsi"/>
          <w:lang w:val="el-GR"/>
        </w:rPr>
        <w:t>,</w:t>
      </w:r>
      <w:r w:rsidRPr="001D423A">
        <w:rPr>
          <w:rFonts w:cstheme="minorHAnsi"/>
          <w:lang w:val="el-GR"/>
        </w:rPr>
        <w:t xml:space="preserve"> κατά το μέρος που αυτά είναι επιλέξιμα. Εθνικοί πόροι δύνανται να χρησιμοποιηθούν στην περίπτωση που η χρηματοδότηση από </w:t>
      </w:r>
      <w:proofErr w:type="spellStart"/>
      <w:r w:rsidRPr="001D423A">
        <w:rPr>
          <w:rFonts w:cstheme="minorHAnsi"/>
          <w:lang w:val="el-GR"/>
        </w:rPr>
        <w:t>ενωσιακούς</w:t>
      </w:r>
      <w:proofErr w:type="spellEnd"/>
      <w:r w:rsidRPr="001D423A">
        <w:rPr>
          <w:rFonts w:cstheme="minorHAnsi"/>
          <w:lang w:val="el-GR"/>
        </w:rPr>
        <w:t xml:space="preserve"> πόρους δεν είναι εφικτή. </w:t>
      </w:r>
    </w:p>
    <w:p w14:paraId="6F06C0D3" w14:textId="1E9BA79D" w:rsidR="00EF23D0" w:rsidRPr="001D423A" w:rsidRDefault="00EF23D0" w:rsidP="00EF23D0">
      <w:pPr>
        <w:spacing w:before="120" w:after="0"/>
        <w:jc w:val="both"/>
        <w:rPr>
          <w:rFonts w:cstheme="minorHAnsi"/>
          <w:lang w:val="el-GR"/>
        </w:rPr>
      </w:pPr>
      <w:r w:rsidRPr="001D423A">
        <w:rPr>
          <w:rFonts w:cstheme="minorHAnsi"/>
          <w:lang w:val="el-GR"/>
        </w:rPr>
        <w:t xml:space="preserve">Στις περιπτώσεις που απαιτείται υψηλή τεχνογνωσία, οι δράσεις και τα έργα του ΕΠΑΔ δύνανται να ενταχθούν σε άξονες της </w:t>
      </w:r>
      <w:r w:rsidR="00205973" w:rsidRPr="001D423A">
        <w:rPr>
          <w:rFonts w:cstheme="minorHAnsi"/>
          <w:lang w:val="el-GR"/>
        </w:rPr>
        <w:t xml:space="preserve">τεχνικής βοήθειας </w:t>
      </w:r>
      <w:r w:rsidRPr="001D423A">
        <w:rPr>
          <w:rFonts w:cstheme="minorHAnsi"/>
          <w:lang w:val="el-GR"/>
        </w:rPr>
        <w:t xml:space="preserve">με τη χρηματοδότηση άλλων </w:t>
      </w:r>
      <w:proofErr w:type="spellStart"/>
      <w:r w:rsidRPr="001D423A">
        <w:rPr>
          <w:rFonts w:cstheme="minorHAnsi"/>
          <w:lang w:val="el-GR"/>
        </w:rPr>
        <w:t>ενωσιακών</w:t>
      </w:r>
      <w:proofErr w:type="spellEnd"/>
      <w:r w:rsidRPr="001D423A">
        <w:rPr>
          <w:rFonts w:cstheme="minorHAnsi"/>
          <w:lang w:val="el-GR"/>
        </w:rPr>
        <w:t xml:space="preserve"> πόρων. Η ΓΓΨΔΑΔ μεριμνά για την ένταξη των δράσεων στα Προγράμματα Τεχνικής Βοήθειας και είναι </w:t>
      </w:r>
      <w:r w:rsidRPr="001D423A">
        <w:rPr>
          <w:rFonts w:cstheme="minorHAnsi"/>
          <w:lang w:val="el-GR"/>
        </w:rPr>
        <w:lastRenderedPageBreak/>
        <w:t>υπεύθυνη, σύμφωνα με τις προβλεπόμενες διαδικασίες, για την παρακολούθηση και παραλαβή των παραδοτέων τους.</w:t>
      </w:r>
    </w:p>
    <w:p w14:paraId="5926761D" w14:textId="5479FB3D" w:rsidR="00EF23D0" w:rsidRPr="001D423A" w:rsidRDefault="00EF23D0" w:rsidP="00EF23D0">
      <w:pPr>
        <w:spacing w:before="120" w:after="0"/>
        <w:jc w:val="both"/>
        <w:rPr>
          <w:rFonts w:cstheme="minorHAnsi"/>
          <w:lang w:val="el-GR"/>
        </w:rPr>
      </w:pPr>
      <w:r w:rsidRPr="001D423A">
        <w:rPr>
          <w:rFonts w:cstheme="minorHAnsi"/>
          <w:lang w:val="el-GR"/>
        </w:rPr>
        <w:t>Η ΓΓΨΔΑΔ μεριμνά για το</w:t>
      </w:r>
      <w:r w:rsidR="00205973" w:rsidRPr="001D423A">
        <w:rPr>
          <w:rFonts w:cstheme="minorHAnsi"/>
          <w:lang w:val="el-GR"/>
        </w:rPr>
        <w:t>ν</w:t>
      </w:r>
      <w:r w:rsidRPr="001D423A">
        <w:rPr>
          <w:rFonts w:cstheme="minorHAnsi"/>
          <w:lang w:val="el-GR"/>
        </w:rPr>
        <w:t xml:space="preserve"> </w:t>
      </w:r>
      <w:r w:rsidRPr="001D423A">
        <w:rPr>
          <w:rFonts w:cstheme="minorHAnsi"/>
          <w:b/>
          <w:bCs/>
          <w:lang w:val="el-GR"/>
        </w:rPr>
        <w:t>σχεδιασμό</w:t>
      </w:r>
      <w:r w:rsidRPr="001D423A">
        <w:rPr>
          <w:rFonts w:cstheme="minorHAnsi"/>
          <w:lang w:val="el-GR"/>
        </w:rPr>
        <w:t xml:space="preserve"> του ΕΠΑΔ σε μεσοπρόθεσμη κυλιόμενη βάση, ενώ οι ετήσιες δράσεις του ΕΠΑΔ και τα προσδοκώμενα αποτελέσματα αυτών αποτυπώνονται στο Κείμενο Ετήσιου Προγραμματισμού, το οποίο εγκρίνεται από τη Συντονιστική Επιτροπή του ΕΠΑΔ και το οποίο διακρίνεται σε δύο γενικά μέρη:</w:t>
      </w:r>
    </w:p>
    <w:p w14:paraId="338E2654" w14:textId="2C46E285" w:rsidR="00EF23D0" w:rsidRPr="001D423A" w:rsidRDefault="00EF23D0" w:rsidP="00B45FA2">
      <w:pPr>
        <w:numPr>
          <w:ilvl w:val="0"/>
          <w:numId w:val="39"/>
        </w:numPr>
        <w:spacing w:before="120" w:after="0"/>
        <w:jc w:val="both"/>
        <w:rPr>
          <w:rFonts w:cstheme="minorHAnsi"/>
          <w:lang w:val="el-GR"/>
        </w:rPr>
      </w:pPr>
      <w:r w:rsidRPr="001D423A">
        <w:rPr>
          <w:rFonts w:cstheme="minorHAnsi"/>
          <w:i/>
          <w:iCs/>
          <w:lang w:val="el-GR"/>
        </w:rPr>
        <w:t>Α΄ μέρος –</w:t>
      </w:r>
      <w:r w:rsidR="00205973" w:rsidRPr="001D423A">
        <w:rPr>
          <w:rFonts w:cstheme="minorHAnsi"/>
          <w:i/>
          <w:iCs/>
          <w:lang w:val="el-GR"/>
        </w:rPr>
        <w:t xml:space="preserve"> το οποίο</w:t>
      </w:r>
      <w:r w:rsidRPr="001D423A">
        <w:rPr>
          <w:rFonts w:cstheme="minorHAnsi"/>
          <w:lang w:val="el-GR"/>
        </w:rPr>
        <w:t xml:space="preserve"> περιλαμβάνει την περιγραφή των ετήσιων δεσμεύσεων των αρχών για τους τομείς παρέμβασης, ανά πεδίο δημόσιας πολιτικής, στους οποίους θα εφαρμοστούν οι ειδικότερες δράσεις απλούστευσης, ως προς τα χρονοδιαγράμματα που θα ακολουθηθούν και τον τρόπο χρηματοδότησής τους</w:t>
      </w:r>
    </w:p>
    <w:p w14:paraId="6F613EA7" w14:textId="66A83EC1" w:rsidR="00EF23D0" w:rsidRPr="001D423A" w:rsidRDefault="00EF23D0" w:rsidP="00B45FA2">
      <w:pPr>
        <w:numPr>
          <w:ilvl w:val="0"/>
          <w:numId w:val="39"/>
        </w:numPr>
        <w:spacing w:before="120" w:after="0"/>
        <w:jc w:val="both"/>
        <w:rPr>
          <w:rFonts w:cstheme="minorHAnsi"/>
          <w:lang w:val="el-GR"/>
        </w:rPr>
      </w:pPr>
      <w:r w:rsidRPr="001D423A">
        <w:rPr>
          <w:rFonts w:cstheme="minorHAnsi"/>
          <w:i/>
          <w:iCs/>
          <w:lang w:val="el-GR"/>
        </w:rPr>
        <w:t xml:space="preserve">Β’ μέρος </w:t>
      </w:r>
      <w:r w:rsidRPr="001D423A">
        <w:rPr>
          <w:rFonts w:cstheme="minorHAnsi"/>
          <w:lang w:val="el-GR"/>
        </w:rPr>
        <w:t xml:space="preserve">- </w:t>
      </w:r>
      <w:r w:rsidR="00205973" w:rsidRPr="001D423A">
        <w:rPr>
          <w:rFonts w:cstheme="minorHAnsi"/>
          <w:lang w:val="el-GR"/>
        </w:rPr>
        <w:t xml:space="preserve"> το οποίο </w:t>
      </w:r>
      <w:r w:rsidRPr="001D423A">
        <w:rPr>
          <w:rFonts w:cstheme="minorHAnsi"/>
          <w:lang w:val="el-GR"/>
        </w:rPr>
        <w:t>περιγράφει τις ολοκληρωμένες δράσεις απλούστευσης ανά τομέα παρέμβασης που υλοποιήθηκαν υπό την εποπτεία και τον συντονισμό των ομάδων και υπό-ομάδων εργασίας, το περασμένο έτος, συνοδευόμενες από μια αποτύπωση του αντίκτυπου προς τον πολίτη, ανά πεδίο δημόσιας πολιτικής.</w:t>
      </w:r>
    </w:p>
    <w:p w14:paraId="00AD7A38" w14:textId="77777777" w:rsidR="00EF23D0" w:rsidRPr="001D423A" w:rsidRDefault="00EF23D0" w:rsidP="00EF23D0">
      <w:pPr>
        <w:spacing w:before="120" w:after="0"/>
        <w:jc w:val="both"/>
        <w:rPr>
          <w:rFonts w:cstheme="minorHAnsi"/>
          <w:lang w:val="el-GR"/>
        </w:rPr>
      </w:pPr>
      <w:r w:rsidRPr="001D423A">
        <w:rPr>
          <w:rFonts w:cstheme="minorHAnsi"/>
          <w:lang w:val="el-GR"/>
        </w:rPr>
        <w:t>Στο ΕΠΑΔ δύναται, μεταξύ άλλων, να περιλαμβάνονται:</w:t>
      </w:r>
    </w:p>
    <w:p w14:paraId="1A36590A" w14:textId="4D5882E6" w:rsidR="00EF23D0" w:rsidRPr="001D423A" w:rsidRDefault="00EF23D0" w:rsidP="00B45FA2">
      <w:pPr>
        <w:numPr>
          <w:ilvl w:val="0"/>
          <w:numId w:val="40"/>
        </w:numPr>
        <w:spacing w:before="120" w:after="0"/>
        <w:jc w:val="both"/>
        <w:rPr>
          <w:rFonts w:cstheme="minorHAnsi"/>
          <w:lang w:val="el-GR"/>
        </w:rPr>
      </w:pPr>
      <w:r w:rsidRPr="001D423A">
        <w:rPr>
          <w:rFonts w:cstheme="minorHAnsi"/>
          <w:lang w:val="el-GR"/>
        </w:rPr>
        <w:t xml:space="preserve">οι προτάσεις των ομάδων και υπό-ομάδων εργασίας έπειτα από επεξεργασία του καταλόγου των </w:t>
      </w:r>
      <w:r w:rsidR="0044401A" w:rsidRPr="001D423A">
        <w:rPr>
          <w:rFonts w:cstheme="minorHAnsi"/>
          <w:lang w:val="el-GR"/>
        </w:rPr>
        <w:t>προγραμματικών συμφωνιών</w:t>
      </w:r>
      <w:r w:rsidR="00205973" w:rsidRPr="001D423A">
        <w:rPr>
          <w:rFonts w:cstheme="minorHAnsi"/>
          <w:lang w:val="el-GR"/>
        </w:rPr>
        <w:t>,</w:t>
      </w:r>
    </w:p>
    <w:p w14:paraId="32028BEF" w14:textId="4E5912E1" w:rsidR="00EF23D0" w:rsidRPr="001D423A" w:rsidRDefault="00EF23D0" w:rsidP="00B45FA2">
      <w:pPr>
        <w:numPr>
          <w:ilvl w:val="0"/>
          <w:numId w:val="40"/>
        </w:numPr>
        <w:spacing w:before="120" w:after="0"/>
        <w:jc w:val="both"/>
        <w:rPr>
          <w:rFonts w:cstheme="minorHAnsi"/>
          <w:lang w:val="el-GR"/>
        </w:rPr>
      </w:pPr>
      <w:r w:rsidRPr="001D423A">
        <w:rPr>
          <w:rFonts w:cstheme="minorHAnsi"/>
          <w:lang w:val="el-GR"/>
        </w:rPr>
        <w:t>οι δράσεις ή οι ενέργειες απλούστευσης διοικητικών διαδικασιών, οι οποίες αποτελούν προτάσεις δημοσίων υπαλλήλων ή λειτουργών, κοινωνικών εταίρων, αντιπροσωπευτικών οργανώσεων της κοινωνίας των πολιτών, ιδρυμάτων, ιδιωτικών φορέων και δομών ή και μεμονωμένων πολιτών</w:t>
      </w:r>
      <w:r w:rsidR="00205973" w:rsidRPr="001D423A">
        <w:rPr>
          <w:rFonts w:cstheme="minorHAnsi"/>
          <w:lang w:val="el-GR"/>
        </w:rPr>
        <w:t>,</w:t>
      </w:r>
    </w:p>
    <w:p w14:paraId="26BF10C0" w14:textId="77777777" w:rsidR="00EF23D0" w:rsidRPr="001D423A" w:rsidRDefault="00EF23D0" w:rsidP="00B45FA2">
      <w:pPr>
        <w:numPr>
          <w:ilvl w:val="0"/>
          <w:numId w:val="40"/>
        </w:numPr>
        <w:spacing w:before="120" w:after="0"/>
        <w:jc w:val="both"/>
        <w:rPr>
          <w:rFonts w:cstheme="minorHAnsi"/>
          <w:lang w:val="el-GR"/>
        </w:rPr>
      </w:pPr>
      <w:r w:rsidRPr="001D423A">
        <w:rPr>
          <w:rFonts w:cstheme="minorHAnsi"/>
          <w:lang w:val="el-GR"/>
        </w:rPr>
        <w:t>τα έργα και οι δράσεις που περιλαμβάνονται στη Βίβλο Ψηφιακού Μετασχηματισμού.</w:t>
      </w:r>
    </w:p>
    <w:p w14:paraId="3C385BCC" w14:textId="77777777" w:rsidR="00EF23D0" w:rsidRPr="001D423A" w:rsidRDefault="00EF23D0" w:rsidP="00EF23D0">
      <w:pPr>
        <w:spacing w:before="120" w:after="0"/>
        <w:jc w:val="both"/>
        <w:rPr>
          <w:rFonts w:cstheme="minorHAnsi"/>
          <w:lang w:val="el-GR"/>
        </w:rPr>
      </w:pPr>
    </w:p>
    <w:p w14:paraId="3D862788" w14:textId="5F445CA7" w:rsidR="00A33ADB" w:rsidRPr="001D423A" w:rsidRDefault="00A33ADB" w:rsidP="00A33ADB">
      <w:pPr>
        <w:spacing w:before="120" w:after="0"/>
        <w:jc w:val="both"/>
        <w:rPr>
          <w:rFonts w:cstheme="minorHAnsi"/>
          <w:b/>
          <w:bCs/>
          <w:color w:val="0070C0"/>
          <w:lang w:val="el-GR"/>
        </w:rPr>
      </w:pPr>
      <w:r w:rsidRPr="001D423A">
        <w:rPr>
          <w:rFonts w:cstheme="minorHAnsi"/>
          <w:b/>
          <w:bCs/>
          <w:color w:val="0070C0"/>
          <w:lang w:val="el-GR"/>
        </w:rPr>
        <w:t xml:space="preserve">Προγραμματικές </w:t>
      </w:r>
      <w:r w:rsidR="00205973" w:rsidRPr="001D423A">
        <w:rPr>
          <w:rFonts w:cstheme="minorHAnsi"/>
          <w:b/>
          <w:bCs/>
          <w:color w:val="0070C0"/>
          <w:lang w:val="el-GR"/>
        </w:rPr>
        <w:t xml:space="preserve">συμφωνίες </w:t>
      </w:r>
      <w:r w:rsidRPr="001D423A">
        <w:rPr>
          <w:rFonts w:cstheme="minorHAnsi"/>
          <w:b/>
          <w:bCs/>
          <w:color w:val="0070C0"/>
          <w:lang w:val="el-GR"/>
        </w:rPr>
        <w:t xml:space="preserve">και </w:t>
      </w:r>
      <w:r w:rsidR="00205973" w:rsidRPr="001D423A">
        <w:rPr>
          <w:rFonts w:cstheme="minorHAnsi"/>
          <w:b/>
          <w:bCs/>
          <w:color w:val="0070C0"/>
          <w:lang w:val="el-GR"/>
        </w:rPr>
        <w:t xml:space="preserve">μνημόνια συνεργασίας </w:t>
      </w:r>
      <w:r w:rsidRPr="001D423A">
        <w:rPr>
          <w:rFonts w:cstheme="minorHAnsi"/>
          <w:b/>
          <w:bCs/>
          <w:color w:val="0070C0"/>
          <w:lang w:val="el-GR"/>
        </w:rPr>
        <w:t>του ΕΠΑΔ</w:t>
      </w:r>
    </w:p>
    <w:p w14:paraId="651E3238" w14:textId="0A709A5A" w:rsidR="00EF23D0" w:rsidRPr="001D423A" w:rsidRDefault="00EF23D0" w:rsidP="00EF23D0">
      <w:pPr>
        <w:spacing w:before="120" w:after="0"/>
        <w:jc w:val="both"/>
        <w:rPr>
          <w:rFonts w:cstheme="minorHAnsi"/>
          <w:lang w:val="el-GR"/>
        </w:rPr>
      </w:pPr>
      <w:r w:rsidRPr="001D423A">
        <w:rPr>
          <w:rFonts w:cstheme="minorHAnsi"/>
          <w:lang w:val="el-GR"/>
        </w:rPr>
        <w:t xml:space="preserve">Βάσει </w:t>
      </w:r>
      <w:r w:rsidR="0044401A" w:rsidRPr="001D423A">
        <w:rPr>
          <w:rFonts w:cstheme="minorHAnsi"/>
          <w:lang w:val="el-GR"/>
        </w:rPr>
        <w:t xml:space="preserve">της παρ. 6 </w:t>
      </w:r>
      <w:r w:rsidRPr="001D423A">
        <w:rPr>
          <w:rFonts w:cstheme="minorHAnsi"/>
          <w:lang w:val="el-GR"/>
        </w:rPr>
        <w:t xml:space="preserve">του άρθρου 45 του </w:t>
      </w:r>
      <w:r w:rsidR="0044401A" w:rsidRPr="001D423A">
        <w:rPr>
          <w:rFonts w:cstheme="minorHAnsi"/>
          <w:lang w:val="el-GR"/>
        </w:rPr>
        <w:t>ν</w:t>
      </w:r>
      <w:r w:rsidRPr="001D423A">
        <w:rPr>
          <w:rFonts w:cstheme="minorHAnsi"/>
          <w:lang w:val="el-GR"/>
        </w:rPr>
        <w:t>.4635/2019</w:t>
      </w:r>
      <w:r w:rsidR="0044401A" w:rsidRPr="001D423A">
        <w:rPr>
          <w:rFonts w:cstheme="minorHAnsi"/>
          <w:lang w:val="el-GR"/>
        </w:rPr>
        <w:t xml:space="preserve"> (Α’ 167)</w:t>
      </w:r>
      <w:r w:rsidRPr="001D423A">
        <w:rPr>
          <w:rFonts w:cstheme="minorHAnsi"/>
          <w:lang w:val="el-GR"/>
        </w:rPr>
        <w:t xml:space="preserve">, το ΕΠΑΔ υλοποιείται μέσω </w:t>
      </w:r>
      <w:r w:rsidR="0044401A" w:rsidRPr="001D423A">
        <w:rPr>
          <w:rFonts w:cstheme="minorHAnsi"/>
          <w:b/>
          <w:bCs/>
          <w:lang w:val="el-GR"/>
        </w:rPr>
        <w:t>προγραμματικών συμφωνιών</w:t>
      </w:r>
      <w:r w:rsidR="0044401A" w:rsidRPr="001D423A">
        <w:rPr>
          <w:rFonts w:cstheme="minorHAnsi"/>
          <w:lang w:val="el-GR"/>
        </w:rPr>
        <w:t xml:space="preserve"> </w:t>
      </w:r>
      <w:r w:rsidRPr="001D423A">
        <w:rPr>
          <w:rFonts w:cstheme="minorHAnsi"/>
          <w:lang w:val="el-GR"/>
        </w:rPr>
        <w:t xml:space="preserve">σε επίπεδο Υπουργείων και </w:t>
      </w:r>
      <w:r w:rsidR="0044401A" w:rsidRPr="001D423A">
        <w:rPr>
          <w:rFonts w:cstheme="minorHAnsi"/>
          <w:b/>
          <w:bCs/>
          <w:lang w:val="el-GR"/>
        </w:rPr>
        <w:t>μνημονίων συνεργασίας</w:t>
      </w:r>
      <w:r w:rsidR="0044401A" w:rsidRPr="001D423A">
        <w:rPr>
          <w:rFonts w:cstheme="minorHAnsi"/>
          <w:lang w:val="el-GR"/>
        </w:rPr>
        <w:t xml:space="preserve"> </w:t>
      </w:r>
      <w:r w:rsidRPr="001D423A">
        <w:rPr>
          <w:rFonts w:cstheme="minorHAnsi"/>
          <w:lang w:val="el-GR"/>
        </w:rPr>
        <w:t xml:space="preserve">σε επίπεδο Γενικών ή Ειδικών Γραμματέων. Οι </w:t>
      </w:r>
      <w:r w:rsidR="0044401A" w:rsidRPr="001D423A">
        <w:rPr>
          <w:rFonts w:cstheme="minorHAnsi"/>
          <w:lang w:val="el-GR"/>
        </w:rPr>
        <w:t xml:space="preserve">προγραμματικές συμφωνίες ή τα μνημόνια συνεργασίας </w:t>
      </w:r>
      <w:r w:rsidRPr="001D423A">
        <w:rPr>
          <w:rFonts w:cstheme="minorHAnsi"/>
          <w:lang w:val="el-GR"/>
        </w:rPr>
        <w:t xml:space="preserve">προετοιμάζονται από τη ΓΓΨΔΑΔ, σε συνεργασία με το αρμόδιο Υπουργείο κατά το διάστημα Σεπτεμβρίου-Δεκεμβρίου του προηγούμενου έτους και εγκρίνονται ως πακέτο εργασιών με τον ετήσιο προγραμματισμό του ΕΠΑΔ στο Υπουργικό Συμβούλιο </w:t>
      </w:r>
      <w:r w:rsidR="00205973" w:rsidRPr="001D423A">
        <w:rPr>
          <w:rFonts w:cstheme="minorHAnsi"/>
          <w:lang w:val="el-GR"/>
        </w:rPr>
        <w:t xml:space="preserve">του μηνός </w:t>
      </w:r>
      <w:r w:rsidRPr="001D423A">
        <w:rPr>
          <w:rFonts w:cstheme="minorHAnsi"/>
          <w:lang w:val="el-GR"/>
        </w:rPr>
        <w:t>Δεκεμβρίου, στο πλαίσιο της έγκρισης του ευρύτερου ετήσιου κυβερνητικού προγραμματισμού.</w:t>
      </w:r>
    </w:p>
    <w:p w14:paraId="7B66386E" w14:textId="60DF819C" w:rsidR="00A33ADB" w:rsidRPr="001D423A" w:rsidRDefault="00A33ADB" w:rsidP="00A33ADB">
      <w:pPr>
        <w:spacing w:before="120" w:after="0"/>
        <w:jc w:val="both"/>
        <w:rPr>
          <w:rFonts w:cstheme="minorHAnsi"/>
          <w:lang w:val="el-GR"/>
        </w:rPr>
      </w:pPr>
      <w:r w:rsidRPr="001D423A">
        <w:rPr>
          <w:rFonts w:cstheme="minorHAnsi"/>
          <w:lang w:val="el-GR"/>
        </w:rPr>
        <w:t xml:space="preserve">Οι </w:t>
      </w:r>
      <w:r w:rsidR="00205973" w:rsidRPr="001D423A">
        <w:rPr>
          <w:rFonts w:cstheme="minorHAnsi"/>
          <w:lang w:val="el-GR"/>
        </w:rPr>
        <w:t xml:space="preserve">προγραμματικές συμφωνίες </w:t>
      </w:r>
      <w:r w:rsidRPr="001D423A">
        <w:rPr>
          <w:rFonts w:cstheme="minorHAnsi"/>
          <w:lang w:val="el-GR"/>
        </w:rPr>
        <w:t xml:space="preserve">ή τα </w:t>
      </w:r>
      <w:r w:rsidR="00205973" w:rsidRPr="001D423A">
        <w:rPr>
          <w:rFonts w:cstheme="minorHAnsi"/>
          <w:lang w:val="el-GR"/>
        </w:rPr>
        <w:t xml:space="preserve">μνημόνια συνεργασίας </w:t>
      </w:r>
      <w:r w:rsidRPr="001D423A">
        <w:rPr>
          <w:rFonts w:cstheme="minorHAnsi"/>
          <w:lang w:val="el-GR"/>
        </w:rPr>
        <w:t xml:space="preserve">περιλαμβάνουν ιδίως: </w:t>
      </w:r>
    </w:p>
    <w:p w14:paraId="1B8FD6DD" w14:textId="06F5429E" w:rsidR="00A33ADB" w:rsidRPr="001D423A" w:rsidRDefault="00A33ADB" w:rsidP="00A33ADB">
      <w:pPr>
        <w:spacing w:before="120" w:after="0"/>
        <w:jc w:val="both"/>
        <w:rPr>
          <w:rFonts w:cstheme="minorHAnsi"/>
          <w:lang w:val="el-GR"/>
        </w:rPr>
      </w:pPr>
      <w:r w:rsidRPr="001D423A">
        <w:rPr>
          <w:rFonts w:cstheme="minorHAnsi"/>
          <w:lang w:val="el-GR"/>
        </w:rPr>
        <w:t>(α) τις ειδικότερες δράσεις απλούστευσης που θα εφαρμοσθούν ανά τομέα παρέμβασης</w:t>
      </w:r>
      <w:r w:rsidR="00205973" w:rsidRPr="001D423A">
        <w:rPr>
          <w:rFonts w:cstheme="minorHAnsi"/>
          <w:lang w:val="el-GR"/>
        </w:rPr>
        <w:t>,</w:t>
      </w:r>
      <w:r w:rsidRPr="001D423A">
        <w:rPr>
          <w:rFonts w:cstheme="minorHAnsi"/>
          <w:lang w:val="el-GR"/>
        </w:rPr>
        <w:t xml:space="preserve"> </w:t>
      </w:r>
    </w:p>
    <w:p w14:paraId="78329C59" w14:textId="77777777" w:rsidR="00A33ADB" w:rsidRPr="001D423A" w:rsidRDefault="00A33ADB" w:rsidP="00A33ADB">
      <w:pPr>
        <w:spacing w:before="120" w:after="0"/>
        <w:jc w:val="both"/>
        <w:rPr>
          <w:rFonts w:cstheme="minorHAnsi"/>
          <w:lang w:val="el-GR"/>
        </w:rPr>
      </w:pPr>
      <w:r w:rsidRPr="001D423A">
        <w:rPr>
          <w:rFonts w:cstheme="minorHAnsi"/>
          <w:lang w:val="el-GR"/>
        </w:rPr>
        <w:t xml:space="preserve">(β) τις αναγκαίες </w:t>
      </w:r>
      <w:proofErr w:type="spellStart"/>
      <w:r w:rsidRPr="001D423A">
        <w:rPr>
          <w:rFonts w:cstheme="minorHAnsi"/>
          <w:lang w:val="el-GR"/>
        </w:rPr>
        <w:t>διαλειτουργικότητες</w:t>
      </w:r>
      <w:proofErr w:type="spellEnd"/>
      <w:r w:rsidRPr="001D423A">
        <w:rPr>
          <w:rFonts w:cstheme="minorHAnsi"/>
          <w:lang w:val="el-GR"/>
        </w:rPr>
        <w:t xml:space="preserve"> που επιδιώκονται με τρίτα μέρη για την επίτευξη των σκοπών της απλούστευσης, </w:t>
      </w:r>
    </w:p>
    <w:p w14:paraId="48A4E7C9" w14:textId="77777777" w:rsidR="00A33ADB" w:rsidRPr="001D423A" w:rsidRDefault="00A33ADB" w:rsidP="00A33ADB">
      <w:pPr>
        <w:spacing w:before="120" w:after="0"/>
        <w:jc w:val="both"/>
        <w:rPr>
          <w:rFonts w:cstheme="minorHAnsi"/>
          <w:lang w:val="el-GR"/>
        </w:rPr>
      </w:pPr>
      <w:r w:rsidRPr="001D423A">
        <w:rPr>
          <w:rFonts w:cstheme="minorHAnsi"/>
          <w:lang w:val="el-GR"/>
        </w:rPr>
        <w:t xml:space="preserve">(γ) τις αναγκαίες ρυθμιστικές παρεμβάσεις που απαιτούνται (νομοθετικές ή κανονιστικές), </w:t>
      </w:r>
    </w:p>
    <w:p w14:paraId="795CE1C2" w14:textId="77777777" w:rsidR="00A33ADB" w:rsidRPr="001D423A" w:rsidRDefault="00A33ADB" w:rsidP="00A33ADB">
      <w:pPr>
        <w:spacing w:before="120" w:after="0"/>
        <w:jc w:val="both"/>
        <w:rPr>
          <w:rFonts w:cstheme="minorHAnsi"/>
          <w:lang w:val="el-GR"/>
        </w:rPr>
      </w:pPr>
      <w:r w:rsidRPr="001D423A">
        <w:rPr>
          <w:rFonts w:cstheme="minorHAnsi"/>
          <w:lang w:val="el-GR"/>
        </w:rPr>
        <w:t>(δ) το προτεινόμενο ύψος της χρηματοδότησης και τις προτεινόμενες πηγές της χρηματοδότησης,</w:t>
      </w:r>
    </w:p>
    <w:p w14:paraId="7B4DC436" w14:textId="77777777" w:rsidR="00A33ADB" w:rsidRPr="001D423A" w:rsidRDefault="00A33ADB" w:rsidP="00A33ADB">
      <w:pPr>
        <w:spacing w:before="120" w:after="0"/>
        <w:jc w:val="both"/>
        <w:rPr>
          <w:rFonts w:cstheme="minorHAnsi"/>
          <w:lang w:val="el-GR"/>
        </w:rPr>
      </w:pPr>
      <w:r w:rsidRPr="001D423A">
        <w:rPr>
          <w:rFonts w:cstheme="minorHAnsi"/>
          <w:lang w:val="el-GR"/>
        </w:rPr>
        <w:lastRenderedPageBreak/>
        <w:t>(ε) την ομάδα εργασίας που θα συντονίζει και θα παρακολουθεί την υλοποίηση της προγραμματικής συμφωνίας,</w:t>
      </w:r>
    </w:p>
    <w:p w14:paraId="716D4BD1" w14:textId="77777777" w:rsidR="00A33ADB" w:rsidRPr="001D423A" w:rsidRDefault="00A33ADB" w:rsidP="00A33ADB">
      <w:pPr>
        <w:spacing w:before="120" w:after="0"/>
        <w:jc w:val="both"/>
        <w:rPr>
          <w:rFonts w:cstheme="minorHAnsi"/>
          <w:lang w:val="el-GR"/>
        </w:rPr>
      </w:pPr>
      <w:r w:rsidRPr="001D423A">
        <w:rPr>
          <w:rFonts w:cstheme="minorHAnsi"/>
          <w:lang w:val="el-GR"/>
        </w:rPr>
        <w:t xml:space="preserve">(στ) τα απαραίτητα χρονοδιαγράμματα υλοποίησης, </w:t>
      </w:r>
    </w:p>
    <w:p w14:paraId="0902890A" w14:textId="77777777" w:rsidR="00A33ADB" w:rsidRPr="001D423A" w:rsidRDefault="00A33ADB" w:rsidP="00A33ADB">
      <w:pPr>
        <w:spacing w:before="120" w:after="0"/>
        <w:jc w:val="both"/>
        <w:rPr>
          <w:rFonts w:cstheme="minorHAnsi"/>
          <w:lang w:val="el-GR"/>
        </w:rPr>
      </w:pPr>
      <w:r w:rsidRPr="001D423A">
        <w:rPr>
          <w:rFonts w:cstheme="minorHAnsi"/>
          <w:lang w:val="el-GR"/>
        </w:rPr>
        <w:t xml:space="preserve">(ζ) το πλάνο επικοινωνίας και ευαισθητοποίησης και </w:t>
      </w:r>
    </w:p>
    <w:p w14:paraId="414FFEB4" w14:textId="5F1BFAC3" w:rsidR="00A33ADB" w:rsidRPr="001D423A" w:rsidRDefault="00A33ADB" w:rsidP="00A33ADB">
      <w:pPr>
        <w:spacing w:before="120" w:after="0"/>
        <w:jc w:val="both"/>
        <w:rPr>
          <w:rFonts w:cstheme="minorHAnsi"/>
          <w:lang w:val="el-GR"/>
        </w:rPr>
      </w:pPr>
      <w:r w:rsidRPr="001D423A">
        <w:rPr>
          <w:rFonts w:cstheme="minorHAnsi"/>
          <w:lang w:val="el-GR"/>
        </w:rPr>
        <w:t>(η) το Παράρτημα με τις ειδικότερες δράσεις που έχουν επιλεγεί για απλούστευση με προτεραιότητα σημασίας ανά τομέα παρέμβασης.</w:t>
      </w:r>
    </w:p>
    <w:p w14:paraId="1384EECC" w14:textId="797C2DE9" w:rsidR="00EF23D0" w:rsidRPr="001D423A" w:rsidRDefault="00EF23D0" w:rsidP="00EF23D0">
      <w:pPr>
        <w:spacing w:before="120" w:after="0"/>
        <w:jc w:val="both"/>
        <w:rPr>
          <w:rFonts w:cstheme="minorHAnsi"/>
          <w:lang w:val="el-GR"/>
        </w:rPr>
      </w:pPr>
      <w:r w:rsidRPr="001D423A">
        <w:rPr>
          <w:rFonts w:cstheme="minorHAnsi"/>
          <w:lang w:val="el-GR"/>
        </w:rPr>
        <w:t xml:space="preserve">Στο παρακάτω διάγραμμα συνοψίζονται τα τρία επίπεδα της διάρθρωσης του ΕΠΑΔ αναφορικά με την υλοποίησή του, μέσω των </w:t>
      </w:r>
      <w:r w:rsidR="0044401A" w:rsidRPr="001D423A">
        <w:rPr>
          <w:rFonts w:cstheme="minorHAnsi"/>
          <w:lang w:val="el-GR"/>
        </w:rPr>
        <w:t>προγραμματικών συμφωνιών</w:t>
      </w:r>
      <w:r w:rsidR="000F6B8C" w:rsidRPr="001D423A">
        <w:rPr>
          <w:rFonts w:cstheme="minorHAnsi"/>
          <w:lang w:val="el-GR"/>
        </w:rPr>
        <w:t xml:space="preserve"> </w:t>
      </w:r>
      <w:proofErr w:type="spellStart"/>
      <w:r w:rsidR="000F6B8C" w:rsidRPr="001D423A">
        <w:rPr>
          <w:rFonts w:cstheme="minorHAnsi"/>
          <w:lang w:val="el-GR"/>
        </w:rPr>
        <w:t>και</w:t>
      </w:r>
      <w:r w:rsidR="0044401A" w:rsidRPr="001D423A">
        <w:rPr>
          <w:rFonts w:cstheme="minorHAnsi"/>
          <w:lang w:val="el-GR"/>
        </w:rPr>
        <w:t>μνημονίων</w:t>
      </w:r>
      <w:proofErr w:type="spellEnd"/>
      <w:r w:rsidR="0044401A" w:rsidRPr="001D423A">
        <w:rPr>
          <w:rFonts w:cstheme="minorHAnsi"/>
          <w:lang w:val="el-GR"/>
        </w:rPr>
        <w:t xml:space="preserve"> συνεργασιών </w:t>
      </w:r>
      <w:r w:rsidRPr="001D423A">
        <w:rPr>
          <w:rFonts w:cstheme="minorHAnsi"/>
          <w:lang w:val="el-GR"/>
        </w:rPr>
        <w:t>και των εντασσόμενων σε αυτά ειδικότερων δράσεων απλούστευσης διοικητικών διαδικασιών:</w:t>
      </w:r>
    </w:p>
    <w:p w14:paraId="6DC9D2F6" w14:textId="77777777" w:rsidR="00EF23D0" w:rsidRPr="001D423A" w:rsidRDefault="00EF23D0" w:rsidP="00EF23D0">
      <w:pPr>
        <w:spacing w:before="120" w:after="0"/>
        <w:jc w:val="both"/>
        <w:rPr>
          <w:rFonts w:cstheme="minorHAnsi"/>
          <w:lang w:val="el-GR"/>
        </w:rPr>
      </w:pPr>
      <w:r w:rsidRPr="001D423A">
        <w:rPr>
          <w:rFonts w:cstheme="minorHAnsi"/>
          <w:noProof/>
          <w:lang w:val="el-GR" w:eastAsia="el-GR"/>
        </w:rPr>
        <w:drawing>
          <wp:inline distT="0" distB="0" distL="0" distR="0" wp14:anchorId="172FFE8F" wp14:editId="27457F7B">
            <wp:extent cx="5486400" cy="25679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2567940"/>
                    </a:xfrm>
                    <a:prstGeom prst="rect">
                      <a:avLst/>
                    </a:prstGeom>
                  </pic:spPr>
                </pic:pic>
              </a:graphicData>
            </a:graphic>
          </wp:inline>
        </w:drawing>
      </w:r>
      <w:r w:rsidRPr="001D423A">
        <w:rPr>
          <w:rFonts w:cstheme="minorHAnsi"/>
          <w:lang w:val="el-GR"/>
        </w:rPr>
        <w:t xml:space="preserve"> </w:t>
      </w:r>
    </w:p>
    <w:p w14:paraId="72AF12D0" w14:textId="77777777" w:rsidR="00EF23D0" w:rsidRPr="001D423A" w:rsidRDefault="00EF23D0" w:rsidP="00EF23D0">
      <w:pPr>
        <w:spacing w:before="120" w:after="0"/>
        <w:jc w:val="both"/>
        <w:rPr>
          <w:rFonts w:cstheme="minorHAnsi"/>
          <w:lang w:val="el-GR"/>
        </w:rPr>
      </w:pPr>
    </w:p>
    <w:p w14:paraId="4171A1AF" w14:textId="621B2ADE" w:rsidR="00EF23D0" w:rsidRPr="001D423A" w:rsidRDefault="00EF23D0" w:rsidP="00EF23D0">
      <w:pPr>
        <w:spacing w:before="120" w:after="0"/>
        <w:jc w:val="both"/>
        <w:rPr>
          <w:rFonts w:cstheme="minorHAnsi"/>
          <w:lang w:val="el-GR"/>
        </w:rPr>
      </w:pPr>
      <w:r w:rsidRPr="001D423A">
        <w:rPr>
          <w:rFonts w:cstheme="minorHAnsi"/>
          <w:lang w:val="el-GR"/>
        </w:rPr>
        <w:t xml:space="preserve">Για την υλοποίηση των </w:t>
      </w:r>
      <w:r w:rsidR="00040970" w:rsidRPr="001D423A">
        <w:rPr>
          <w:rFonts w:cstheme="minorHAnsi"/>
          <w:lang w:val="el-GR"/>
        </w:rPr>
        <w:t xml:space="preserve">προγραμματικών συμφωνιών </w:t>
      </w:r>
      <w:r w:rsidRPr="001D423A">
        <w:rPr>
          <w:rFonts w:cstheme="minorHAnsi"/>
          <w:lang w:val="el-GR"/>
        </w:rPr>
        <w:t xml:space="preserve">ή </w:t>
      </w:r>
      <w:r w:rsidR="00040970" w:rsidRPr="001D423A">
        <w:rPr>
          <w:rFonts w:cstheme="minorHAnsi"/>
          <w:lang w:val="el-GR"/>
        </w:rPr>
        <w:t xml:space="preserve">μνημονίων συνεργασίας </w:t>
      </w:r>
      <w:r w:rsidRPr="001D423A">
        <w:rPr>
          <w:rFonts w:cstheme="minorHAnsi"/>
          <w:lang w:val="el-GR"/>
        </w:rPr>
        <w:t xml:space="preserve">συγκροτούνται ομάδες και </w:t>
      </w:r>
      <w:proofErr w:type="spellStart"/>
      <w:r w:rsidRPr="001D423A">
        <w:rPr>
          <w:rFonts w:cstheme="minorHAnsi"/>
          <w:lang w:val="el-GR"/>
        </w:rPr>
        <w:t>υπο</w:t>
      </w:r>
      <w:proofErr w:type="spellEnd"/>
      <w:r w:rsidRPr="001D423A">
        <w:rPr>
          <w:rFonts w:cstheme="minorHAnsi"/>
          <w:lang w:val="el-GR"/>
        </w:rPr>
        <w:t xml:space="preserve">-ομάδες εργασίας με απόφαση του Γενικού Γραμματέα Ψηφιακής Διακυβέρνησης και Απλούστευσης Διαδικασιών, με αντικείμενο την επεξεργασία των δράσεων σε προκαταρκτικό στάδιο, την </w:t>
      </w:r>
      <w:proofErr w:type="spellStart"/>
      <w:r w:rsidRPr="001D423A">
        <w:rPr>
          <w:rFonts w:cstheme="minorHAnsi"/>
          <w:lang w:val="el-GR"/>
        </w:rPr>
        <w:t>προτεραιοποίηση</w:t>
      </w:r>
      <w:proofErr w:type="spellEnd"/>
      <w:r w:rsidRPr="001D423A">
        <w:rPr>
          <w:rFonts w:cstheme="minorHAnsi"/>
          <w:lang w:val="el-GR"/>
        </w:rPr>
        <w:t xml:space="preserve"> και τον προσδιορισμό των στόχων και την εν γένει παρακολούθηση των εργασιών και της ομαλής ροής των παραδοτέων από τυχόν εμπλεκόμενους συμβούλους τεχνικής υποστήριξης. Οι ομάδες και </w:t>
      </w:r>
      <w:proofErr w:type="spellStart"/>
      <w:r w:rsidRPr="001D423A">
        <w:rPr>
          <w:rFonts w:cstheme="minorHAnsi"/>
          <w:lang w:val="el-GR"/>
        </w:rPr>
        <w:t>υπο</w:t>
      </w:r>
      <w:proofErr w:type="spellEnd"/>
      <w:r w:rsidRPr="001D423A">
        <w:rPr>
          <w:rFonts w:cstheme="minorHAnsi"/>
          <w:lang w:val="el-GR"/>
        </w:rPr>
        <w:t>-ομάδες εργασίες αποτελούνται από πρόσωπα των συναρμόδιων φορέων και στελέχη της ΓΓΨΔΑΔ και  συμμετέχουν:</w:t>
      </w:r>
    </w:p>
    <w:p w14:paraId="3F54949C" w14:textId="77777777" w:rsidR="00EF23D0" w:rsidRPr="001D423A" w:rsidRDefault="00EF23D0" w:rsidP="00B45FA2">
      <w:pPr>
        <w:numPr>
          <w:ilvl w:val="0"/>
          <w:numId w:val="42"/>
        </w:numPr>
        <w:spacing w:before="120" w:after="0"/>
        <w:jc w:val="both"/>
        <w:rPr>
          <w:rFonts w:cstheme="minorHAnsi"/>
          <w:lang w:val="en-US"/>
        </w:rPr>
      </w:pPr>
      <w:r w:rsidRPr="001D423A">
        <w:rPr>
          <w:rFonts w:cstheme="minorHAnsi"/>
          <w:lang w:val="el-GR"/>
        </w:rPr>
        <w:t>Γενικοί ή Ειδικοί Γραμματείς</w:t>
      </w:r>
    </w:p>
    <w:p w14:paraId="2AD5FCF0" w14:textId="77777777" w:rsidR="00EF23D0" w:rsidRPr="001D423A" w:rsidRDefault="00EF23D0" w:rsidP="00B45FA2">
      <w:pPr>
        <w:numPr>
          <w:ilvl w:val="0"/>
          <w:numId w:val="42"/>
        </w:numPr>
        <w:spacing w:before="120" w:after="0"/>
        <w:jc w:val="both"/>
        <w:rPr>
          <w:rFonts w:cstheme="minorHAnsi"/>
          <w:lang w:val="el-GR"/>
        </w:rPr>
      </w:pPr>
      <w:r w:rsidRPr="001D423A">
        <w:rPr>
          <w:rFonts w:cstheme="minorHAnsi"/>
          <w:lang w:val="el-GR"/>
        </w:rPr>
        <w:t>Υπηρεσιακοί παράγοντες ή συνεργάτες των ιδιαίτερων γραφείων μελών της κυβέρνησης</w:t>
      </w:r>
    </w:p>
    <w:p w14:paraId="6E555BFA" w14:textId="77777777" w:rsidR="00EF23D0" w:rsidRPr="001D423A" w:rsidRDefault="00EF23D0" w:rsidP="00B45FA2">
      <w:pPr>
        <w:numPr>
          <w:ilvl w:val="0"/>
          <w:numId w:val="42"/>
        </w:numPr>
        <w:spacing w:before="120" w:after="0"/>
        <w:jc w:val="both"/>
        <w:rPr>
          <w:rFonts w:cstheme="minorHAnsi"/>
          <w:lang w:val="el-GR"/>
        </w:rPr>
      </w:pPr>
      <w:r w:rsidRPr="001D423A">
        <w:rPr>
          <w:rFonts w:cstheme="minorHAnsi"/>
          <w:lang w:val="el-GR"/>
        </w:rPr>
        <w:t>Ιδιώτες εμπειρογνώμονες (εάν απαιτείται)</w:t>
      </w:r>
    </w:p>
    <w:p w14:paraId="5BB66906" w14:textId="77777777" w:rsidR="00EF23D0" w:rsidRPr="001D423A" w:rsidRDefault="00EF23D0" w:rsidP="00EF23D0">
      <w:pPr>
        <w:spacing w:before="120" w:after="0"/>
        <w:jc w:val="both"/>
        <w:rPr>
          <w:rFonts w:cstheme="minorHAnsi"/>
          <w:lang w:val="el-GR"/>
        </w:rPr>
      </w:pPr>
      <w:r w:rsidRPr="001D423A">
        <w:rPr>
          <w:rFonts w:cstheme="minorHAnsi"/>
          <w:lang w:val="el-GR"/>
        </w:rPr>
        <w:t xml:space="preserve">Η </w:t>
      </w:r>
      <w:r w:rsidRPr="001D423A">
        <w:rPr>
          <w:rFonts w:cstheme="minorHAnsi"/>
          <w:b/>
          <w:bCs/>
          <w:lang w:val="el-GR"/>
        </w:rPr>
        <w:t xml:space="preserve">παρακολούθηση </w:t>
      </w:r>
      <w:r w:rsidRPr="001D423A">
        <w:rPr>
          <w:rFonts w:cstheme="minorHAnsi"/>
          <w:lang w:val="el-GR"/>
        </w:rPr>
        <w:t>της υλοποίησης του ΕΠΑΔ πραγματοποιείται από τη Συντονιστική του Επιτροπή, η οποία συναποτελείται από:</w:t>
      </w:r>
    </w:p>
    <w:p w14:paraId="7FE7F7E6" w14:textId="77777777" w:rsidR="00EF23D0" w:rsidRPr="001D423A" w:rsidRDefault="00EF23D0" w:rsidP="00B45FA2">
      <w:pPr>
        <w:numPr>
          <w:ilvl w:val="0"/>
          <w:numId w:val="41"/>
        </w:numPr>
        <w:spacing w:before="120" w:after="0"/>
        <w:jc w:val="both"/>
        <w:rPr>
          <w:rFonts w:cstheme="minorHAnsi"/>
          <w:lang w:val="el-GR"/>
        </w:rPr>
      </w:pPr>
      <w:r w:rsidRPr="001D423A">
        <w:rPr>
          <w:rFonts w:cstheme="minorHAnsi"/>
          <w:lang w:val="el-GR"/>
        </w:rPr>
        <w:t>τον Γενικό Γραμματέα Ψηφιακής Διακυβέρνησης και Απλούστευσης Διαδικασιών, ως Πρόεδρο</w:t>
      </w:r>
    </w:p>
    <w:p w14:paraId="011E21E7" w14:textId="77777777" w:rsidR="00EF23D0" w:rsidRPr="001D423A" w:rsidRDefault="00EF23D0" w:rsidP="00B45FA2">
      <w:pPr>
        <w:numPr>
          <w:ilvl w:val="0"/>
          <w:numId w:val="41"/>
        </w:numPr>
        <w:spacing w:before="120" w:after="0"/>
        <w:jc w:val="both"/>
        <w:rPr>
          <w:rFonts w:cstheme="minorHAnsi"/>
          <w:lang w:val="el-GR"/>
        </w:rPr>
      </w:pPr>
      <w:r w:rsidRPr="001D423A">
        <w:rPr>
          <w:rFonts w:cstheme="minorHAnsi"/>
          <w:lang w:val="el-GR"/>
        </w:rPr>
        <w:lastRenderedPageBreak/>
        <w:t>τον Γενικό Γραμματέα Νομικών και Κοινοβουλευτικών Θεμάτων</w:t>
      </w:r>
    </w:p>
    <w:p w14:paraId="7C074B65" w14:textId="77777777" w:rsidR="00EF23D0" w:rsidRPr="001D423A" w:rsidRDefault="00EF23D0" w:rsidP="00B45FA2">
      <w:pPr>
        <w:numPr>
          <w:ilvl w:val="0"/>
          <w:numId w:val="41"/>
        </w:numPr>
        <w:spacing w:before="120" w:after="0"/>
        <w:jc w:val="both"/>
        <w:rPr>
          <w:rFonts w:cstheme="minorHAnsi"/>
          <w:lang w:val="el-GR"/>
        </w:rPr>
      </w:pPr>
      <w:r w:rsidRPr="001D423A">
        <w:rPr>
          <w:rFonts w:cstheme="minorHAnsi"/>
          <w:lang w:val="el-GR"/>
        </w:rPr>
        <w:t>τον Γενικό Γραμματέα Συντονισμού Εσωτερικών Πολιτικών και</w:t>
      </w:r>
    </w:p>
    <w:p w14:paraId="3EE44F8A" w14:textId="77777777" w:rsidR="00EF23D0" w:rsidRPr="001D423A" w:rsidRDefault="00EF23D0" w:rsidP="00B45FA2">
      <w:pPr>
        <w:numPr>
          <w:ilvl w:val="0"/>
          <w:numId w:val="41"/>
        </w:numPr>
        <w:spacing w:before="120" w:after="0"/>
        <w:jc w:val="both"/>
        <w:rPr>
          <w:rFonts w:cstheme="minorHAnsi"/>
          <w:lang w:val="el-GR"/>
        </w:rPr>
      </w:pPr>
      <w:r w:rsidRPr="001D423A">
        <w:rPr>
          <w:rFonts w:cstheme="minorHAnsi"/>
          <w:lang w:val="el-GR"/>
        </w:rPr>
        <w:t>τον Γενικό Γραμματέα Συντονισμού Οικονομικών και Αναπτυξιακών Πολιτικών</w:t>
      </w:r>
    </w:p>
    <w:p w14:paraId="57CC2B16" w14:textId="76F82333" w:rsidR="00EF23D0" w:rsidRPr="001D423A" w:rsidRDefault="00EF23D0" w:rsidP="00EF23D0">
      <w:pPr>
        <w:spacing w:before="120" w:after="0"/>
        <w:jc w:val="both"/>
        <w:rPr>
          <w:rFonts w:cstheme="minorHAnsi"/>
          <w:lang w:val="el-GR"/>
        </w:rPr>
      </w:pPr>
      <w:r w:rsidRPr="001D423A">
        <w:rPr>
          <w:rFonts w:cstheme="minorHAnsi"/>
          <w:lang w:val="el-GR"/>
        </w:rPr>
        <w:t xml:space="preserve">Για την παρακολούθηση της προόδου των έργων του ΕΠΑΔ αρμόδια είναι η Διεύθυνση Διοικητικών Διαδικασιών Δημοσίου της ΓΓΨΔΑΔ. Η Διεύθυνση Διοικητικών Διαδικασιών Δημοσίου συντάσσει επίσης εξαμηνιαίες αναφορές προς τον αρμόδιο Υπουργό για την </w:t>
      </w:r>
      <w:r w:rsidR="00694CDC" w:rsidRPr="001D423A">
        <w:rPr>
          <w:rFonts w:cstheme="minorHAnsi"/>
          <w:lang w:val="el-GR"/>
        </w:rPr>
        <w:t>ψηφιακή διακυβέρνηση</w:t>
      </w:r>
      <w:r w:rsidRPr="001D423A">
        <w:rPr>
          <w:rFonts w:cstheme="minorHAnsi"/>
          <w:lang w:val="el-GR"/>
        </w:rPr>
        <w:t xml:space="preserve">, ο οποίος έπειτα κατέχει την ευθύνη υποβολής της αναφοράς προς τον Πρωθυπουργό άρθρο 45 </w:t>
      </w:r>
      <w:r w:rsidR="0044401A" w:rsidRPr="001D423A">
        <w:rPr>
          <w:rFonts w:cstheme="minorHAnsi"/>
          <w:lang w:val="el-GR"/>
        </w:rPr>
        <w:t>ν</w:t>
      </w:r>
      <w:r w:rsidRPr="001D423A">
        <w:rPr>
          <w:rFonts w:cstheme="minorHAnsi"/>
          <w:lang w:val="el-GR"/>
        </w:rPr>
        <w:t xml:space="preserve">.4635/2019. </w:t>
      </w:r>
    </w:p>
    <w:p w14:paraId="4E9DCF8C" w14:textId="77777777" w:rsidR="00EF23D0" w:rsidRPr="001D423A" w:rsidRDefault="00EF23D0" w:rsidP="00EF23D0">
      <w:pPr>
        <w:spacing w:before="120" w:after="0"/>
        <w:jc w:val="both"/>
        <w:rPr>
          <w:rFonts w:cstheme="minorHAnsi"/>
          <w:lang w:val="el-GR"/>
        </w:rPr>
      </w:pPr>
      <w:r w:rsidRPr="001D423A">
        <w:rPr>
          <w:rFonts w:cstheme="minorHAnsi"/>
          <w:lang w:val="el-GR"/>
        </w:rPr>
        <w:t xml:space="preserve">Τέλος, η Διεύθυνση Διοικητικών Διαδικασιών Δημοσίου της ΓΓΨΔΑΔ </w:t>
      </w:r>
      <w:r w:rsidRPr="001D423A">
        <w:rPr>
          <w:rFonts w:cstheme="minorHAnsi"/>
          <w:i/>
          <w:iCs/>
          <w:lang w:val="el-GR"/>
        </w:rPr>
        <w:t>πιστοποιεί</w:t>
      </w:r>
      <w:r w:rsidRPr="001D423A">
        <w:rPr>
          <w:rFonts w:cstheme="minorHAnsi"/>
          <w:lang w:val="el-GR"/>
        </w:rPr>
        <w:t xml:space="preserve"> τις απλουστευμένες διαδικασίες, οι οποίες συνοδεύονται από έκθεση του Παρατηρητηρίου της Γραφειοκρατίας. Η έκθεση αυτή αναφέρει τα διοικητικά βάρη που μειώθηκαν από την εν λόγω απλούστευση και η οποία </w:t>
      </w:r>
      <w:proofErr w:type="spellStart"/>
      <w:r w:rsidRPr="001D423A">
        <w:rPr>
          <w:rFonts w:cstheme="minorHAnsi"/>
          <w:lang w:val="el-GR"/>
        </w:rPr>
        <w:t>επικοινωνείται</w:t>
      </w:r>
      <w:proofErr w:type="spellEnd"/>
      <w:r w:rsidRPr="001D423A">
        <w:rPr>
          <w:rFonts w:cstheme="minorHAnsi"/>
          <w:lang w:val="el-GR"/>
        </w:rPr>
        <w:t xml:space="preserve"> δημόσια προς διασφάλιση των όρων διαφάνειας προκειμένου να ενημερωθεί το ενδιαφερόμενο κοινό.</w:t>
      </w:r>
    </w:p>
    <w:p w14:paraId="4D930604" w14:textId="69235DAC" w:rsidR="00A33ADB" w:rsidRPr="001D423A" w:rsidRDefault="00A33ADB" w:rsidP="00EF23D0">
      <w:pPr>
        <w:spacing w:before="120" w:after="0"/>
        <w:jc w:val="both"/>
        <w:rPr>
          <w:rFonts w:cstheme="minorHAnsi"/>
          <w:lang w:val="el-GR"/>
        </w:rPr>
      </w:pPr>
    </w:p>
    <w:p w14:paraId="70A632B6" w14:textId="290FC839" w:rsidR="00E51989" w:rsidRPr="001D423A" w:rsidRDefault="00A33ADB" w:rsidP="00176C8F">
      <w:pPr>
        <w:pStyle w:val="2"/>
        <w:spacing w:before="120" w:after="240"/>
        <w:rPr>
          <w:rFonts w:asciiTheme="minorHAnsi" w:hAnsiTheme="minorHAnsi" w:cstheme="minorHAnsi"/>
          <w:lang w:val="el-GR"/>
        </w:rPr>
      </w:pPr>
      <w:bookmarkStart w:id="24" w:name="_Toc64220657"/>
      <w:r w:rsidRPr="001D423A">
        <w:rPr>
          <w:rFonts w:asciiTheme="minorHAnsi" w:hAnsiTheme="minorHAnsi" w:cstheme="minorHAnsi"/>
          <w:lang w:val="el-GR"/>
        </w:rPr>
        <w:t>1.2.5</w:t>
      </w:r>
      <w:r w:rsidR="00E51989" w:rsidRPr="001D423A">
        <w:rPr>
          <w:rFonts w:asciiTheme="minorHAnsi" w:hAnsiTheme="minorHAnsi" w:cstheme="minorHAnsi"/>
          <w:lang w:val="el-GR"/>
        </w:rPr>
        <w:t xml:space="preserve"> Έκθεση Ευρωπαϊκού Εξαμήνου </w:t>
      </w:r>
      <w:bookmarkEnd w:id="20"/>
      <w:bookmarkEnd w:id="21"/>
      <w:bookmarkEnd w:id="22"/>
      <w:r w:rsidR="00176C8F" w:rsidRPr="001D423A">
        <w:rPr>
          <w:rFonts w:asciiTheme="minorHAnsi" w:hAnsiTheme="minorHAnsi" w:cstheme="minorHAnsi"/>
          <w:lang w:val="el-GR"/>
        </w:rPr>
        <w:t>2020 και Συστάσεις του Συμβουλίου της ΕΕ</w:t>
      </w:r>
      <w:bookmarkEnd w:id="24"/>
    </w:p>
    <w:p w14:paraId="3B841FB8" w14:textId="77777777" w:rsidR="00176C8F" w:rsidRPr="001D423A" w:rsidRDefault="00176C8F" w:rsidP="00176C8F">
      <w:pPr>
        <w:spacing w:before="120" w:after="0"/>
        <w:jc w:val="both"/>
        <w:rPr>
          <w:rFonts w:cstheme="minorHAnsi"/>
          <w:lang w:val="el-GR"/>
        </w:rPr>
      </w:pPr>
      <w:r w:rsidRPr="001D423A">
        <w:rPr>
          <w:rFonts w:cstheme="minorHAnsi"/>
          <w:lang w:val="el-GR"/>
        </w:rPr>
        <w:t xml:space="preserve">Το Ευρωπαϊκό Εξάμηνο παρέχει το πλαίσιο για τον συνεχή συντονισμό της οικονομικής πολιτικής και της πολιτικής για την απασχόληση στην Ευρώπη, που μπορεί να συμβάλει σε μια βιώσιμη οικονομία. </w:t>
      </w:r>
    </w:p>
    <w:p w14:paraId="56C1BBF8" w14:textId="52AE03E2" w:rsidR="00176C8F" w:rsidRPr="001D423A" w:rsidRDefault="00176C8F" w:rsidP="00176C8F">
      <w:pPr>
        <w:spacing w:before="120" w:after="0"/>
        <w:jc w:val="both"/>
        <w:rPr>
          <w:rFonts w:cstheme="minorHAnsi"/>
          <w:lang w:val="el-GR"/>
        </w:rPr>
      </w:pPr>
      <w:r w:rsidRPr="001D423A">
        <w:rPr>
          <w:rFonts w:cstheme="minorHAnsi"/>
          <w:lang w:val="el-GR"/>
        </w:rPr>
        <w:t xml:space="preserve">Η τελευταία </w:t>
      </w:r>
      <w:r w:rsidRPr="001D423A">
        <w:rPr>
          <w:rFonts w:cstheme="minorHAnsi"/>
          <w:b/>
          <w:bCs/>
          <w:lang w:val="el-GR"/>
        </w:rPr>
        <w:t>Έκθεση</w:t>
      </w:r>
      <w:r w:rsidR="00ED544A" w:rsidRPr="001D423A">
        <w:rPr>
          <w:rStyle w:val="a5"/>
          <w:rFonts w:asciiTheme="minorHAnsi" w:hAnsiTheme="minorHAnsi" w:cstheme="minorHAnsi"/>
          <w:b/>
          <w:bCs/>
          <w:lang w:val="el-GR"/>
        </w:rPr>
        <w:footnoteReference w:id="5"/>
      </w:r>
      <w:r w:rsidRPr="001D423A">
        <w:rPr>
          <w:rFonts w:cstheme="minorHAnsi"/>
          <w:b/>
          <w:bCs/>
          <w:lang w:val="el-GR"/>
        </w:rPr>
        <w:t xml:space="preserve"> του Ευρωπαϊκού Εξαμήνου για την Ελλάδα</w:t>
      </w:r>
      <w:r w:rsidRPr="001D423A">
        <w:rPr>
          <w:rFonts w:cstheme="minorHAnsi"/>
          <w:lang w:val="el-GR"/>
        </w:rPr>
        <w:t xml:space="preserve"> </w:t>
      </w:r>
      <w:r w:rsidRPr="001D423A">
        <w:rPr>
          <w:rFonts w:cstheme="minorHAnsi"/>
          <w:b/>
          <w:bCs/>
          <w:lang w:val="el-GR"/>
        </w:rPr>
        <w:t>δημοσιεύτηκε στις 26 Φεβρουαρίου 2020</w:t>
      </w:r>
      <w:r w:rsidRPr="001D423A">
        <w:rPr>
          <w:rFonts w:cstheme="minorHAnsi"/>
          <w:lang w:val="el-GR"/>
        </w:rPr>
        <w:t xml:space="preserve">. Στη συγκεκριμένη έκθεση αξιολογήθηκαν: α) η πρόοδος της Ελλάδας όσον αφορά </w:t>
      </w:r>
      <w:r w:rsidR="00040970" w:rsidRPr="001D423A">
        <w:rPr>
          <w:rFonts w:cstheme="minorHAnsi"/>
          <w:lang w:val="el-GR"/>
        </w:rPr>
        <w:t>σ</w:t>
      </w:r>
      <w:r w:rsidRPr="001D423A">
        <w:rPr>
          <w:rFonts w:cstheme="minorHAnsi"/>
          <w:lang w:val="el-GR"/>
        </w:rPr>
        <w:t xml:space="preserve">την εφαρμογή των ειδικών ανά χώρα συστάσεων που εκδόθηκαν από το Συμβούλιο στις 9 Ιουλίου 2019, β) </w:t>
      </w:r>
      <w:r w:rsidR="00694CDC" w:rsidRPr="001D423A">
        <w:rPr>
          <w:rFonts w:cstheme="minorHAnsi"/>
          <w:lang w:val="el-GR"/>
        </w:rPr>
        <w:t xml:space="preserve">η εφαρμογή των συστάσεων </w:t>
      </w:r>
      <w:r w:rsidRPr="001D423A">
        <w:rPr>
          <w:rFonts w:cstheme="minorHAnsi"/>
          <w:lang w:val="el-GR"/>
        </w:rPr>
        <w:t>που είχαν εκδοθεί το προηγούμενο έτος, καθώς και γ) η πρόοδος της Ελλάδας ως προς την επίτευξη των εθνικών στόχων της στο πλαίσιο της στρατηγικής «Ευρώπη 2020».</w:t>
      </w:r>
    </w:p>
    <w:p w14:paraId="61550909" w14:textId="77777777" w:rsidR="00176C8F" w:rsidRPr="001D423A" w:rsidRDefault="00176C8F" w:rsidP="00176C8F">
      <w:pPr>
        <w:spacing w:before="120" w:after="0"/>
        <w:jc w:val="both"/>
        <w:rPr>
          <w:rFonts w:cstheme="minorHAnsi"/>
          <w:lang w:val="el-GR"/>
        </w:rPr>
      </w:pPr>
      <w:r w:rsidRPr="001D423A">
        <w:rPr>
          <w:rFonts w:cstheme="minorHAnsi"/>
          <w:lang w:val="el-GR"/>
        </w:rPr>
        <w:t xml:space="preserve">Η </w:t>
      </w:r>
      <w:r w:rsidRPr="001D423A">
        <w:rPr>
          <w:rFonts w:cstheme="minorHAnsi"/>
          <w:b/>
          <w:bCs/>
          <w:lang w:val="el-GR"/>
        </w:rPr>
        <w:t>Σύσταση του Συμβουλίου της ΕΕ</w:t>
      </w:r>
      <w:r w:rsidRPr="001D423A">
        <w:rPr>
          <w:rFonts w:cstheme="minorHAnsi"/>
          <w:lang w:val="el-GR"/>
        </w:rPr>
        <w:t xml:space="preserve"> σχετικά με το Εθνικό Πρόγραμμα Μεταρρυθμίσεων της Ελλάδας του 2020 και τη διατύπωση γνώμης του Συμβουλίου σχετικά με το Πρόγραμμα Σταθερότητας της Ελλάδας του 2020, </w:t>
      </w:r>
      <w:r w:rsidRPr="001D423A">
        <w:rPr>
          <w:rFonts w:cstheme="minorHAnsi"/>
          <w:b/>
          <w:bCs/>
          <w:lang w:val="el-GR"/>
        </w:rPr>
        <w:t>εκδόθηκε στις 20 Ιουλίου 2020</w:t>
      </w:r>
      <w:r w:rsidRPr="001D423A">
        <w:rPr>
          <w:rFonts w:cstheme="minorHAnsi"/>
          <w:lang w:val="el-GR"/>
        </w:rPr>
        <w:t xml:space="preserve">. </w:t>
      </w:r>
    </w:p>
    <w:p w14:paraId="16488659" w14:textId="055227DF" w:rsidR="00176C8F" w:rsidRPr="001D423A" w:rsidRDefault="00176C8F" w:rsidP="00176C8F">
      <w:pPr>
        <w:spacing w:before="120" w:after="0"/>
        <w:jc w:val="both"/>
        <w:rPr>
          <w:rFonts w:cstheme="minorHAnsi"/>
          <w:lang w:val="el-GR"/>
        </w:rPr>
      </w:pPr>
      <w:r w:rsidRPr="001D423A">
        <w:rPr>
          <w:rFonts w:cstheme="minorHAnsi"/>
          <w:lang w:val="el-GR"/>
        </w:rPr>
        <w:t>Στη Σύσταση δίνεται έμφαση και στην ανακοίνωση της Επιτροπής στις 20 Μαρτίου 2020 σχετικά με την ενεργοποίηση της γενικής ρήτρας διαφυγής του Συμφώνου Σταθερότητας και Ανάπτυξης. Ειδικότερα, η ρήτρα διευκολύνει τον συντονισμό των δημοσιονομικών πολιτικών σε περιόδους σοβαρής οικονομικής επιβράδυνσης, όπως αυτή που προέκυψε την τρέχουσα περίοδο από την έξαρση της νόσου</w:t>
      </w:r>
      <w:r w:rsidR="0044401A" w:rsidRPr="001D423A">
        <w:rPr>
          <w:rFonts w:cstheme="minorHAnsi"/>
          <w:lang w:val="el-GR"/>
        </w:rPr>
        <w:t xml:space="preserve"> του </w:t>
      </w:r>
      <w:proofErr w:type="spellStart"/>
      <w:r w:rsidR="0044401A" w:rsidRPr="001D423A">
        <w:rPr>
          <w:rFonts w:cstheme="minorHAnsi"/>
          <w:lang w:val="el-GR"/>
        </w:rPr>
        <w:t>κορωνοϊού</w:t>
      </w:r>
      <w:proofErr w:type="spellEnd"/>
      <w:r w:rsidRPr="001D423A">
        <w:rPr>
          <w:rFonts w:cstheme="minorHAnsi"/>
          <w:lang w:val="el-GR"/>
        </w:rPr>
        <w:t xml:space="preserve"> </w:t>
      </w:r>
      <w:r w:rsidRPr="001D423A">
        <w:rPr>
          <w:rFonts w:cstheme="minorHAnsi"/>
          <w:lang w:val="en-US"/>
        </w:rPr>
        <w:t>COVID</w:t>
      </w:r>
      <w:r w:rsidRPr="001D423A">
        <w:rPr>
          <w:rFonts w:cstheme="minorHAnsi"/>
          <w:lang w:val="el-GR"/>
        </w:rPr>
        <w:t>-19. Η ενεργοποίηση της γενικής ρήτρας διαφυγής επιτρέπει την προσωρινή απόκλιση από την πορεία προσαρμογής για την επίτευξη του μεσοπρόθεσμου δημοσιονομικού στόχου, εφόσον δεν τίθεται σε κίνδυνο η βιωσιμότητα των δημόσιων οικονομικών μεσοπρόθεσμα.</w:t>
      </w:r>
    </w:p>
    <w:p w14:paraId="7756C345" w14:textId="78D7D2AF" w:rsidR="00176C8F" w:rsidRPr="001D423A" w:rsidRDefault="00357489" w:rsidP="00176C8F">
      <w:pPr>
        <w:spacing w:before="120" w:after="0"/>
        <w:jc w:val="both"/>
        <w:rPr>
          <w:rFonts w:cstheme="minorHAnsi"/>
          <w:lang w:val="el-GR"/>
        </w:rPr>
      </w:pPr>
      <w:r w:rsidRPr="001D423A">
        <w:rPr>
          <w:rFonts w:cstheme="minorHAnsi"/>
          <w:lang w:val="el-GR"/>
        </w:rPr>
        <w:lastRenderedPageBreak/>
        <w:t>Η</w:t>
      </w:r>
      <w:r w:rsidR="00176C8F" w:rsidRPr="001D423A">
        <w:rPr>
          <w:rFonts w:cstheme="minorHAnsi"/>
          <w:lang w:val="el-GR"/>
        </w:rPr>
        <w:t xml:space="preserve"> ΕΕ έχει ήδη τροποποιήσει τα σχετικά νομοθετικά πλαίσια για να δώσει στα κράτη-μέλη τη δυνατότητα να κινητοποιήσουν όλους τους αχρησιμοποίητους πόρους από τα Ευρωπαϊκά Διαρθρωτικά και Επενδυτικά Ταμεία</w:t>
      </w:r>
      <w:r w:rsidR="00CD7A32" w:rsidRPr="001D423A">
        <w:rPr>
          <w:rFonts w:cstheme="minorHAnsi"/>
          <w:lang w:val="el-GR"/>
        </w:rPr>
        <w:t xml:space="preserve"> (ΕΔΕΤ)</w:t>
      </w:r>
      <w:r w:rsidR="00176C8F" w:rsidRPr="001D423A">
        <w:rPr>
          <w:rFonts w:cstheme="minorHAnsi"/>
          <w:lang w:val="el-GR"/>
        </w:rPr>
        <w:t>, ώστε να μπορέσουν να αντιμετωπίσουν τις εξαιρετικές επιπτώσεις της πανδημίας</w:t>
      </w:r>
      <w:r w:rsidRPr="001D423A">
        <w:rPr>
          <w:rFonts w:cstheme="minorHAnsi"/>
          <w:lang w:val="el-GR"/>
        </w:rPr>
        <w:t xml:space="preserve"> του </w:t>
      </w:r>
      <w:proofErr w:type="spellStart"/>
      <w:r w:rsidRPr="001D423A">
        <w:rPr>
          <w:rFonts w:cstheme="minorHAnsi"/>
          <w:lang w:val="el-GR"/>
        </w:rPr>
        <w:t>κορωνοϊού</w:t>
      </w:r>
      <w:proofErr w:type="spellEnd"/>
      <w:r w:rsidR="00176C8F" w:rsidRPr="001D423A">
        <w:rPr>
          <w:rFonts w:cstheme="minorHAnsi"/>
          <w:lang w:val="el-GR"/>
        </w:rPr>
        <w:t xml:space="preserve"> COVID-19. Οι τροποποιήσεις αυτές θα παρέχουν πρόσθετη ευελιξία, καθώς και απλουστευμένες και </w:t>
      </w:r>
      <w:proofErr w:type="spellStart"/>
      <w:r w:rsidR="00176C8F" w:rsidRPr="001D423A">
        <w:rPr>
          <w:rFonts w:cstheme="minorHAnsi"/>
          <w:lang w:val="el-GR"/>
        </w:rPr>
        <w:t>εξορθολογισμένες</w:t>
      </w:r>
      <w:proofErr w:type="spellEnd"/>
      <w:r w:rsidR="00176C8F" w:rsidRPr="001D423A">
        <w:rPr>
          <w:rFonts w:cstheme="minorHAnsi"/>
          <w:lang w:val="el-GR"/>
        </w:rPr>
        <w:t xml:space="preserve"> διαδικασίες. Για να αμβλυνθούν οι πιέσεις στις ταμειακές ροές, τα κράτη-μέλη μπορούν επίσης να επωφεληθούν από ποσοστό συγχρηματοδότησης 100 % από τον προϋπολογισμό της Ένωσης για το λογιστικό έτος 2020 - 2021. Στο πλαίσιο αυτό, το Συμβούλιο ενθαρρύνει την Ελλάδα να αξιοποιήσει πλήρως αυτές τις δυνατότητες για να βοηθήσει τα άτομα και τους τομείς που πλήττονται περισσότερο.</w:t>
      </w:r>
    </w:p>
    <w:p w14:paraId="568E1E15" w14:textId="77777777" w:rsidR="00176C8F" w:rsidRPr="001D423A" w:rsidRDefault="00176C8F" w:rsidP="00176C8F">
      <w:pPr>
        <w:spacing w:before="120" w:after="0"/>
        <w:jc w:val="both"/>
        <w:rPr>
          <w:rFonts w:cstheme="minorHAnsi"/>
          <w:i/>
          <w:iCs/>
          <w:u w:val="single"/>
          <w:lang w:val="el-GR"/>
        </w:rPr>
      </w:pPr>
      <w:r w:rsidRPr="001D423A">
        <w:rPr>
          <w:rFonts w:cstheme="minorHAnsi"/>
          <w:lang w:val="el-GR"/>
        </w:rPr>
        <w:t xml:space="preserve">Επισημαίνεται ότι ενώ οι ειδικές ανά χώρα συστάσεις που καθορίζονται στη Σύσταση του 2020, επικεντρώνονται στην αντιμετώπιση των κοινωνικοοικονομικών επιπτώσεων της πανδημίας και στη διευκόλυνση της οικονομικής ανάκαμψης, </w:t>
      </w:r>
      <w:r w:rsidRPr="001D423A">
        <w:rPr>
          <w:rFonts w:cstheme="minorHAnsi"/>
          <w:i/>
          <w:iCs/>
          <w:u w:val="single"/>
          <w:lang w:val="el-GR"/>
        </w:rPr>
        <w:t>οι ειδικές ανά χώρα συστάσεις του 2019 καλύπτουν μεταρρυθμίσεις που είναι απαραίτητες για την αντιμετώπιση μεσοπρόθεσμων και μακροπρόθεσμων διαρθρωτικών προκλήσεων.</w:t>
      </w:r>
      <w:r w:rsidRPr="001D423A">
        <w:rPr>
          <w:rFonts w:cstheme="minorHAnsi"/>
          <w:lang w:val="el-GR"/>
        </w:rPr>
        <w:t xml:space="preserve"> Οπότε, </w:t>
      </w:r>
      <w:r w:rsidRPr="001D423A">
        <w:rPr>
          <w:rFonts w:cstheme="minorHAnsi"/>
          <w:i/>
          <w:iCs/>
          <w:u w:val="single"/>
          <w:lang w:val="el-GR"/>
        </w:rPr>
        <w:t>οι ειδικές ανά χώρα συστάσεις του 2019 εξακολουθούν να ισχύουν και θα συνεχιστεί η παρακολούθησή τους καθ’ όλη τη διάρκεια του Ευρωπαϊκού Εξαμήνου.</w:t>
      </w:r>
    </w:p>
    <w:p w14:paraId="2524FAC0" w14:textId="77777777" w:rsidR="00176C8F" w:rsidRPr="001D423A" w:rsidRDefault="00176C8F" w:rsidP="00176C8F">
      <w:pPr>
        <w:spacing w:before="120" w:after="0"/>
        <w:jc w:val="both"/>
        <w:rPr>
          <w:rFonts w:cstheme="minorHAnsi"/>
          <w:lang w:val="el-GR"/>
        </w:rPr>
      </w:pPr>
      <w:r w:rsidRPr="001D423A">
        <w:rPr>
          <w:rFonts w:cstheme="minorHAnsi"/>
          <w:lang w:val="el-GR"/>
        </w:rPr>
        <w:t xml:space="preserve">Επισημαίνεται ότι η Ελλάδα έλαβε τις πρώτες της ειδικές ανά χώρα συστάσεις στο πλαίσιο του Ευρωπαϊκού Εξαμήνου του 2019, διότι μέχρι τότε εξαιρείτο από αυτόν τον τύπο παρακολούθησης και αξιολόγησης σε επίπεδο ΕΕ, δεδομένου ότι </w:t>
      </w:r>
      <w:proofErr w:type="spellStart"/>
      <w:r w:rsidRPr="001D423A">
        <w:rPr>
          <w:rFonts w:cstheme="minorHAnsi"/>
          <w:lang w:val="el-GR"/>
        </w:rPr>
        <w:t>υπέκειτο</w:t>
      </w:r>
      <w:proofErr w:type="spellEnd"/>
      <w:r w:rsidRPr="001D423A">
        <w:rPr>
          <w:rFonts w:cstheme="minorHAnsi"/>
          <w:lang w:val="el-GR"/>
        </w:rPr>
        <w:t xml:space="preserve"> σε προγράμματα οικονομικής προσαρμογής στηριζόμενα από την ΕΕ.</w:t>
      </w:r>
    </w:p>
    <w:p w14:paraId="16B4598A" w14:textId="133442D0" w:rsidR="00176C8F" w:rsidRPr="001D423A" w:rsidRDefault="00176C8F" w:rsidP="00176C8F">
      <w:pPr>
        <w:spacing w:before="120" w:after="0"/>
        <w:jc w:val="both"/>
        <w:rPr>
          <w:rFonts w:cstheme="minorHAnsi"/>
          <w:lang w:val="el-GR"/>
        </w:rPr>
      </w:pPr>
      <w:r w:rsidRPr="001D423A">
        <w:rPr>
          <w:rFonts w:cstheme="minorHAnsi"/>
          <w:lang w:val="el-GR"/>
        </w:rPr>
        <w:t xml:space="preserve">Όσον αφορά </w:t>
      </w:r>
      <w:r w:rsidR="004A0E3C" w:rsidRPr="001D423A">
        <w:rPr>
          <w:rFonts w:cstheme="minorHAnsi"/>
          <w:lang w:val="el-GR"/>
        </w:rPr>
        <w:t>σ</w:t>
      </w:r>
      <w:r w:rsidRPr="001D423A">
        <w:rPr>
          <w:rFonts w:cstheme="minorHAnsi"/>
          <w:lang w:val="el-GR"/>
        </w:rPr>
        <w:t>τις συστάσεις του 2020, το Συμβούλιο της ΕΕ συνιστά στην Ελλάδα να μεριμνήσει το 2020 και το 2021, προκειμένου:</w:t>
      </w:r>
    </w:p>
    <w:p w14:paraId="1FDBC90B" w14:textId="06523BAC" w:rsidR="00176C8F" w:rsidRPr="001D423A" w:rsidRDefault="00176C8F" w:rsidP="00B716F1">
      <w:pPr>
        <w:pStyle w:val="a7"/>
        <w:numPr>
          <w:ilvl w:val="0"/>
          <w:numId w:val="12"/>
        </w:numPr>
        <w:spacing w:after="0"/>
        <w:ind w:hanging="357"/>
        <w:jc w:val="both"/>
        <w:rPr>
          <w:rFonts w:cstheme="minorHAnsi"/>
          <w:lang w:val="el-GR"/>
        </w:rPr>
      </w:pPr>
      <w:r w:rsidRPr="001D423A">
        <w:rPr>
          <w:rFonts w:cstheme="minorHAnsi"/>
          <w:lang w:val="el-GR"/>
        </w:rPr>
        <w:t xml:space="preserve">Να λάβει όλα τα αναγκαία μέτρα, σύμφωνα με τη γενική ρήτρα διαφυγής του </w:t>
      </w:r>
      <w:r w:rsidR="005624E3" w:rsidRPr="001D423A">
        <w:rPr>
          <w:rFonts w:cstheme="minorHAnsi"/>
          <w:lang w:val="el-GR"/>
        </w:rPr>
        <w:t>Σ</w:t>
      </w:r>
      <w:r w:rsidRPr="001D423A">
        <w:rPr>
          <w:rFonts w:cstheme="minorHAnsi"/>
          <w:lang w:val="el-GR"/>
        </w:rPr>
        <w:t xml:space="preserve">υμφώνου Σταθερότητας και Ανάπτυξης, για την αποτελεσματική αντιμετώπιση της πανδημίας </w:t>
      </w:r>
      <w:r w:rsidR="008D29BF" w:rsidRPr="001D423A">
        <w:rPr>
          <w:rFonts w:cstheme="minorHAnsi"/>
          <w:lang w:val="el-GR"/>
        </w:rPr>
        <w:t xml:space="preserve">του </w:t>
      </w:r>
      <w:proofErr w:type="spellStart"/>
      <w:r w:rsidR="008D29BF" w:rsidRPr="001D423A">
        <w:rPr>
          <w:rFonts w:cstheme="minorHAnsi"/>
          <w:lang w:val="el-GR"/>
        </w:rPr>
        <w:t>κορωνοϊού</w:t>
      </w:r>
      <w:proofErr w:type="spellEnd"/>
      <w:r w:rsidR="008D29BF" w:rsidRPr="001D423A">
        <w:rPr>
          <w:rFonts w:cstheme="minorHAnsi"/>
          <w:lang w:val="el-GR"/>
        </w:rPr>
        <w:t xml:space="preserve"> </w:t>
      </w:r>
      <w:r w:rsidRPr="001D423A">
        <w:rPr>
          <w:rFonts w:cstheme="minorHAnsi"/>
          <w:lang w:val="el-GR"/>
        </w:rPr>
        <w:t>COVID-19, την ενίσχυση της οικονομίας και τη στήριξη της επακόλουθης ανάκαμψης. Όταν το επιτρέψουν οι οικονομικές συνθήκες, να επιδιώξει την εφαρμογή δημοσιονομικών πολιτικών που αποσκοπούν στην επίτευξη συνετών μεσοπρόθεσμων δημοσιονομικών θέσεων και στη διασφάλιση της βιωσιμότητας του χρέους, με παράλληλη ενίσχυση των επενδύσεων. Να ενισχύσει την ανθεκτικότητα του συστήματος υγείας και να εξασφαλίσει επαρκή και ισότιμη πρόσβαση στην υγειονομική περίθαλψη.</w:t>
      </w:r>
    </w:p>
    <w:p w14:paraId="4DBC7087" w14:textId="4A6044DF" w:rsidR="00176C8F" w:rsidRPr="001D423A" w:rsidRDefault="00176C8F" w:rsidP="00B716F1">
      <w:pPr>
        <w:pStyle w:val="a7"/>
        <w:numPr>
          <w:ilvl w:val="0"/>
          <w:numId w:val="12"/>
        </w:numPr>
        <w:spacing w:after="0"/>
        <w:ind w:hanging="357"/>
        <w:jc w:val="both"/>
        <w:rPr>
          <w:rFonts w:cstheme="minorHAnsi"/>
          <w:lang w:val="el-GR"/>
        </w:rPr>
      </w:pPr>
      <w:r w:rsidRPr="001D423A">
        <w:rPr>
          <w:rFonts w:cstheme="minorHAnsi"/>
          <w:lang w:val="el-GR"/>
        </w:rPr>
        <w:t xml:space="preserve">Να μετριάσει τις επιπτώσεις της κρίσης λόγω της νόσου </w:t>
      </w:r>
      <w:r w:rsidR="008D29BF" w:rsidRPr="001D423A">
        <w:rPr>
          <w:rFonts w:cstheme="minorHAnsi"/>
          <w:lang w:val="el-GR"/>
        </w:rPr>
        <w:t xml:space="preserve">του </w:t>
      </w:r>
      <w:proofErr w:type="spellStart"/>
      <w:r w:rsidR="008D29BF" w:rsidRPr="001D423A">
        <w:rPr>
          <w:rFonts w:cstheme="minorHAnsi"/>
          <w:lang w:val="el-GR"/>
        </w:rPr>
        <w:t>κορωνοϊού</w:t>
      </w:r>
      <w:proofErr w:type="spellEnd"/>
      <w:r w:rsidR="008D29BF" w:rsidRPr="001D423A">
        <w:rPr>
          <w:rFonts w:cstheme="minorHAnsi"/>
          <w:lang w:val="el-GR"/>
        </w:rPr>
        <w:t xml:space="preserve"> </w:t>
      </w:r>
      <w:r w:rsidRPr="001D423A">
        <w:rPr>
          <w:rFonts w:cstheme="minorHAnsi"/>
          <w:lang w:val="el-GR"/>
        </w:rPr>
        <w:t>COVID-19 στην απασχόληση και την κοινωνία, μεταξύ άλλων με την εφαρμογή μέτρων όπως τα συστήματα μειωμένου ωραρίου εργασίας και με τη διασφάλιση αποτελεσματικής στήριξης της ενεργού συμμετοχής στον εργασιακό βίο.</w:t>
      </w:r>
    </w:p>
    <w:p w14:paraId="5135DA76" w14:textId="6A4C9580" w:rsidR="00176C8F" w:rsidRPr="001D423A" w:rsidRDefault="00176C8F" w:rsidP="004925E1">
      <w:pPr>
        <w:pStyle w:val="a7"/>
        <w:numPr>
          <w:ilvl w:val="0"/>
          <w:numId w:val="12"/>
        </w:numPr>
        <w:spacing w:after="0"/>
        <w:jc w:val="both"/>
        <w:rPr>
          <w:rFonts w:cstheme="minorHAnsi"/>
          <w:lang w:val="el-GR"/>
        </w:rPr>
      </w:pPr>
      <w:r w:rsidRPr="001D423A">
        <w:rPr>
          <w:rFonts w:cstheme="minorHAnsi"/>
          <w:lang w:val="el-GR"/>
        </w:rPr>
        <w:t xml:space="preserve">Να εφαρμόσει ταχέως μέτρα για την παροχή ρευστότητας και τη συνεχή ροή πιστώσεων και λοιπής χρηματοδότησης προς την οικονομία, με ιδιαίτερη έμφαση στις </w:t>
      </w:r>
      <w:r w:rsidR="004925E1" w:rsidRPr="001D423A">
        <w:rPr>
          <w:rFonts w:cstheme="minorHAnsi"/>
          <w:lang w:val="el-GR"/>
        </w:rPr>
        <w:t xml:space="preserve">μικρές και μεσαίες επιχειρήσεις </w:t>
      </w:r>
      <w:r w:rsidRPr="001D423A">
        <w:rPr>
          <w:rFonts w:cstheme="minorHAnsi"/>
          <w:lang w:val="el-GR"/>
        </w:rPr>
        <w:t xml:space="preserve">που πλήττονται περισσότερο από την κρίση. Να επισπεύσει ώριμα έργα δημόσιων επενδύσεων και να προωθήσει τις ιδιωτικές επενδύσεις για τη στήριξη της οικονομικής ανάκαμψης. </w:t>
      </w:r>
      <w:r w:rsidRPr="001D423A">
        <w:rPr>
          <w:rFonts w:cstheme="minorHAnsi"/>
          <w:b/>
          <w:bCs/>
          <w:lang w:val="el-GR"/>
        </w:rPr>
        <w:t>Να εστιάσει τις επενδύσεις</w:t>
      </w:r>
      <w:r w:rsidRPr="001D423A">
        <w:rPr>
          <w:rFonts w:cstheme="minorHAnsi"/>
          <w:lang w:val="el-GR"/>
        </w:rPr>
        <w:t xml:space="preserve"> </w:t>
      </w:r>
      <w:r w:rsidRPr="001D423A">
        <w:rPr>
          <w:rFonts w:cstheme="minorHAnsi"/>
          <w:b/>
          <w:bCs/>
          <w:lang w:val="el-GR"/>
        </w:rPr>
        <w:t>στην</w:t>
      </w:r>
      <w:r w:rsidRPr="001D423A">
        <w:rPr>
          <w:rFonts w:cstheme="minorHAnsi"/>
          <w:lang w:val="el-GR"/>
        </w:rPr>
        <w:t xml:space="preserve"> πράσινη και τη </w:t>
      </w:r>
      <w:r w:rsidRPr="001D423A">
        <w:rPr>
          <w:rFonts w:cstheme="minorHAnsi"/>
          <w:b/>
          <w:bCs/>
          <w:lang w:val="el-GR"/>
        </w:rPr>
        <w:t>ψηφιακή μετάβαση</w:t>
      </w:r>
      <w:r w:rsidRPr="001D423A">
        <w:rPr>
          <w:rFonts w:cstheme="minorHAnsi"/>
          <w:lang w:val="el-GR"/>
        </w:rPr>
        <w:t xml:space="preserve">, </w:t>
      </w:r>
      <w:r w:rsidRPr="001D423A">
        <w:rPr>
          <w:rFonts w:cstheme="minorHAnsi"/>
          <w:b/>
          <w:bCs/>
          <w:lang w:val="el-GR"/>
        </w:rPr>
        <w:t>ιδίως όσον αφορά</w:t>
      </w:r>
      <w:r w:rsidRPr="001D423A">
        <w:rPr>
          <w:rFonts w:cstheme="minorHAnsi"/>
          <w:lang w:val="el-GR"/>
        </w:rPr>
        <w:t xml:space="preserve"> </w:t>
      </w:r>
      <w:r w:rsidR="004A0E3C" w:rsidRPr="001D423A">
        <w:rPr>
          <w:rFonts w:cstheme="minorHAnsi"/>
          <w:lang w:val="el-GR"/>
        </w:rPr>
        <w:t>σ</w:t>
      </w:r>
      <w:r w:rsidRPr="001D423A">
        <w:rPr>
          <w:rFonts w:cstheme="minorHAnsi"/>
          <w:lang w:val="el-GR"/>
        </w:rPr>
        <w:t xml:space="preserve">τις ασφαλείς και βιώσιμες μεταφορές και την εφοδιαστική, την καθαρή και αποδοτική παραγωγή και χρήση ενέργειας, τις περιβαλλοντικές υποδομές, </w:t>
      </w:r>
      <w:r w:rsidRPr="001D423A">
        <w:rPr>
          <w:rFonts w:cstheme="minorHAnsi"/>
          <w:b/>
          <w:bCs/>
          <w:lang w:val="el-GR"/>
        </w:rPr>
        <w:t xml:space="preserve">τις ψηφιακές υποδομές πολύ </w:t>
      </w:r>
      <w:r w:rsidRPr="001D423A">
        <w:rPr>
          <w:rFonts w:cstheme="minorHAnsi"/>
          <w:b/>
          <w:bCs/>
          <w:lang w:val="el-GR"/>
        </w:rPr>
        <w:lastRenderedPageBreak/>
        <w:t>υψηλής χωρητικότητας και τις ψηφιακές δεξιότητες</w:t>
      </w:r>
      <w:r w:rsidRPr="001D423A">
        <w:rPr>
          <w:rFonts w:cstheme="minorHAnsi"/>
          <w:lang w:val="el-GR"/>
        </w:rPr>
        <w:t xml:space="preserve">. </w:t>
      </w:r>
      <w:r w:rsidRPr="001D423A">
        <w:rPr>
          <w:rFonts w:cstheme="minorHAnsi"/>
          <w:b/>
          <w:bCs/>
          <w:lang w:val="el-GR"/>
        </w:rPr>
        <w:t>Να βελτιώσει την αποτελεσματικότητα και τη ψηφιοποίηση της δημόσιας διοίκησης και να προωθήσει τον ψηφιακό μετασχηματισμό των επιχειρήσεων</w:t>
      </w:r>
      <w:r w:rsidRPr="001D423A">
        <w:rPr>
          <w:rFonts w:cstheme="minorHAnsi"/>
          <w:lang w:val="el-GR"/>
        </w:rPr>
        <w:t>.</w:t>
      </w:r>
    </w:p>
    <w:p w14:paraId="1A0ABE88" w14:textId="6038660D" w:rsidR="00176C8F" w:rsidRPr="001D423A" w:rsidRDefault="00176C8F" w:rsidP="00B716F1">
      <w:pPr>
        <w:pStyle w:val="a7"/>
        <w:numPr>
          <w:ilvl w:val="0"/>
          <w:numId w:val="12"/>
        </w:numPr>
        <w:spacing w:after="0"/>
        <w:ind w:hanging="357"/>
        <w:jc w:val="both"/>
        <w:rPr>
          <w:rFonts w:cstheme="minorHAnsi"/>
          <w:lang w:val="el-GR"/>
        </w:rPr>
      </w:pPr>
      <w:r w:rsidRPr="001D423A">
        <w:rPr>
          <w:rFonts w:cstheme="minorHAnsi"/>
          <w:lang w:val="el-GR"/>
        </w:rPr>
        <w:t xml:space="preserve">Να συνεχίσει και να ολοκληρώσει τις μεταρρυθμίσεις σύμφωνα με τις </w:t>
      </w:r>
      <w:proofErr w:type="spellStart"/>
      <w:r w:rsidRPr="001D423A">
        <w:rPr>
          <w:rFonts w:cstheme="minorHAnsi"/>
          <w:lang w:val="el-GR"/>
        </w:rPr>
        <w:t>μεταπρογραμματικές</w:t>
      </w:r>
      <w:proofErr w:type="spellEnd"/>
      <w:r w:rsidRPr="001D423A">
        <w:rPr>
          <w:rFonts w:cstheme="minorHAnsi"/>
          <w:lang w:val="el-GR"/>
        </w:rPr>
        <w:t xml:space="preserve"> δεσμεύσεις που δόθηκαν στο πλαίσιο της </w:t>
      </w:r>
      <w:proofErr w:type="spellStart"/>
      <w:r w:rsidRPr="001D423A">
        <w:rPr>
          <w:rFonts w:cstheme="minorHAnsi"/>
          <w:lang w:val="el-GR"/>
        </w:rPr>
        <w:t>Ευρωομάδας</w:t>
      </w:r>
      <w:proofErr w:type="spellEnd"/>
      <w:r w:rsidRPr="001D423A">
        <w:rPr>
          <w:rFonts w:cstheme="minorHAnsi"/>
          <w:lang w:val="el-GR"/>
        </w:rPr>
        <w:t xml:space="preserve"> στις 22 Ιουνίου 2018 για την επανεκκίνηση της βιώσιμης οικονομικής ανάκαμψης, μετά τη σταδιακή χαλάρωση των περιορισμών που έχουν επιβληθεί εξαιτίας της έξαρσης της νόσου</w:t>
      </w:r>
      <w:r w:rsidR="007569B2" w:rsidRPr="001D423A">
        <w:rPr>
          <w:rFonts w:cstheme="minorHAnsi"/>
          <w:lang w:val="el-GR"/>
        </w:rPr>
        <w:t xml:space="preserve"> του </w:t>
      </w:r>
      <w:proofErr w:type="spellStart"/>
      <w:r w:rsidR="007569B2" w:rsidRPr="001D423A">
        <w:rPr>
          <w:rFonts w:cstheme="minorHAnsi"/>
          <w:lang w:val="el-GR"/>
        </w:rPr>
        <w:t>κορωνοϊού</w:t>
      </w:r>
      <w:proofErr w:type="spellEnd"/>
      <w:r w:rsidRPr="001D423A">
        <w:rPr>
          <w:rFonts w:cstheme="minorHAnsi"/>
          <w:lang w:val="el-GR"/>
        </w:rPr>
        <w:t xml:space="preserve"> COVID-19.</w:t>
      </w:r>
    </w:p>
    <w:p w14:paraId="293C1CD5" w14:textId="77777777" w:rsidR="00176C8F" w:rsidRPr="001D423A" w:rsidRDefault="00176C8F" w:rsidP="00176C8F">
      <w:pPr>
        <w:spacing w:before="120" w:after="0"/>
        <w:jc w:val="both"/>
        <w:rPr>
          <w:rFonts w:cstheme="minorHAnsi"/>
          <w:lang w:val="el-GR"/>
        </w:rPr>
      </w:pPr>
      <w:r w:rsidRPr="001D423A">
        <w:rPr>
          <w:rFonts w:cstheme="minorHAnsi"/>
          <w:lang w:val="el-GR"/>
        </w:rPr>
        <w:t>Όπως αναφέρθηκε και ανωτέρω, εξακολουθούν να ισχύουν και οι ειδικές συστάσεις του 2019 και ειδικότερα:</w:t>
      </w:r>
    </w:p>
    <w:p w14:paraId="022ADE6A" w14:textId="77777777" w:rsidR="00176C8F" w:rsidRPr="001D423A" w:rsidRDefault="00176C8F" w:rsidP="00B716F1">
      <w:pPr>
        <w:pStyle w:val="a7"/>
        <w:numPr>
          <w:ilvl w:val="0"/>
          <w:numId w:val="12"/>
        </w:numPr>
        <w:spacing w:after="0"/>
        <w:ind w:hanging="357"/>
        <w:jc w:val="both"/>
        <w:rPr>
          <w:rFonts w:cstheme="minorHAnsi"/>
          <w:lang w:val="el-GR"/>
        </w:rPr>
      </w:pPr>
      <w:r w:rsidRPr="001D423A">
        <w:rPr>
          <w:rFonts w:cstheme="minorHAnsi"/>
          <w:lang w:val="el-GR"/>
        </w:rPr>
        <w:t xml:space="preserve">Να επιτύχει βιώσιμη οικονομική ανάκαμψη και να αντιμετωπίσει τις υπερβολικές μακροοικονομικές ανισορροπίες, συνεχίζοντας και ολοκληρώνοντας τις μεταρρυθμίσεις σύμφωνα με τις </w:t>
      </w:r>
      <w:proofErr w:type="spellStart"/>
      <w:r w:rsidRPr="001D423A">
        <w:rPr>
          <w:rFonts w:cstheme="minorHAnsi"/>
          <w:lang w:val="el-GR"/>
        </w:rPr>
        <w:t>μεταπρογραμματικές</w:t>
      </w:r>
      <w:proofErr w:type="spellEnd"/>
      <w:r w:rsidRPr="001D423A">
        <w:rPr>
          <w:rFonts w:cstheme="minorHAnsi"/>
          <w:lang w:val="el-GR"/>
        </w:rPr>
        <w:t xml:space="preserve"> δεσμεύσεις που αναλήφθηκαν στο πλαίσιο </w:t>
      </w:r>
      <w:proofErr w:type="spellStart"/>
      <w:r w:rsidRPr="001D423A">
        <w:rPr>
          <w:rFonts w:cstheme="minorHAnsi"/>
          <w:lang w:val="el-GR"/>
        </w:rPr>
        <w:t>τoυ</w:t>
      </w:r>
      <w:proofErr w:type="spellEnd"/>
      <w:r w:rsidRPr="001D423A">
        <w:rPr>
          <w:rFonts w:cstheme="minorHAnsi"/>
          <w:lang w:val="el-GR"/>
        </w:rPr>
        <w:t xml:space="preserve"> </w:t>
      </w:r>
      <w:proofErr w:type="spellStart"/>
      <w:r w:rsidRPr="001D423A">
        <w:rPr>
          <w:rFonts w:cstheme="minorHAnsi"/>
          <w:lang w:val="el-GR"/>
        </w:rPr>
        <w:t>Eurogroup</w:t>
      </w:r>
      <w:proofErr w:type="spellEnd"/>
      <w:r w:rsidRPr="001D423A">
        <w:rPr>
          <w:rFonts w:cstheme="minorHAnsi"/>
          <w:lang w:val="el-GR"/>
        </w:rPr>
        <w:t xml:space="preserve"> στις 22 Ιουνίου 2018.</w:t>
      </w:r>
    </w:p>
    <w:p w14:paraId="41A3437A" w14:textId="77777777" w:rsidR="00176C8F" w:rsidRPr="001D423A" w:rsidRDefault="00176C8F" w:rsidP="00B716F1">
      <w:pPr>
        <w:pStyle w:val="a7"/>
        <w:numPr>
          <w:ilvl w:val="0"/>
          <w:numId w:val="12"/>
        </w:numPr>
        <w:spacing w:after="0"/>
        <w:ind w:hanging="357"/>
        <w:jc w:val="both"/>
        <w:rPr>
          <w:rFonts w:cstheme="minorHAnsi"/>
          <w:lang w:val="el-GR"/>
        </w:rPr>
      </w:pPr>
      <w:r w:rsidRPr="001D423A">
        <w:rPr>
          <w:rFonts w:cstheme="minorHAnsi"/>
          <w:lang w:val="el-GR"/>
        </w:rPr>
        <w:t xml:space="preserve">Να επικεντρώσει την επενδυτική οικονομική πολιτική στους </w:t>
      </w:r>
      <w:r w:rsidRPr="001D423A">
        <w:rPr>
          <w:rFonts w:cstheme="minorHAnsi"/>
          <w:b/>
          <w:bCs/>
          <w:lang w:val="el-GR"/>
        </w:rPr>
        <w:t>τομείς</w:t>
      </w:r>
      <w:r w:rsidRPr="001D423A">
        <w:rPr>
          <w:rFonts w:cstheme="minorHAnsi"/>
          <w:lang w:val="el-GR"/>
        </w:rPr>
        <w:t xml:space="preserve"> των βιώσιμων μεταφορών και της εφοδιαστικής, της περιβαλλοντικής προστασίας, της ενεργειακής απόδοσης, των ανανεώσιμων πηγών ενέργειας και των έργων διασύνδεσης, </w:t>
      </w:r>
      <w:r w:rsidRPr="001D423A">
        <w:rPr>
          <w:rFonts w:cstheme="minorHAnsi"/>
          <w:b/>
          <w:bCs/>
          <w:lang w:val="el-GR"/>
        </w:rPr>
        <w:t>των ψηφιακών τεχνολογιών</w:t>
      </w:r>
      <w:r w:rsidRPr="001D423A">
        <w:rPr>
          <w:rFonts w:cstheme="minorHAnsi"/>
          <w:lang w:val="el-GR"/>
        </w:rPr>
        <w:t xml:space="preserve">, της έρευνας και ανάπτυξης, της εκπαίδευσης, των δεξιοτήτων, της </w:t>
      </w:r>
      <w:proofErr w:type="spellStart"/>
      <w:r w:rsidRPr="001D423A">
        <w:rPr>
          <w:rFonts w:cstheme="minorHAnsi"/>
          <w:lang w:val="el-GR"/>
        </w:rPr>
        <w:t>απασχολησιμότητας</w:t>
      </w:r>
      <w:proofErr w:type="spellEnd"/>
      <w:r w:rsidRPr="001D423A">
        <w:rPr>
          <w:rFonts w:cstheme="minorHAnsi"/>
          <w:lang w:val="el-GR"/>
        </w:rPr>
        <w:t>, της υγείας και της ανάπλασης των αστικών περιοχών, λαμβάνοντας υπόψη τις περιφερειακές ανισότητες και την ανάγκη διασφάλισης της κοινωνικής ένταξης.</w:t>
      </w:r>
    </w:p>
    <w:p w14:paraId="2F60774A" w14:textId="77777777" w:rsidR="00176C8F" w:rsidRPr="001D423A" w:rsidRDefault="00176C8F" w:rsidP="00176C8F">
      <w:pPr>
        <w:spacing w:before="120" w:after="0"/>
        <w:jc w:val="both"/>
        <w:rPr>
          <w:rFonts w:cstheme="minorHAnsi"/>
          <w:lang w:val="el-GR"/>
        </w:rPr>
      </w:pPr>
      <w:r w:rsidRPr="001D423A">
        <w:rPr>
          <w:rFonts w:cstheme="minorHAnsi"/>
          <w:lang w:val="el-GR"/>
        </w:rPr>
        <w:t>Οι ανωτέρω 9 τομείς της 2</w:t>
      </w:r>
      <w:r w:rsidRPr="001D423A">
        <w:rPr>
          <w:rFonts w:cstheme="minorHAnsi"/>
          <w:vertAlign w:val="superscript"/>
          <w:lang w:val="el-GR"/>
        </w:rPr>
        <w:t>ης</w:t>
      </w:r>
      <w:r w:rsidRPr="001D423A">
        <w:rPr>
          <w:rFonts w:cstheme="minorHAnsi"/>
          <w:lang w:val="el-GR"/>
        </w:rPr>
        <w:t xml:space="preserve"> σύστασης, προσδιορίστηκαν στην Έκθεση του 2019 ως τομείς προτεραιότητας για επενδύσεις του δημόσιου και ιδιωτικού τομέα με σκοπό την προώθηση της μακροπρόθεσμης οικονομικής ανάπτυξης και τη μείωση των περιφερειακών ανισοτήτων. </w:t>
      </w:r>
    </w:p>
    <w:p w14:paraId="22CD25CE" w14:textId="14B550FF" w:rsidR="00176C8F" w:rsidRPr="001D423A" w:rsidRDefault="00176C8F" w:rsidP="00176C8F">
      <w:pPr>
        <w:spacing w:before="120" w:after="0"/>
        <w:jc w:val="both"/>
        <w:rPr>
          <w:rFonts w:cstheme="minorHAnsi"/>
          <w:lang w:val="el-GR"/>
        </w:rPr>
      </w:pPr>
      <w:r w:rsidRPr="001D423A">
        <w:rPr>
          <w:rFonts w:cstheme="minorHAnsi"/>
          <w:b/>
          <w:bCs/>
          <w:lang w:val="el-GR"/>
        </w:rPr>
        <w:t>Όπως προκύπτει από τις ανωτέρω συστάσεις, μέρος της 3</w:t>
      </w:r>
      <w:r w:rsidRPr="001D423A">
        <w:rPr>
          <w:rFonts w:cstheme="minorHAnsi"/>
          <w:b/>
          <w:bCs/>
          <w:vertAlign w:val="superscript"/>
          <w:lang w:val="el-GR"/>
        </w:rPr>
        <w:t>ης</w:t>
      </w:r>
      <w:r w:rsidRPr="001D423A">
        <w:rPr>
          <w:rFonts w:cstheme="minorHAnsi"/>
          <w:b/>
          <w:bCs/>
          <w:lang w:val="el-GR"/>
        </w:rPr>
        <w:t xml:space="preserve"> σύστασης του Συμβουλίου για το 2020, καθώς και της 2</w:t>
      </w:r>
      <w:r w:rsidRPr="001D423A">
        <w:rPr>
          <w:rFonts w:cstheme="minorHAnsi"/>
          <w:b/>
          <w:bCs/>
          <w:vertAlign w:val="superscript"/>
          <w:lang w:val="el-GR"/>
        </w:rPr>
        <w:t>ης</w:t>
      </w:r>
      <w:r w:rsidRPr="001D423A">
        <w:rPr>
          <w:rFonts w:cstheme="minorHAnsi"/>
          <w:b/>
          <w:bCs/>
          <w:lang w:val="el-GR"/>
        </w:rPr>
        <w:t xml:space="preserve"> σύστασης για το 2019 </w:t>
      </w:r>
      <w:r w:rsidR="004A0E3C" w:rsidRPr="001D423A">
        <w:rPr>
          <w:rFonts w:cstheme="minorHAnsi"/>
          <w:b/>
          <w:bCs/>
          <w:lang w:val="el-GR"/>
        </w:rPr>
        <w:t xml:space="preserve">αφορά </w:t>
      </w:r>
      <w:r w:rsidRPr="001D423A">
        <w:rPr>
          <w:rFonts w:cstheme="minorHAnsi"/>
          <w:b/>
          <w:bCs/>
          <w:lang w:val="el-GR"/>
        </w:rPr>
        <w:t xml:space="preserve">άμεσα το πεδίο αρμοδιοτήτων του </w:t>
      </w:r>
      <w:proofErr w:type="spellStart"/>
      <w:r w:rsidR="00E85A57" w:rsidRPr="001D423A">
        <w:rPr>
          <w:rFonts w:cstheme="minorHAnsi"/>
          <w:b/>
          <w:bCs/>
          <w:lang w:val="el-GR"/>
        </w:rPr>
        <w:t>ΥΨηΔ</w:t>
      </w:r>
      <w:proofErr w:type="spellEnd"/>
      <w:r w:rsidRPr="001D423A">
        <w:rPr>
          <w:rFonts w:cstheme="minorHAnsi"/>
          <w:b/>
          <w:bCs/>
          <w:lang w:val="el-GR"/>
        </w:rPr>
        <w:t xml:space="preserve">, και </w:t>
      </w:r>
      <w:r w:rsidR="004A0E3C" w:rsidRPr="001D423A">
        <w:rPr>
          <w:rFonts w:cstheme="minorHAnsi"/>
          <w:b/>
          <w:bCs/>
          <w:lang w:val="el-GR"/>
        </w:rPr>
        <w:t xml:space="preserve">λαμβάνεται </w:t>
      </w:r>
      <w:r w:rsidRPr="001D423A">
        <w:rPr>
          <w:rFonts w:cstheme="minorHAnsi"/>
          <w:b/>
          <w:bCs/>
          <w:lang w:val="el-GR"/>
        </w:rPr>
        <w:t>υπόψη κατά το</w:t>
      </w:r>
      <w:r w:rsidR="004A0E3C" w:rsidRPr="001D423A">
        <w:rPr>
          <w:rFonts w:cstheme="minorHAnsi"/>
          <w:b/>
          <w:bCs/>
          <w:lang w:val="el-GR"/>
        </w:rPr>
        <w:t>ν</w:t>
      </w:r>
      <w:r w:rsidRPr="001D423A">
        <w:rPr>
          <w:rFonts w:cstheme="minorHAnsi"/>
          <w:b/>
          <w:bCs/>
          <w:lang w:val="el-GR"/>
        </w:rPr>
        <w:t xml:space="preserve"> σχεδιασμό του Τομεακού Προγράμματος Ανάπτυξης</w:t>
      </w:r>
      <w:r w:rsidRPr="001D423A">
        <w:rPr>
          <w:rFonts w:cstheme="minorHAnsi"/>
          <w:lang w:val="el-GR"/>
        </w:rPr>
        <w:t>.</w:t>
      </w:r>
    </w:p>
    <w:p w14:paraId="33301419" w14:textId="77777777" w:rsidR="00176C8F" w:rsidRPr="001D423A" w:rsidRDefault="00176C8F" w:rsidP="00176C8F">
      <w:pPr>
        <w:spacing w:before="120" w:after="0"/>
        <w:jc w:val="both"/>
        <w:rPr>
          <w:rFonts w:cstheme="minorHAnsi"/>
          <w:lang w:val="el-GR"/>
        </w:rPr>
      </w:pPr>
      <w:r w:rsidRPr="001D423A">
        <w:rPr>
          <w:rFonts w:cstheme="minorHAnsi"/>
          <w:lang w:val="el-GR"/>
        </w:rPr>
        <w:t xml:space="preserve">Σύμφωνα με την </w:t>
      </w:r>
      <w:r w:rsidRPr="001D423A">
        <w:rPr>
          <w:rFonts w:cstheme="minorHAnsi"/>
          <w:b/>
          <w:bCs/>
          <w:lang w:val="el-GR"/>
        </w:rPr>
        <w:t>Έκθεση του Ευρωπαϊκού Εξαμήνου για την Ελλάδα</w:t>
      </w:r>
      <w:r w:rsidRPr="001D423A">
        <w:rPr>
          <w:rFonts w:cstheme="minorHAnsi"/>
          <w:lang w:val="el-GR"/>
        </w:rPr>
        <w:t>, τονίζεται ότι «</w:t>
      </w:r>
      <w:r w:rsidRPr="001D423A">
        <w:rPr>
          <w:rFonts w:cstheme="minorHAnsi"/>
          <w:i/>
          <w:iCs/>
          <w:lang w:val="el-GR"/>
        </w:rPr>
        <w:t>η ατζέντα πολιτικής πρέπει να είναι πιο φιλόδοξη</w:t>
      </w:r>
      <w:r w:rsidRPr="001D423A">
        <w:rPr>
          <w:rFonts w:cstheme="minorHAnsi"/>
          <w:lang w:val="el-GR"/>
        </w:rPr>
        <w:t xml:space="preserve">», μολονότι έχουν θεσπιστεί και δρομολογηθεί μεταρρυθμίσεις στο επιχειρηματικό περιβάλλον, τη δημόσια διοίκηση και το σύστημα της δικαιοσύνης, για τη στήριξη της μετάβασης προς ένα «ψηφιακό κράτος». </w:t>
      </w:r>
    </w:p>
    <w:p w14:paraId="567FC8C4" w14:textId="5158B06B" w:rsidR="00176C8F" w:rsidRPr="001D423A" w:rsidRDefault="00176C8F" w:rsidP="00176C8F">
      <w:pPr>
        <w:spacing w:before="120" w:after="0"/>
        <w:jc w:val="both"/>
        <w:rPr>
          <w:rFonts w:cstheme="minorHAnsi"/>
          <w:lang w:val="el-GR"/>
        </w:rPr>
      </w:pPr>
      <w:r w:rsidRPr="001D423A">
        <w:rPr>
          <w:rFonts w:cstheme="minorHAnsi"/>
          <w:b/>
          <w:bCs/>
          <w:lang w:val="el-GR"/>
        </w:rPr>
        <w:t>Οι ανεπάρκειες της δημόσιας διοίκησης</w:t>
      </w:r>
      <w:r w:rsidR="004A0E3C" w:rsidRPr="001D423A">
        <w:rPr>
          <w:rFonts w:cstheme="minorHAnsi"/>
          <w:b/>
          <w:bCs/>
          <w:lang w:val="el-GR"/>
        </w:rPr>
        <w:t>,</w:t>
      </w:r>
      <w:r w:rsidRPr="001D423A">
        <w:rPr>
          <w:rFonts w:cstheme="minorHAnsi"/>
          <w:lang w:val="el-GR"/>
        </w:rPr>
        <w:t xml:space="preserve"> συμπεριλαμβανομένης της </w:t>
      </w:r>
      <w:r w:rsidRPr="001D423A">
        <w:rPr>
          <w:rFonts w:cstheme="minorHAnsi"/>
          <w:b/>
          <w:bCs/>
          <w:lang w:val="el-GR"/>
        </w:rPr>
        <w:t>πολύ περιορισμένης παροχής ψηφιακών δημόσιων υπηρεσιών και της γραφειοκρατίας</w:t>
      </w:r>
      <w:r w:rsidR="004A0E3C" w:rsidRPr="001D423A">
        <w:rPr>
          <w:rFonts w:cstheme="minorHAnsi"/>
          <w:b/>
          <w:bCs/>
          <w:lang w:val="el-GR"/>
        </w:rPr>
        <w:t>,</w:t>
      </w:r>
      <w:r w:rsidRPr="001D423A">
        <w:rPr>
          <w:rFonts w:cstheme="minorHAnsi"/>
          <w:b/>
          <w:bCs/>
          <w:lang w:val="el-GR"/>
        </w:rPr>
        <w:t xml:space="preserve"> εξακολουθούν</w:t>
      </w:r>
      <w:r w:rsidRPr="001D423A">
        <w:rPr>
          <w:rFonts w:cstheme="minorHAnsi"/>
          <w:lang w:val="el-GR"/>
        </w:rPr>
        <w:t xml:space="preserve"> να αποτελούν εμπόδια για τις επιχειρήσεις. Εντούτοις, στην Έκθεση λαμβάνεται υπόψη ότι υπάρχουν μέτρα όσον αφορά σημαντικά έργα, όπως ενδεικτικά τη </w:t>
      </w:r>
      <w:r w:rsidRPr="001D423A">
        <w:rPr>
          <w:rFonts w:cstheme="minorHAnsi"/>
          <w:b/>
          <w:bCs/>
          <w:lang w:val="el-GR"/>
        </w:rPr>
        <w:t>δημιουργία ενιαίας πλατφόρμας για ηλεκτρονικές υπηρεσίες</w:t>
      </w:r>
      <w:r w:rsidRPr="001D423A">
        <w:rPr>
          <w:rFonts w:cstheme="minorHAnsi"/>
          <w:lang w:val="el-GR"/>
        </w:rPr>
        <w:t xml:space="preserve">, την </w:t>
      </w:r>
      <w:r w:rsidRPr="001D423A">
        <w:rPr>
          <w:rFonts w:cstheme="minorHAnsi"/>
          <w:b/>
          <w:bCs/>
          <w:lang w:val="el-GR"/>
        </w:rPr>
        <w:t>εισαγωγή ψηφιακών δελτίων ταυτότητας για όλους τους πολίτες</w:t>
      </w:r>
      <w:r w:rsidRPr="001D423A">
        <w:rPr>
          <w:rFonts w:cstheme="minorHAnsi"/>
          <w:lang w:val="el-GR"/>
        </w:rPr>
        <w:t xml:space="preserve">, την </w:t>
      </w:r>
      <w:r w:rsidRPr="001D423A">
        <w:rPr>
          <w:rFonts w:cstheme="minorHAnsi"/>
          <w:b/>
          <w:bCs/>
          <w:lang w:val="el-GR"/>
        </w:rPr>
        <w:t xml:space="preserve">ανάπτυξη υποδομών δικτύων 5G </w:t>
      </w:r>
      <w:r w:rsidRPr="001D423A">
        <w:rPr>
          <w:rFonts w:cstheme="minorHAnsi"/>
          <w:lang w:val="el-GR"/>
        </w:rPr>
        <w:t xml:space="preserve">και την </w:t>
      </w:r>
      <w:r w:rsidRPr="001D423A">
        <w:rPr>
          <w:rFonts w:cstheme="minorHAnsi"/>
          <w:b/>
          <w:bCs/>
          <w:lang w:val="el-GR"/>
        </w:rPr>
        <w:t xml:space="preserve">αύξηση της υπερταχείας </w:t>
      </w:r>
      <w:proofErr w:type="spellStart"/>
      <w:r w:rsidRPr="001D423A">
        <w:rPr>
          <w:rFonts w:cstheme="minorHAnsi"/>
          <w:b/>
          <w:bCs/>
          <w:lang w:val="el-GR"/>
        </w:rPr>
        <w:t>ευρυζωνικής</w:t>
      </w:r>
      <w:proofErr w:type="spellEnd"/>
      <w:r w:rsidRPr="001D423A">
        <w:rPr>
          <w:rFonts w:cstheme="minorHAnsi"/>
          <w:b/>
          <w:bCs/>
          <w:lang w:val="el-GR"/>
        </w:rPr>
        <w:t xml:space="preserve"> κάλυψης</w:t>
      </w:r>
      <w:r w:rsidRPr="001D423A">
        <w:rPr>
          <w:rFonts w:cstheme="minorHAnsi"/>
          <w:lang w:val="el-GR"/>
        </w:rPr>
        <w:t>.</w:t>
      </w:r>
    </w:p>
    <w:p w14:paraId="7F45DE31" w14:textId="431DDDA2" w:rsidR="00176C8F" w:rsidRPr="001D423A" w:rsidRDefault="00176C8F" w:rsidP="00176C8F">
      <w:pPr>
        <w:spacing w:before="120" w:after="0"/>
        <w:jc w:val="both"/>
        <w:rPr>
          <w:rFonts w:cstheme="minorHAnsi"/>
          <w:lang w:val="el-GR"/>
        </w:rPr>
      </w:pPr>
      <w:r w:rsidRPr="001D423A">
        <w:rPr>
          <w:rFonts w:cstheme="minorHAnsi"/>
          <w:lang w:val="el-GR"/>
        </w:rPr>
        <w:t xml:space="preserve">Σχετικά με την πρόοδο της Ελλάδας όσον αφορά </w:t>
      </w:r>
      <w:r w:rsidR="004A0E3C" w:rsidRPr="001D423A">
        <w:rPr>
          <w:rFonts w:cstheme="minorHAnsi"/>
          <w:lang w:val="el-GR"/>
        </w:rPr>
        <w:t>σ</w:t>
      </w:r>
      <w:r w:rsidRPr="001D423A">
        <w:rPr>
          <w:rFonts w:cstheme="minorHAnsi"/>
          <w:lang w:val="el-GR"/>
        </w:rPr>
        <w:t xml:space="preserve">την εφαρμογή </w:t>
      </w:r>
      <w:r w:rsidR="008069C2" w:rsidRPr="001D423A">
        <w:rPr>
          <w:rFonts w:cstheme="minorHAnsi"/>
          <w:lang w:val="el-GR"/>
        </w:rPr>
        <w:t>της 2</w:t>
      </w:r>
      <w:r w:rsidR="008069C2" w:rsidRPr="001D423A">
        <w:rPr>
          <w:rFonts w:cstheme="minorHAnsi"/>
          <w:vertAlign w:val="superscript"/>
          <w:lang w:val="el-GR"/>
        </w:rPr>
        <w:t>ης</w:t>
      </w:r>
      <w:r w:rsidR="008069C2" w:rsidRPr="001D423A">
        <w:rPr>
          <w:rFonts w:cstheme="minorHAnsi"/>
          <w:lang w:val="el-GR"/>
        </w:rPr>
        <w:t xml:space="preserve"> σύστασης</w:t>
      </w:r>
      <w:r w:rsidRPr="001D423A">
        <w:rPr>
          <w:rFonts w:cstheme="minorHAnsi"/>
          <w:lang w:val="el-GR"/>
        </w:rPr>
        <w:t xml:space="preserve"> του 2019, στην Έκθεση σημειώνεται ότι υπάρχει:</w:t>
      </w:r>
    </w:p>
    <w:p w14:paraId="3669F995" w14:textId="6BCC5FB9" w:rsidR="00176C8F" w:rsidRPr="001D423A" w:rsidRDefault="00176C8F" w:rsidP="00AA3B0B">
      <w:pPr>
        <w:pStyle w:val="a7"/>
        <w:numPr>
          <w:ilvl w:val="0"/>
          <w:numId w:val="2"/>
        </w:numPr>
        <w:spacing w:after="0"/>
        <w:ind w:left="714" w:hanging="357"/>
        <w:jc w:val="both"/>
        <w:rPr>
          <w:rFonts w:cstheme="minorHAnsi"/>
          <w:b/>
          <w:bCs/>
          <w:lang w:val="el-GR"/>
        </w:rPr>
      </w:pPr>
      <w:r w:rsidRPr="001D423A">
        <w:rPr>
          <w:rFonts w:cstheme="minorHAnsi"/>
          <w:b/>
          <w:bCs/>
          <w:lang w:val="el-GR"/>
        </w:rPr>
        <w:t>Κάποια πρόοδος</w:t>
      </w:r>
      <w:r w:rsidRPr="001D423A">
        <w:rPr>
          <w:rFonts w:cstheme="minorHAnsi"/>
          <w:lang w:val="el-GR"/>
        </w:rPr>
        <w:t xml:space="preserve"> </w:t>
      </w:r>
      <w:r w:rsidRPr="001D423A">
        <w:rPr>
          <w:rFonts w:cstheme="minorHAnsi"/>
          <w:b/>
          <w:bCs/>
          <w:lang w:val="el-GR"/>
        </w:rPr>
        <w:t>στον τομέα των ψηφιακών τεχνολογιών</w:t>
      </w:r>
      <w:r w:rsidRPr="001D423A">
        <w:rPr>
          <w:rFonts w:cstheme="minorHAnsi"/>
          <w:lang w:val="el-GR"/>
        </w:rPr>
        <w:t xml:space="preserve">. Συγκεκριμένα, η ψηφιακή οικονομία της Ελλάδας είναι μία από τις λιγότερο ανεπτυγμένες στην ΕΕ. </w:t>
      </w:r>
    </w:p>
    <w:p w14:paraId="1A98A5AB" w14:textId="68D53276" w:rsidR="00176C8F" w:rsidRPr="001D423A" w:rsidRDefault="00176C8F" w:rsidP="00176C8F">
      <w:pPr>
        <w:pStyle w:val="a7"/>
        <w:spacing w:after="0"/>
        <w:jc w:val="both"/>
        <w:rPr>
          <w:rFonts w:cstheme="minorHAnsi"/>
          <w:lang w:val="el-GR"/>
        </w:rPr>
      </w:pPr>
      <w:r w:rsidRPr="001D423A">
        <w:rPr>
          <w:rFonts w:cstheme="minorHAnsi"/>
          <w:lang w:val="el-GR"/>
        </w:rPr>
        <w:lastRenderedPageBreak/>
        <w:t>Οι επενδύσεις στον τομέα των τεχνολογιών των πληροφοριών και των επικοινωνιών</w:t>
      </w:r>
      <w:r w:rsidR="00014298" w:rsidRPr="001D423A">
        <w:rPr>
          <w:rFonts w:cstheme="minorHAnsi"/>
          <w:lang w:val="el-GR"/>
        </w:rPr>
        <w:t>,</w:t>
      </w:r>
      <w:r w:rsidRPr="001D423A">
        <w:rPr>
          <w:rFonts w:cstheme="minorHAnsi"/>
          <w:lang w:val="el-GR"/>
        </w:rPr>
        <w:t xml:space="preserve"> ως ποσοστό του συνόλου των </w:t>
      </w:r>
      <w:proofErr w:type="spellStart"/>
      <w:r w:rsidRPr="001D423A">
        <w:rPr>
          <w:rFonts w:cstheme="minorHAnsi"/>
          <w:lang w:val="el-GR"/>
        </w:rPr>
        <w:t>επενδύσεων</w:t>
      </w:r>
      <w:r w:rsidR="00014298" w:rsidRPr="001D423A">
        <w:rPr>
          <w:rFonts w:cstheme="minorHAnsi"/>
          <w:lang w:val="el-GR"/>
        </w:rPr>
        <w:t>,</w:t>
      </w:r>
      <w:r w:rsidRPr="001D423A">
        <w:rPr>
          <w:rFonts w:cstheme="minorHAnsi"/>
          <w:lang w:val="el-GR"/>
        </w:rPr>
        <w:t>)αυξήθηκαν</w:t>
      </w:r>
      <w:proofErr w:type="spellEnd"/>
      <w:r w:rsidRPr="001D423A">
        <w:rPr>
          <w:rFonts w:cstheme="minorHAnsi"/>
          <w:lang w:val="el-GR"/>
        </w:rPr>
        <w:t xml:space="preserve"> με ορισμένες διακυμάνσεις κατά τα πρώτα δύο τρίμηνα του 2019 σε σύγκριση με τα αντίστοιχα τρίμηνα του 2017, αλλά αυξήθηκαν ελαφρώς ως ποσοστό του ΑΕΠ.</w:t>
      </w:r>
    </w:p>
    <w:p w14:paraId="6D18511C" w14:textId="04135505" w:rsidR="00176C8F" w:rsidRPr="001D423A" w:rsidRDefault="00176C8F" w:rsidP="00176C8F">
      <w:pPr>
        <w:pStyle w:val="a7"/>
        <w:spacing w:after="0"/>
        <w:jc w:val="both"/>
        <w:rPr>
          <w:rFonts w:cstheme="minorHAnsi"/>
          <w:lang w:val="el-GR"/>
        </w:rPr>
      </w:pPr>
      <w:r w:rsidRPr="001D423A">
        <w:rPr>
          <w:rFonts w:cstheme="minorHAnsi"/>
          <w:lang w:val="el-GR"/>
        </w:rPr>
        <w:t xml:space="preserve">Όσον αφορά </w:t>
      </w:r>
      <w:r w:rsidR="00014298" w:rsidRPr="001D423A">
        <w:rPr>
          <w:rFonts w:cstheme="minorHAnsi"/>
          <w:lang w:val="el-GR"/>
        </w:rPr>
        <w:t>σ</w:t>
      </w:r>
      <w:r w:rsidRPr="001D423A">
        <w:rPr>
          <w:rFonts w:cstheme="minorHAnsi"/>
          <w:lang w:val="el-GR"/>
        </w:rPr>
        <w:t>τις πολιτικές, καταρτίζεται νέα εθνική στρατηγική (</w:t>
      </w:r>
      <w:r w:rsidR="00754E30" w:rsidRPr="001D423A">
        <w:rPr>
          <w:rFonts w:cstheme="minorHAnsi"/>
          <w:lang w:val="el-GR"/>
        </w:rPr>
        <w:t xml:space="preserve">σ.σ. </w:t>
      </w:r>
      <w:r w:rsidRPr="001D423A">
        <w:rPr>
          <w:rFonts w:cstheme="minorHAnsi"/>
          <w:lang w:val="el-GR"/>
        </w:rPr>
        <w:t xml:space="preserve">η </w:t>
      </w:r>
      <w:r w:rsidR="00754E30" w:rsidRPr="001D423A">
        <w:rPr>
          <w:rFonts w:cstheme="minorHAnsi"/>
          <w:lang w:val="el-GR"/>
        </w:rPr>
        <w:t xml:space="preserve">ολοκληρωμένη πλέον </w:t>
      </w:r>
      <w:r w:rsidRPr="001D423A">
        <w:rPr>
          <w:rFonts w:cstheme="minorHAnsi"/>
          <w:lang w:val="el-GR"/>
        </w:rPr>
        <w:t>«</w:t>
      </w:r>
      <w:r w:rsidR="00754E30" w:rsidRPr="001D423A">
        <w:rPr>
          <w:rFonts w:cstheme="minorHAnsi"/>
          <w:lang w:val="el-GR"/>
        </w:rPr>
        <w:t xml:space="preserve">Βίβλος </w:t>
      </w:r>
      <w:r w:rsidRPr="001D423A">
        <w:rPr>
          <w:rFonts w:cstheme="minorHAnsi"/>
          <w:lang w:val="el-GR"/>
        </w:rPr>
        <w:t>Ψηφιακ</w:t>
      </w:r>
      <w:r w:rsidR="00754E30" w:rsidRPr="001D423A">
        <w:rPr>
          <w:rFonts w:cstheme="minorHAnsi"/>
          <w:lang w:val="el-GR"/>
        </w:rPr>
        <w:t>ού</w:t>
      </w:r>
      <w:r w:rsidRPr="001D423A">
        <w:rPr>
          <w:rFonts w:cstheme="minorHAnsi"/>
          <w:lang w:val="el-GR"/>
        </w:rPr>
        <w:t xml:space="preserve"> </w:t>
      </w:r>
      <w:r w:rsidR="00754E30" w:rsidRPr="001D423A">
        <w:rPr>
          <w:rFonts w:cstheme="minorHAnsi"/>
          <w:lang w:val="el-GR"/>
        </w:rPr>
        <w:t>Μετασχηματισμού</w:t>
      </w:r>
      <w:r w:rsidRPr="001D423A">
        <w:rPr>
          <w:rFonts w:cstheme="minorHAnsi"/>
          <w:lang w:val="el-GR"/>
        </w:rPr>
        <w:t xml:space="preserve">»), η οποία θα περιλαμβάνει, μεταξύ άλλων, σειρά επενδυτικών έργων </w:t>
      </w:r>
      <w:r w:rsidR="008069C2" w:rsidRPr="001D423A">
        <w:rPr>
          <w:rFonts w:cstheme="minorHAnsi"/>
          <w:lang w:val="el-GR"/>
        </w:rPr>
        <w:t xml:space="preserve">στον τομέα της πληροφορικής και επικοινωνιών </w:t>
      </w:r>
      <w:r w:rsidRPr="001D423A">
        <w:rPr>
          <w:rFonts w:cstheme="minorHAnsi"/>
          <w:lang w:val="el-GR"/>
        </w:rPr>
        <w:t>για το σύνολο της δημόσιας διοίκησης.</w:t>
      </w:r>
    </w:p>
    <w:p w14:paraId="58EC7DA8" w14:textId="03C1EF65" w:rsidR="00176C8F" w:rsidRPr="001D423A" w:rsidRDefault="00176C8F" w:rsidP="00176C8F">
      <w:pPr>
        <w:pStyle w:val="a7"/>
        <w:spacing w:after="0"/>
        <w:jc w:val="both"/>
        <w:rPr>
          <w:rFonts w:cstheme="minorHAnsi"/>
          <w:lang w:val="el-GR"/>
        </w:rPr>
      </w:pPr>
      <w:r w:rsidRPr="001D423A">
        <w:rPr>
          <w:rFonts w:cstheme="minorHAnsi"/>
          <w:lang w:val="el-GR"/>
        </w:rPr>
        <w:t>Έχουν θεσπιστεί διάφορες νομοθετικές πράξεις για τη στήριξη της μετάβασης προς ένα «ψηφιακό κράτος» και για την προώθηση των ιδιωτικών επενδύσεων, ιδίως μέσω του αναπτυξιακού νόμου του Οκτωβρίου του 2019</w:t>
      </w:r>
      <w:r w:rsidR="004E3D96" w:rsidRPr="001D423A">
        <w:rPr>
          <w:rFonts w:cstheme="minorHAnsi"/>
          <w:lang w:val="el-GR"/>
        </w:rPr>
        <w:t xml:space="preserve"> (ν. 4635/2019 (A’ 167))</w:t>
      </w:r>
      <w:r w:rsidRPr="001D423A">
        <w:rPr>
          <w:rFonts w:cstheme="minorHAnsi"/>
          <w:lang w:val="el-GR"/>
        </w:rPr>
        <w:t>. Η θέσπιση ενός «ενιαίου ψηφιακού χάρτη», αποσκοπεί στην αύξηση της σαφήνειας και της διαφάνειας για τους επενδυτές όσον αφορά στους κανόνες για τη χρήση γης.</w:t>
      </w:r>
    </w:p>
    <w:p w14:paraId="039D71D3" w14:textId="77777777" w:rsidR="00176C8F" w:rsidRPr="001D423A" w:rsidRDefault="00176C8F" w:rsidP="00176C8F">
      <w:pPr>
        <w:spacing w:before="120" w:after="0"/>
        <w:jc w:val="both"/>
        <w:rPr>
          <w:rFonts w:cstheme="minorHAnsi"/>
          <w:lang w:val="el-GR"/>
        </w:rPr>
      </w:pPr>
      <w:r w:rsidRPr="001D423A">
        <w:rPr>
          <w:rFonts w:cstheme="minorHAnsi"/>
          <w:lang w:val="el-GR"/>
        </w:rPr>
        <w:t>Συνοπτικά, η Έκθεση επισημαίνει συγκεκριμένα σημεία ενδιαφέροντος που αφορούν στην ενίσχυση του πεδίου της διακυβέρνησης και της δημόσιας διοίκησης για την ψηφιοποίηση και τον εκσυγχρονισμό του δημόσιου τομέα, τόσο σε κεντρικό όσο και τοπικό επίπεδο. Τα σημεία αυτά αφορούν στην ενίσχυση της ψηφιακής οικονομίας σε όρους υποδομών, συστημάτων, υπηρεσιών και ανθρώπινου δυναμικού, όπως:</w:t>
      </w:r>
    </w:p>
    <w:p w14:paraId="4A244C52" w14:textId="79527FBF"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t xml:space="preserve">Την </w:t>
      </w:r>
      <w:r w:rsidRPr="001D423A">
        <w:rPr>
          <w:rFonts w:cstheme="minorHAnsi"/>
          <w:b/>
          <w:bCs/>
          <w:lang w:val="el-GR"/>
        </w:rPr>
        <w:t>ανάπτυξη των δικτύων υψηλής ταχύτητας</w:t>
      </w:r>
      <w:r w:rsidRPr="001D423A">
        <w:rPr>
          <w:rFonts w:cstheme="minorHAnsi"/>
          <w:lang w:val="el-GR"/>
        </w:rPr>
        <w:t xml:space="preserve"> σε ολόκληρη τη χώρα.</w:t>
      </w:r>
    </w:p>
    <w:p w14:paraId="6D90C71E" w14:textId="361141D1"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t>Το</w:t>
      </w:r>
      <w:r w:rsidR="00014298" w:rsidRPr="001D423A">
        <w:rPr>
          <w:rFonts w:cstheme="minorHAnsi"/>
          <w:lang w:val="el-GR"/>
        </w:rPr>
        <w:t xml:space="preserve">ν </w:t>
      </w:r>
      <w:r w:rsidRPr="001D423A">
        <w:rPr>
          <w:rFonts w:cstheme="minorHAnsi"/>
          <w:b/>
          <w:bCs/>
          <w:lang w:val="el-GR"/>
        </w:rPr>
        <w:t>ψηφιακό μετασχηματισμό της δημόσιας διοίκησης και στην ευρύτερη ανάπτυξη των ηλεκτρονικών υπηρεσιών</w:t>
      </w:r>
      <w:r w:rsidRPr="001D423A">
        <w:rPr>
          <w:rFonts w:cstheme="minorHAnsi"/>
          <w:lang w:val="el-GR"/>
        </w:rPr>
        <w:t xml:space="preserve"> (ενδεικτικά, τη βελτίωση των ηλεκτρονικών συμβάσεων, την ηλεκτρονική τιμολόγηση, την ψηφιοποίηση του δικαστικού τομέα κ.α.). </w:t>
      </w:r>
    </w:p>
    <w:p w14:paraId="6633C83A" w14:textId="77777777" w:rsidR="00176C8F" w:rsidRPr="001D423A" w:rsidRDefault="00176C8F" w:rsidP="00176C8F">
      <w:pPr>
        <w:pStyle w:val="a7"/>
        <w:spacing w:after="0"/>
        <w:ind w:left="714"/>
        <w:jc w:val="both"/>
        <w:rPr>
          <w:rFonts w:cstheme="minorHAnsi"/>
          <w:lang w:val="el-GR"/>
        </w:rPr>
      </w:pPr>
      <w:r w:rsidRPr="001D423A">
        <w:rPr>
          <w:rFonts w:cstheme="minorHAnsi"/>
          <w:lang w:val="el-GR"/>
        </w:rPr>
        <w:t xml:space="preserve">Η προσφορά ψηφιακών δημόσιων υπηρεσιών παραμένει σχετικά περιορισμένη, όπως υποδηλώνει η μάλλον χαμηλή διαθεσιμότητα </w:t>
      </w:r>
      <w:proofErr w:type="spellStart"/>
      <w:r w:rsidRPr="001D423A">
        <w:rPr>
          <w:rFonts w:cstheme="minorHAnsi"/>
          <w:lang w:val="el-GR"/>
        </w:rPr>
        <w:t>προσυμπληρωμένων</w:t>
      </w:r>
      <w:proofErr w:type="spellEnd"/>
      <w:r w:rsidRPr="001D423A">
        <w:rPr>
          <w:rFonts w:cstheme="minorHAnsi"/>
          <w:lang w:val="el-GR"/>
        </w:rPr>
        <w:t xml:space="preserve"> εντύπων (25% σε σύγκριση με μέσο όρο 59% στην ΕΕ), το χαμηλό ποσοστό χρηστών ηλεκτρονικής διακυβέρνησης (39% έναντι 67%) και η περιορισμένη παροχή ψηφιακών δημόσιων υπηρεσιών για επιχειρήσεις και για χρήστες των υπηρεσιών υγείας και πρόνοιας.</w:t>
      </w:r>
    </w:p>
    <w:p w14:paraId="6B953C7F" w14:textId="77777777"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t xml:space="preserve">Τη </w:t>
      </w:r>
      <w:r w:rsidRPr="001D423A">
        <w:rPr>
          <w:rFonts w:cstheme="minorHAnsi"/>
          <w:b/>
          <w:bCs/>
          <w:lang w:val="el-GR"/>
        </w:rPr>
        <w:t>βελτίωση των ψηφιακών δεξιοτήτων</w:t>
      </w:r>
      <w:r w:rsidRPr="001D423A">
        <w:rPr>
          <w:rFonts w:cstheme="minorHAnsi"/>
          <w:lang w:val="el-GR"/>
        </w:rPr>
        <w:t>, οι οποίες δεν είναι ευρέως διαδεδομένες στον πληθυσμό και υπάρχουν ενδείξεις έλλειψης δεξιοτήτων στην αγορά εργασίας, μιας και ο μισός πληθυσμός δεν διαθέτει βασικές ψηφιακές δεξιότητες, ενώ περίπου το 90% των θέσεων εργασίας απαιτεί τέτοιες δεξιότητες.</w:t>
      </w:r>
    </w:p>
    <w:p w14:paraId="573ED5C3" w14:textId="77777777" w:rsidR="00176C8F" w:rsidRPr="001D423A" w:rsidRDefault="00176C8F" w:rsidP="00176C8F">
      <w:pPr>
        <w:pStyle w:val="a7"/>
        <w:spacing w:after="0"/>
        <w:ind w:left="714"/>
        <w:jc w:val="both"/>
        <w:rPr>
          <w:rFonts w:cstheme="minorHAnsi"/>
          <w:lang w:val="el-GR"/>
        </w:rPr>
      </w:pPr>
      <w:r w:rsidRPr="001D423A">
        <w:rPr>
          <w:rFonts w:cstheme="minorHAnsi"/>
          <w:lang w:val="el-GR"/>
        </w:rPr>
        <w:t>Μολονότι το 2018 ένα αυξανόμενο ποσοστό ελληνικών επιχειρήσεων παρείχαν στο προσωπικό τους κατάρτιση στον τομέα της τεχνολογίας της πληροφορίας και των επικοινωνιών (αύξηση κατά 17% το 2018, πολύ πάνω από την αύξηση κατά 5% στη ζώνη του ευρώ), η ψηφιακή ικανότητα του ιδιωτικού τομέα δεν επαρκεί για να επωφεληθεί πλήρως από τάσεις όπως η αύξηση του ηλεκτρονικού εμπορίου και για να αξιοποιήσει την επιχειρησιακή αποτελεσματικότητα.</w:t>
      </w:r>
    </w:p>
    <w:p w14:paraId="209B7CF9" w14:textId="77777777" w:rsidR="00176C8F" w:rsidRPr="001D423A" w:rsidRDefault="00176C8F" w:rsidP="00176C8F">
      <w:pPr>
        <w:pStyle w:val="a7"/>
        <w:spacing w:after="0"/>
        <w:ind w:left="714"/>
        <w:jc w:val="both"/>
        <w:rPr>
          <w:rFonts w:cstheme="minorHAnsi"/>
          <w:lang w:val="el-GR"/>
        </w:rPr>
      </w:pPr>
      <w:r w:rsidRPr="001D423A">
        <w:rPr>
          <w:rFonts w:cstheme="minorHAnsi"/>
          <w:lang w:val="el-GR"/>
        </w:rPr>
        <w:t>Οι ελλείψεις σε προηγμένες ψηφιακές δεξιότητες επηρεάζουν αρνητικά την παραγωγικότητα, καθώς καθυστερούν την υιοθέτηση προηγμένων ψηφιακών τεχνολογιών.</w:t>
      </w:r>
    </w:p>
    <w:p w14:paraId="08161BDA" w14:textId="77777777" w:rsidR="00176C8F" w:rsidRPr="001D423A" w:rsidRDefault="00176C8F" w:rsidP="00255962">
      <w:pPr>
        <w:pStyle w:val="a7"/>
        <w:numPr>
          <w:ilvl w:val="0"/>
          <w:numId w:val="2"/>
        </w:numPr>
        <w:spacing w:after="0"/>
        <w:ind w:left="714" w:hanging="357"/>
        <w:jc w:val="both"/>
        <w:rPr>
          <w:rFonts w:cstheme="minorHAnsi"/>
          <w:lang w:val="el-GR"/>
        </w:rPr>
      </w:pPr>
      <w:r w:rsidRPr="001D423A">
        <w:rPr>
          <w:rFonts w:cstheme="minorHAnsi"/>
          <w:lang w:val="el-GR"/>
        </w:rPr>
        <w:lastRenderedPageBreak/>
        <w:t xml:space="preserve">Την </w:t>
      </w:r>
      <w:r w:rsidRPr="001D423A">
        <w:rPr>
          <w:rFonts w:cstheme="minorHAnsi"/>
          <w:b/>
          <w:bCs/>
          <w:lang w:val="el-GR"/>
        </w:rPr>
        <w:t>ενσωμάτωση της ψηφιακής τεχνολογίας από τις επιχειρήσεις</w:t>
      </w:r>
      <w:r w:rsidRPr="001D423A">
        <w:rPr>
          <w:rFonts w:cstheme="minorHAnsi"/>
          <w:lang w:val="el-GR"/>
        </w:rPr>
        <w:t>, η οποία είναι σχετικά αργή με εξαίρεση τη χρήση μαζικών δεδομένων και την ανταλλαγή ηλεκτρονικών πληροφοριών.</w:t>
      </w:r>
    </w:p>
    <w:p w14:paraId="533720EF" w14:textId="77777777" w:rsidR="00176C8F" w:rsidRPr="001D423A" w:rsidRDefault="00176C8F" w:rsidP="00176C8F">
      <w:pPr>
        <w:pStyle w:val="a7"/>
        <w:spacing w:after="0"/>
        <w:ind w:left="714"/>
        <w:jc w:val="both"/>
        <w:rPr>
          <w:rFonts w:cstheme="minorHAnsi"/>
          <w:lang w:val="el-GR"/>
        </w:rPr>
      </w:pPr>
      <w:r w:rsidRPr="001D423A">
        <w:rPr>
          <w:rFonts w:cstheme="minorHAnsi"/>
          <w:lang w:val="el-GR"/>
        </w:rPr>
        <w:t>Μόλις το 7% των επιχειρήσεων χρησιμοποιούν το υπολογιστικό νέφος, έναντι 18% στην ΕΕ. Εν τω μεταξύ, ένα σχετικά χαμηλό ποσοστό των μικρών και μεσαίων επιχειρήσεων (11%) πραγματοποιεί πωλήσεις μέσω διαδικτύου, με τον κύκλο εργασιών από το ηλεκτρονικό εμπόριο να ανέρχεται σε μόλις 4% του συνολικού κύκλου εργασιών.</w:t>
      </w:r>
    </w:p>
    <w:p w14:paraId="501F4A8B" w14:textId="77777777" w:rsidR="00176C8F" w:rsidRPr="001D423A" w:rsidRDefault="00176C8F" w:rsidP="00176C8F">
      <w:pPr>
        <w:spacing w:before="120" w:after="120"/>
        <w:rPr>
          <w:rFonts w:cstheme="minorHAnsi"/>
          <w:lang w:val="el-GR"/>
        </w:rPr>
      </w:pPr>
    </w:p>
    <w:p w14:paraId="62AF0274" w14:textId="65B4E152" w:rsidR="00741C8B" w:rsidRPr="001D423A" w:rsidRDefault="00741C8B" w:rsidP="00C25D09">
      <w:pPr>
        <w:pStyle w:val="2"/>
        <w:spacing w:before="120"/>
        <w:jc w:val="both"/>
        <w:rPr>
          <w:rFonts w:asciiTheme="minorHAnsi" w:hAnsiTheme="minorHAnsi" w:cstheme="minorHAnsi"/>
          <w:lang w:val="el-GR"/>
        </w:rPr>
      </w:pPr>
      <w:bookmarkStart w:id="25" w:name="_Toc64220658"/>
      <w:r w:rsidRPr="001D423A">
        <w:rPr>
          <w:rFonts w:asciiTheme="minorHAnsi" w:hAnsiTheme="minorHAnsi" w:cstheme="minorHAnsi"/>
          <w:lang w:val="el-GR"/>
        </w:rPr>
        <w:t>1.3 ΑΝΑΛΥΣΗ ΤΡΕΧΟΥΣΑΣ ΚΑΤΑΣΤΑΣΗΣ  ΑΝΑ ΤΟΜΕΑ ΠΑΡΕΜΒΑΣΗΣ - ΑΝΑΛΥΣΗ ΔΥΝΑΤΟΤΗΤΩΝ - ΑΔΥΝΑΜΙΩΝ - ΠΡΟΟΠΤΙΚΩΝ – ΑΠΕΙΛΩΝ ΑΝΑ ΤΟΜΕΑ ΠΑΡΕΜΒΑΣΗΣ (SWOT ANALYSIS)</w:t>
      </w:r>
      <w:bookmarkEnd w:id="25"/>
    </w:p>
    <w:p w14:paraId="1E250A10" w14:textId="0AFB1DAA" w:rsidR="00B56633" w:rsidRPr="001D423A" w:rsidRDefault="00B56633" w:rsidP="00B56633">
      <w:pPr>
        <w:pStyle w:val="3"/>
        <w:rPr>
          <w:rFonts w:asciiTheme="minorHAnsi" w:hAnsiTheme="minorHAnsi" w:cstheme="minorHAnsi"/>
        </w:rPr>
      </w:pPr>
      <w:bookmarkStart w:id="26" w:name="_Toc64220659"/>
      <w:r w:rsidRPr="001D423A">
        <w:rPr>
          <w:rFonts w:asciiTheme="minorHAnsi" w:hAnsiTheme="minorHAnsi" w:cstheme="minorHAnsi"/>
        </w:rPr>
        <w:t>1.3.1 Ανάλυση τρέχουσας κατάστασης ανά τομέα παρέμβασης</w:t>
      </w:r>
      <w:bookmarkEnd w:id="26"/>
    </w:p>
    <w:p w14:paraId="36297E1D" w14:textId="74B15783" w:rsidR="00F70658" w:rsidRPr="001D423A" w:rsidRDefault="00E945F0" w:rsidP="00561EC6">
      <w:pPr>
        <w:spacing w:before="120" w:after="0"/>
        <w:jc w:val="both"/>
        <w:rPr>
          <w:rFonts w:cstheme="minorHAnsi"/>
          <w:color w:val="000000" w:themeColor="text1"/>
          <w:lang w:val="el-GR"/>
        </w:rPr>
      </w:pPr>
      <w:r w:rsidRPr="001D423A">
        <w:rPr>
          <w:rFonts w:cstheme="minorHAnsi"/>
          <w:color w:val="000000" w:themeColor="text1"/>
          <w:lang w:val="el-GR"/>
        </w:rPr>
        <w:t xml:space="preserve">Στην </w:t>
      </w:r>
      <w:r w:rsidR="00FC5701" w:rsidRPr="001D423A">
        <w:rPr>
          <w:rFonts w:cstheme="minorHAnsi"/>
          <w:color w:val="000000" w:themeColor="text1"/>
          <w:lang w:val="el-GR"/>
        </w:rPr>
        <w:t xml:space="preserve">παρούσα ενότητα </w:t>
      </w:r>
      <w:r w:rsidRPr="001D423A">
        <w:rPr>
          <w:rFonts w:cstheme="minorHAnsi"/>
          <w:color w:val="000000" w:themeColor="text1"/>
          <w:lang w:val="el-GR"/>
        </w:rPr>
        <w:t xml:space="preserve">αναλύονται τα δεδομένα που </w:t>
      </w:r>
      <w:r w:rsidR="00B05E3F" w:rsidRPr="001D423A">
        <w:rPr>
          <w:rFonts w:cstheme="minorHAnsi"/>
          <w:color w:val="000000" w:themeColor="text1"/>
          <w:lang w:val="el-GR"/>
        </w:rPr>
        <w:t xml:space="preserve">ορίζουν και </w:t>
      </w:r>
      <w:r w:rsidR="00187078" w:rsidRPr="001D423A">
        <w:rPr>
          <w:rFonts w:cstheme="minorHAnsi"/>
          <w:color w:val="000000" w:themeColor="text1"/>
          <w:lang w:val="el-GR"/>
        </w:rPr>
        <w:t>επηρεάζουν την υφιστάμενη κατάσταση</w:t>
      </w:r>
      <w:r w:rsidR="0064706B" w:rsidRPr="001D423A">
        <w:rPr>
          <w:rFonts w:cstheme="minorHAnsi"/>
          <w:color w:val="000000" w:themeColor="text1"/>
          <w:lang w:val="el-GR"/>
        </w:rPr>
        <w:t>,</w:t>
      </w:r>
      <w:r w:rsidR="00187078" w:rsidRPr="001D423A">
        <w:rPr>
          <w:rFonts w:cstheme="minorHAnsi"/>
          <w:color w:val="000000" w:themeColor="text1"/>
          <w:lang w:val="el-GR"/>
        </w:rPr>
        <w:t xml:space="preserve"> όσον αφορά </w:t>
      </w:r>
      <w:r w:rsidR="0064706B" w:rsidRPr="001D423A">
        <w:rPr>
          <w:rFonts w:cstheme="minorHAnsi"/>
          <w:color w:val="000000" w:themeColor="text1"/>
          <w:lang w:val="el-GR"/>
        </w:rPr>
        <w:t>σ</w:t>
      </w:r>
      <w:r w:rsidR="00187078" w:rsidRPr="001D423A">
        <w:rPr>
          <w:rFonts w:cstheme="minorHAnsi"/>
          <w:color w:val="000000" w:themeColor="text1"/>
          <w:lang w:val="el-GR"/>
        </w:rPr>
        <w:t xml:space="preserve">το ψηφιακό </w:t>
      </w:r>
      <w:r w:rsidR="00A456AD" w:rsidRPr="001D423A">
        <w:rPr>
          <w:rFonts w:cstheme="minorHAnsi"/>
          <w:color w:val="000000" w:themeColor="text1"/>
          <w:lang w:val="el-GR"/>
        </w:rPr>
        <w:t>περιβάλλον της χώρας</w:t>
      </w:r>
      <w:r w:rsidR="00FF7C45" w:rsidRPr="001D423A">
        <w:rPr>
          <w:rFonts w:cstheme="minorHAnsi"/>
          <w:color w:val="000000" w:themeColor="text1"/>
          <w:lang w:val="el-GR"/>
        </w:rPr>
        <w:t xml:space="preserve">, προκειμένου να αναδειχθούν τα κύρια συστατικά στοιχεία </w:t>
      </w:r>
      <w:r w:rsidR="00D25493" w:rsidRPr="001D423A">
        <w:rPr>
          <w:rFonts w:cstheme="minorHAnsi"/>
          <w:color w:val="000000" w:themeColor="text1"/>
          <w:lang w:val="el-GR"/>
        </w:rPr>
        <w:t xml:space="preserve">(σημεία </w:t>
      </w:r>
      <w:r w:rsidR="00CB11E8" w:rsidRPr="001D423A">
        <w:rPr>
          <w:rFonts w:cstheme="minorHAnsi"/>
          <w:color w:val="000000" w:themeColor="text1"/>
          <w:lang w:val="el-GR"/>
        </w:rPr>
        <w:t xml:space="preserve">αξιοποίησης και </w:t>
      </w:r>
      <w:r w:rsidR="00D25493" w:rsidRPr="001D423A">
        <w:rPr>
          <w:rFonts w:cstheme="minorHAnsi"/>
          <w:color w:val="000000" w:themeColor="text1"/>
          <w:lang w:val="el-GR"/>
        </w:rPr>
        <w:t>βελτίωσης</w:t>
      </w:r>
      <w:r w:rsidR="00CB11E8" w:rsidRPr="001D423A">
        <w:rPr>
          <w:rFonts w:cstheme="minorHAnsi"/>
          <w:color w:val="000000" w:themeColor="text1"/>
          <w:lang w:val="el-GR"/>
        </w:rPr>
        <w:t>, σημεία διόρθωσης</w:t>
      </w:r>
      <w:r w:rsidR="00710705" w:rsidRPr="001D423A">
        <w:rPr>
          <w:rFonts w:cstheme="minorHAnsi"/>
          <w:color w:val="000000" w:themeColor="text1"/>
          <w:lang w:val="el-GR"/>
        </w:rPr>
        <w:t xml:space="preserve"> και άμβλυνσης αρνητικών επιπτώσεων</w:t>
      </w:r>
      <w:r w:rsidR="00D25493" w:rsidRPr="001D423A">
        <w:rPr>
          <w:rFonts w:cstheme="minorHAnsi"/>
          <w:color w:val="000000" w:themeColor="text1"/>
          <w:lang w:val="el-GR"/>
        </w:rPr>
        <w:t xml:space="preserve">), </w:t>
      </w:r>
      <w:r w:rsidR="004908A6" w:rsidRPr="001D423A">
        <w:rPr>
          <w:rFonts w:cstheme="minorHAnsi"/>
          <w:color w:val="000000" w:themeColor="text1"/>
          <w:lang w:val="el-GR"/>
        </w:rPr>
        <w:t xml:space="preserve">βάσει των οποίων θα </w:t>
      </w:r>
      <w:r w:rsidR="00DA366F" w:rsidRPr="001D423A">
        <w:rPr>
          <w:rFonts w:cstheme="minorHAnsi"/>
          <w:color w:val="000000" w:themeColor="text1"/>
          <w:lang w:val="el-GR"/>
        </w:rPr>
        <w:t xml:space="preserve">προσδιοριστεί το </w:t>
      </w:r>
      <w:r w:rsidR="00EB0FCB" w:rsidRPr="001D423A">
        <w:rPr>
          <w:rFonts w:cstheme="minorHAnsi"/>
          <w:color w:val="000000" w:themeColor="text1"/>
          <w:lang w:val="el-GR"/>
        </w:rPr>
        <w:t>αντ</w:t>
      </w:r>
      <w:r w:rsidR="00DA56A3" w:rsidRPr="001D423A">
        <w:rPr>
          <w:rFonts w:cstheme="minorHAnsi"/>
          <w:color w:val="000000" w:themeColor="text1"/>
          <w:lang w:val="el-GR"/>
        </w:rPr>
        <w:t xml:space="preserve">ικείμενο υλοποίησης </w:t>
      </w:r>
      <w:r w:rsidR="00C654FB" w:rsidRPr="001D423A">
        <w:rPr>
          <w:rFonts w:cstheme="minorHAnsi"/>
          <w:color w:val="000000" w:themeColor="text1"/>
          <w:lang w:val="el-GR"/>
        </w:rPr>
        <w:t>κάθε</w:t>
      </w:r>
      <w:r w:rsidR="00DA56A3" w:rsidRPr="001D423A">
        <w:rPr>
          <w:rFonts w:cstheme="minorHAnsi"/>
          <w:color w:val="000000" w:themeColor="text1"/>
          <w:lang w:val="el-GR"/>
        </w:rPr>
        <w:t xml:space="preserve"> </w:t>
      </w:r>
      <w:r w:rsidR="00DA366F" w:rsidRPr="001D423A">
        <w:rPr>
          <w:rFonts w:cstheme="minorHAnsi"/>
          <w:color w:val="000000" w:themeColor="text1"/>
          <w:lang w:val="el-GR"/>
        </w:rPr>
        <w:t>τομέ</w:t>
      </w:r>
      <w:r w:rsidR="00DA56A3" w:rsidRPr="001D423A">
        <w:rPr>
          <w:rFonts w:cstheme="minorHAnsi"/>
          <w:color w:val="000000" w:themeColor="text1"/>
          <w:lang w:val="el-GR"/>
        </w:rPr>
        <w:t>α</w:t>
      </w:r>
      <w:r w:rsidR="00EB0FCB" w:rsidRPr="001D423A">
        <w:rPr>
          <w:rFonts w:cstheme="minorHAnsi"/>
          <w:color w:val="000000" w:themeColor="text1"/>
          <w:lang w:val="el-GR"/>
        </w:rPr>
        <w:t xml:space="preserve"> παρέμβασης του </w:t>
      </w:r>
      <w:proofErr w:type="spellStart"/>
      <w:r w:rsidR="00E85A57" w:rsidRPr="001D423A">
        <w:rPr>
          <w:rFonts w:cstheme="minorHAnsi"/>
          <w:color w:val="000000" w:themeColor="text1"/>
          <w:lang w:val="el-GR"/>
        </w:rPr>
        <w:t>ΥΨηΔ</w:t>
      </w:r>
      <w:proofErr w:type="spellEnd"/>
      <w:r w:rsidR="00F70658" w:rsidRPr="001D423A">
        <w:rPr>
          <w:rFonts w:cstheme="minorHAnsi"/>
          <w:color w:val="000000" w:themeColor="text1"/>
          <w:lang w:val="el-GR"/>
        </w:rPr>
        <w:t xml:space="preserve"> </w:t>
      </w:r>
      <w:r w:rsidR="00DA56A3" w:rsidRPr="001D423A">
        <w:rPr>
          <w:rFonts w:cstheme="minorHAnsi"/>
          <w:color w:val="000000" w:themeColor="text1"/>
          <w:lang w:val="el-GR"/>
        </w:rPr>
        <w:t xml:space="preserve">στο πλαίσιο </w:t>
      </w:r>
      <w:r w:rsidR="006E10B3" w:rsidRPr="001D423A">
        <w:rPr>
          <w:rFonts w:cstheme="minorHAnsi"/>
          <w:color w:val="000000" w:themeColor="text1"/>
          <w:lang w:val="el-GR"/>
        </w:rPr>
        <w:t>εκτέλεσης του Τομεακού Προγράμματος Ανάπτυξης.</w:t>
      </w:r>
      <w:r w:rsidR="0039553B" w:rsidRPr="001D423A">
        <w:rPr>
          <w:rFonts w:cstheme="minorHAnsi"/>
          <w:color w:val="000000" w:themeColor="text1"/>
          <w:lang w:val="el-GR"/>
        </w:rPr>
        <w:t xml:space="preserve"> </w:t>
      </w:r>
    </w:p>
    <w:p w14:paraId="4E4F9527" w14:textId="49914F90" w:rsidR="00B32AC2" w:rsidRPr="001D423A" w:rsidRDefault="00A30080" w:rsidP="00561EC6">
      <w:pPr>
        <w:spacing w:before="120" w:after="0"/>
        <w:jc w:val="both"/>
        <w:rPr>
          <w:rFonts w:cstheme="minorHAnsi"/>
          <w:lang w:val="el-GR"/>
        </w:rPr>
      </w:pPr>
      <w:r w:rsidRPr="001D423A">
        <w:rPr>
          <w:rFonts w:cstheme="minorHAnsi"/>
          <w:color w:val="000000" w:themeColor="text1"/>
          <w:lang w:val="el-GR"/>
        </w:rPr>
        <w:t>Κύρια</w:t>
      </w:r>
      <w:r w:rsidR="00D038D7" w:rsidRPr="001D423A">
        <w:rPr>
          <w:rFonts w:cstheme="minorHAnsi"/>
          <w:color w:val="000000" w:themeColor="text1"/>
          <w:lang w:val="el-GR"/>
        </w:rPr>
        <w:t xml:space="preserve"> πηγή</w:t>
      </w:r>
      <w:r w:rsidR="009F232D" w:rsidRPr="001D423A">
        <w:rPr>
          <w:rFonts w:cstheme="minorHAnsi"/>
          <w:color w:val="000000" w:themeColor="text1"/>
          <w:lang w:val="el-GR"/>
        </w:rPr>
        <w:t xml:space="preserve"> </w:t>
      </w:r>
      <w:r w:rsidR="00D038D7" w:rsidRPr="001D423A">
        <w:rPr>
          <w:rFonts w:cstheme="minorHAnsi"/>
          <w:color w:val="000000" w:themeColor="text1"/>
          <w:lang w:val="el-GR"/>
        </w:rPr>
        <w:t xml:space="preserve">δεδομένων </w:t>
      </w:r>
      <w:r w:rsidR="002459E9" w:rsidRPr="001D423A">
        <w:rPr>
          <w:rFonts w:cstheme="minorHAnsi"/>
          <w:color w:val="000000" w:themeColor="text1"/>
          <w:lang w:val="el-GR"/>
        </w:rPr>
        <w:t xml:space="preserve">για την ανάλυση </w:t>
      </w:r>
      <w:r w:rsidR="009F232D" w:rsidRPr="001D423A">
        <w:rPr>
          <w:rFonts w:cstheme="minorHAnsi"/>
          <w:color w:val="000000" w:themeColor="text1"/>
          <w:lang w:val="el-GR"/>
        </w:rPr>
        <w:t xml:space="preserve">αποτέλεσε </w:t>
      </w:r>
      <w:r w:rsidR="00B32AC2" w:rsidRPr="001D423A">
        <w:rPr>
          <w:rFonts w:cstheme="minorHAnsi"/>
          <w:color w:val="000000" w:themeColor="text1"/>
          <w:lang w:val="el-GR"/>
        </w:rPr>
        <w:t xml:space="preserve">ο σύνθετος </w:t>
      </w:r>
      <w:r w:rsidR="00EC3017" w:rsidRPr="001D423A">
        <w:rPr>
          <w:rFonts w:cstheme="minorHAnsi"/>
          <w:b/>
          <w:bCs/>
          <w:color w:val="000000" w:themeColor="text1"/>
          <w:lang w:val="el-GR"/>
        </w:rPr>
        <w:t>Δ</w:t>
      </w:r>
      <w:r w:rsidR="00B32AC2" w:rsidRPr="001D423A">
        <w:rPr>
          <w:rFonts w:cstheme="minorHAnsi"/>
          <w:b/>
          <w:bCs/>
          <w:color w:val="000000" w:themeColor="text1"/>
          <w:lang w:val="el-GR"/>
        </w:rPr>
        <w:t>είκτης Ψηφιακής Οικονομίας και Κοινωνίας (</w:t>
      </w:r>
      <w:r w:rsidR="00EC3017" w:rsidRPr="001D423A">
        <w:rPr>
          <w:rFonts w:cstheme="minorHAnsi"/>
          <w:b/>
          <w:bCs/>
          <w:color w:val="000000" w:themeColor="text1"/>
          <w:lang w:val="en-US"/>
        </w:rPr>
        <w:t>Digital</w:t>
      </w:r>
      <w:r w:rsidR="00EC3017" w:rsidRPr="001D423A">
        <w:rPr>
          <w:rFonts w:cstheme="minorHAnsi"/>
          <w:b/>
          <w:bCs/>
          <w:color w:val="000000" w:themeColor="text1"/>
          <w:lang w:val="el-GR"/>
        </w:rPr>
        <w:t xml:space="preserve"> </w:t>
      </w:r>
      <w:r w:rsidR="00EC3017" w:rsidRPr="001D423A">
        <w:rPr>
          <w:rFonts w:cstheme="minorHAnsi"/>
          <w:b/>
          <w:bCs/>
          <w:color w:val="000000" w:themeColor="text1"/>
          <w:lang w:val="en-US"/>
        </w:rPr>
        <w:t>Economy</w:t>
      </w:r>
      <w:r w:rsidR="00EC3017" w:rsidRPr="001D423A">
        <w:rPr>
          <w:rFonts w:cstheme="minorHAnsi"/>
          <w:b/>
          <w:bCs/>
          <w:color w:val="000000" w:themeColor="text1"/>
          <w:lang w:val="el-GR"/>
        </w:rPr>
        <w:t xml:space="preserve"> </w:t>
      </w:r>
      <w:r w:rsidR="00EC3017" w:rsidRPr="001D423A">
        <w:rPr>
          <w:rFonts w:cstheme="minorHAnsi"/>
          <w:b/>
          <w:bCs/>
          <w:color w:val="000000" w:themeColor="text1"/>
          <w:lang w:val="en-US"/>
        </w:rPr>
        <w:t>and</w:t>
      </w:r>
      <w:r w:rsidR="00EC3017" w:rsidRPr="001D423A">
        <w:rPr>
          <w:rFonts w:cstheme="minorHAnsi"/>
          <w:b/>
          <w:bCs/>
          <w:color w:val="000000" w:themeColor="text1"/>
          <w:lang w:val="el-GR"/>
        </w:rPr>
        <w:t xml:space="preserve"> </w:t>
      </w:r>
      <w:r w:rsidR="00EC3017" w:rsidRPr="001D423A">
        <w:rPr>
          <w:rFonts w:cstheme="minorHAnsi"/>
          <w:b/>
          <w:bCs/>
          <w:color w:val="000000" w:themeColor="text1"/>
          <w:lang w:val="en-US"/>
        </w:rPr>
        <w:t>Society</w:t>
      </w:r>
      <w:r w:rsidR="00EC3017" w:rsidRPr="001D423A">
        <w:rPr>
          <w:rFonts w:cstheme="minorHAnsi"/>
          <w:b/>
          <w:bCs/>
          <w:color w:val="000000" w:themeColor="text1"/>
          <w:lang w:val="el-GR"/>
        </w:rPr>
        <w:t xml:space="preserve"> </w:t>
      </w:r>
      <w:r w:rsidR="00EC3017" w:rsidRPr="001D423A">
        <w:rPr>
          <w:rFonts w:cstheme="minorHAnsi"/>
          <w:b/>
          <w:bCs/>
          <w:color w:val="000000" w:themeColor="text1"/>
          <w:lang w:val="en-US"/>
        </w:rPr>
        <w:t>Index</w:t>
      </w:r>
      <w:r w:rsidR="00EC3017" w:rsidRPr="001D423A">
        <w:rPr>
          <w:rFonts w:cstheme="minorHAnsi"/>
          <w:b/>
          <w:bCs/>
          <w:color w:val="000000" w:themeColor="text1"/>
          <w:lang w:val="el-GR"/>
        </w:rPr>
        <w:t xml:space="preserve"> - </w:t>
      </w:r>
      <w:r w:rsidR="00B32AC2" w:rsidRPr="001D423A">
        <w:rPr>
          <w:rFonts w:cstheme="minorHAnsi"/>
          <w:b/>
          <w:bCs/>
          <w:color w:val="000000" w:themeColor="text1"/>
          <w:lang w:val="en-US"/>
        </w:rPr>
        <w:t>DESI</w:t>
      </w:r>
      <w:r w:rsidR="00B32AC2" w:rsidRPr="001D423A">
        <w:rPr>
          <w:rFonts w:cstheme="minorHAnsi"/>
          <w:b/>
          <w:bCs/>
          <w:color w:val="000000" w:themeColor="text1"/>
          <w:lang w:val="el-GR"/>
        </w:rPr>
        <w:t>)</w:t>
      </w:r>
      <w:r w:rsidR="00B32AC2" w:rsidRPr="001D423A">
        <w:rPr>
          <w:rFonts w:cstheme="minorHAnsi"/>
          <w:color w:val="000000" w:themeColor="text1"/>
          <w:lang w:val="el-GR"/>
        </w:rPr>
        <w:t xml:space="preserve">, ο οποίος </w:t>
      </w:r>
      <w:r w:rsidR="00A72487" w:rsidRPr="001D423A">
        <w:rPr>
          <w:rFonts w:cstheme="minorHAnsi"/>
          <w:lang w:val="el-GR"/>
        </w:rPr>
        <w:t>απεικονίζει την ψηφιακή εξέλιξη</w:t>
      </w:r>
      <w:r w:rsidR="004E3D96" w:rsidRPr="001D423A">
        <w:rPr>
          <w:rFonts w:cstheme="minorHAnsi"/>
          <w:lang w:val="el-GR"/>
        </w:rPr>
        <w:t>,</w:t>
      </w:r>
      <w:r w:rsidR="00A72487" w:rsidRPr="001D423A">
        <w:rPr>
          <w:rFonts w:cstheme="minorHAnsi"/>
          <w:lang w:val="el-GR"/>
        </w:rPr>
        <w:t xml:space="preserve"> </w:t>
      </w:r>
      <w:r w:rsidR="004E3D96" w:rsidRPr="001D423A">
        <w:rPr>
          <w:rFonts w:cstheme="minorHAnsi"/>
          <w:lang w:val="el-GR"/>
        </w:rPr>
        <w:t>προηγούμενων ετών όπως παρουσιάζεται παρακάτω</w:t>
      </w:r>
      <w:r w:rsidR="0056722E" w:rsidRPr="001D423A">
        <w:rPr>
          <w:rFonts w:cstheme="minorHAnsi"/>
          <w:lang w:val="el-GR"/>
        </w:rPr>
        <w:t xml:space="preserve"> για τα έτη 2018, 2019, 2020</w:t>
      </w:r>
      <w:r w:rsidR="004E3D96" w:rsidRPr="001D423A">
        <w:rPr>
          <w:rFonts w:cstheme="minorHAnsi"/>
          <w:lang w:val="el-GR"/>
        </w:rPr>
        <w:t xml:space="preserve">, </w:t>
      </w:r>
      <w:r w:rsidR="00A72487" w:rsidRPr="001D423A">
        <w:rPr>
          <w:rFonts w:cstheme="minorHAnsi"/>
          <w:lang w:val="el-GR"/>
        </w:rPr>
        <w:t xml:space="preserve">των 28 κρατών-μελών της Ευρωπαϊκής Ένωσης και </w:t>
      </w:r>
      <w:r w:rsidR="00B32AC2" w:rsidRPr="001D423A">
        <w:rPr>
          <w:rFonts w:cstheme="minorHAnsi"/>
          <w:color w:val="000000" w:themeColor="text1"/>
          <w:lang w:val="el-GR"/>
        </w:rPr>
        <w:t xml:space="preserve">αποτελείται από </w:t>
      </w:r>
      <w:r w:rsidR="0008775B" w:rsidRPr="001D423A">
        <w:rPr>
          <w:rFonts w:cstheme="minorHAnsi"/>
          <w:color w:val="000000" w:themeColor="text1"/>
          <w:lang w:val="el-GR"/>
        </w:rPr>
        <w:t xml:space="preserve">τους ακόλουθους </w:t>
      </w:r>
      <w:r w:rsidR="009001C9" w:rsidRPr="001D423A">
        <w:rPr>
          <w:rFonts w:cstheme="minorHAnsi"/>
          <w:color w:val="000000" w:themeColor="text1"/>
          <w:lang w:val="el-GR"/>
        </w:rPr>
        <w:t xml:space="preserve">δείκτες πέντε </w:t>
      </w:r>
      <w:r w:rsidR="0005489D" w:rsidRPr="001D423A">
        <w:rPr>
          <w:rFonts w:cstheme="minorHAnsi"/>
          <w:color w:val="000000" w:themeColor="text1"/>
          <w:lang w:val="el-GR"/>
        </w:rPr>
        <w:t xml:space="preserve">επιμέρους </w:t>
      </w:r>
      <w:r w:rsidR="00D32F2D" w:rsidRPr="001D423A">
        <w:rPr>
          <w:rFonts w:cstheme="minorHAnsi"/>
          <w:color w:val="000000" w:themeColor="text1"/>
          <w:lang w:val="el-GR"/>
        </w:rPr>
        <w:t>παραμέτρ</w:t>
      </w:r>
      <w:r w:rsidR="009001C9" w:rsidRPr="001D423A">
        <w:rPr>
          <w:rFonts w:cstheme="minorHAnsi"/>
          <w:color w:val="000000" w:themeColor="text1"/>
          <w:lang w:val="el-GR"/>
        </w:rPr>
        <w:t>ων</w:t>
      </w:r>
      <w:r w:rsidR="00040DF5" w:rsidRPr="001D423A">
        <w:rPr>
          <w:rFonts w:cstheme="minorHAnsi"/>
          <w:color w:val="000000" w:themeColor="text1"/>
          <w:lang w:val="el-GR"/>
        </w:rPr>
        <w:t xml:space="preserve">. </w:t>
      </w:r>
    </w:p>
    <w:p w14:paraId="7C6A74E8" w14:textId="13246EE4" w:rsidR="0005489D" w:rsidRPr="001D423A" w:rsidRDefault="00A84761" w:rsidP="00B45FA2">
      <w:pPr>
        <w:pStyle w:val="a7"/>
        <w:numPr>
          <w:ilvl w:val="0"/>
          <w:numId w:val="34"/>
        </w:numPr>
        <w:spacing w:after="0"/>
        <w:jc w:val="both"/>
        <w:rPr>
          <w:rFonts w:cstheme="minorHAnsi"/>
          <w:color w:val="000000" w:themeColor="text1"/>
          <w:lang w:val="el-GR"/>
        </w:rPr>
      </w:pPr>
      <w:r w:rsidRPr="001D423A">
        <w:rPr>
          <w:rFonts w:cstheme="minorHAnsi"/>
          <w:color w:val="000000" w:themeColor="text1"/>
          <w:lang w:val="el-GR"/>
        </w:rPr>
        <w:t>Συνδεσιμότητα</w:t>
      </w:r>
    </w:p>
    <w:p w14:paraId="77BEE77C" w14:textId="52772D5B" w:rsidR="00A84761" w:rsidRPr="001D423A" w:rsidRDefault="0008775B" w:rsidP="00B45FA2">
      <w:pPr>
        <w:pStyle w:val="a7"/>
        <w:numPr>
          <w:ilvl w:val="0"/>
          <w:numId w:val="34"/>
        </w:numPr>
        <w:spacing w:after="0"/>
        <w:jc w:val="both"/>
        <w:rPr>
          <w:rFonts w:cstheme="minorHAnsi"/>
          <w:color w:val="000000" w:themeColor="text1"/>
          <w:lang w:val="el-GR"/>
        </w:rPr>
      </w:pPr>
      <w:r w:rsidRPr="001D423A">
        <w:rPr>
          <w:rFonts w:cstheme="minorHAnsi"/>
          <w:color w:val="000000" w:themeColor="text1"/>
          <w:lang w:val="el-GR"/>
        </w:rPr>
        <w:t>Ανθρώπινο κεφάλαιο</w:t>
      </w:r>
    </w:p>
    <w:p w14:paraId="75078FF3" w14:textId="382D619F" w:rsidR="0008775B" w:rsidRPr="001D423A" w:rsidRDefault="0008775B" w:rsidP="00B45FA2">
      <w:pPr>
        <w:pStyle w:val="a7"/>
        <w:numPr>
          <w:ilvl w:val="0"/>
          <w:numId w:val="34"/>
        </w:numPr>
        <w:spacing w:after="0"/>
        <w:jc w:val="both"/>
        <w:rPr>
          <w:rFonts w:cstheme="minorHAnsi"/>
          <w:color w:val="000000" w:themeColor="text1"/>
          <w:lang w:val="el-GR"/>
        </w:rPr>
      </w:pPr>
      <w:r w:rsidRPr="001D423A">
        <w:rPr>
          <w:rFonts w:cstheme="minorHAnsi"/>
          <w:color w:val="000000" w:themeColor="text1"/>
          <w:lang w:val="el-GR"/>
        </w:rPr>
        <w:t>Χρήση διαδικτυακών υπηρεσιών</w:t>
      </w:r>
    </w:p>
    <w:p w14:paraId="4006D4C2" w14:textId="46A0A85A" w:rsidR="0008775B" w:rsidRPr="001D423A" w:rsidRDefault="0008775B" w:rsidP="00B45FA2">
      <w:pPr>
        <w:pStyle w:val="a7"/>
        <w:numPr>
          <w:ilvl w:val="0"/>
          <w:numId w:val="34"/>
        </w:numPr>
        <w:spacing w:after="0"/>
        <w:jc w:val="both"/>
        <w:rPr>
          <w:rFonts w:cstheme="minorHAnsi"/>
          <w:color w:val="000000" w:themeColor="text1"/>
          <w:lang w:val="el-GR"/>
        </w:rPr>
      </w:pPr>
      <w:r w:rsidRPr="001D423A">
        <w:rPr>
          <w:rFonts w:cstheme="minorHAnsi"/>
          <w:color w:val="000000" w:themeColor="text1"/>
          <w:lang w:val="el-GR"/>
        </w:rPr>
        <w:t>Ενσωμάτωση της ψηφιακής τεχνολογίας</w:t>
      </w:r>
    </w:p>
    <w:p w14:paraId="1C676847" w14:textId="66756E49" w:rsidR="0008775B" w:rsidRPr="001D423A" w:rsidRDefault="0008775B" w:rsidP="00B45FA2">
      <w:pPr>
        <w:pStyle w:val="a7"/>
        <w:numPr>
          <w:ilvl w:val="0"/>
          <w:numId w:val="34"/>
        </w:numPr>
        <w:spacing w:after="0"/>
        <w:jc w:val="both"/>
        <w:rPr>
          <w:rFonts w:cstheme="minorHAnsi"/>
          <w:color w:val="000000" w:themeColor="text1"/>
          <w:lang w:val="el-GR"/>
        </w:rPr>
      </w:pPr>
      <w:r w:rsidRPr="001D423A">
        <w:rPr>
          <w:rFonts w:cstheme="minorHAnsi"/>
          <w:color w:val="000000" w:themeColor="text1"/>
          <w:lang w:val="el-GR"/>
        </w:rPr>
        <w:t>Ψηφιακές δημόσιες υπηρεσίες</w:t>
      </w:r>
    </w:p>
    <w:p w14:paraId="2144D3F1" w14:textId="21E19F9F" w:rsidR="00B32AC2" w:rsidRPr="001D423A" w:rsidRDefault="00FB1F7F" w:rsidP="00A52391">
      <w:pPr>
        <w:spacing w:before="120" w:after="120"/>
        <w:jc w:val="both"/>
        <w:rPr>
          <w:rFonts w:cstheme="minorHAnsi"/>
          <w:color w:val="000000" w:themeColor="text1"/>
          <w:lang w:val="el-GR"/>
        </w:rPr>
      </w:pPr>
      <w:r w:rsidRPr="001D423A">
        <w:rPr>
          <w:rFonts w:cstheme="minorHAnsi"/>
          <w:color w:val="000000" w:themeColor="text1"/>
          <w:lang w:val="el-GR"/>
        </w:rPr>
        <w:t xml:space="preserve">Συγκεκριμένα, αξιοποιήθηκε </w:t>
      </w:r>
      <w:r w:rsidR="00E96C37" w:rsidRPr="001D423A">
        <w:rPr>
          <w:rFonts w:cstheme="minorHAnsi"/>
          <w:color w:val="000000" w:themeColor="text1"/>
          <w:lang w:val="el-GR"/>
        </w:rPr>
        <w:t>η έκθεση της χώρας για το 2020</w:t>
      </w:r>
      <w:r w:rsidR="00E96C37" w:rsidRPr="001D423A">
        <w:rPr>
          <w:rStyle w:val="a5"/>
          <w:rFonts w:asciiTheme="minorHAnsi" w:hAnsiTheme="minorHAnsi" w:cstheme="minorHAnsi"/>
          <w:color w:val="000000" w:themeColor="text1"/>
          <w:lang w:val="el-GR"/>
        </w:rPr>
        <w:footnoteReference w:id="6"/>
      </w:r>
      <w:r w:rsidR="00E96C37" w:rsidRPr="001D423A">
        <w:rPr>
          <w:rFonts w:cstheme="minorHAnsi"/>
          <w:color w:val="000000" w:themeColor="text1"/>
          <w:lang w:val="el-GR"/>
        </w:rPr>
        <w:t xml:space="preserve">, η οποία </w:t>
      </w:r>
      <w:r w:rsidR="004F67EE" w:rsidRPr="001D423A">
        <w:rPr>
          <w:rFonts w:cstheme="minorHAnsi"/>
          <w:color w:val="000000" w:themeColor="text1"/>
          <w:lang w:val="el-GR"/>
        </w:rPr>
        <w:t>συνδυάζει ποσοτικά στοιχεία από τους ανωτέρω</w:t>
      </w:r>
      <w:r w:rsidRPr="001D423A">
        <w:rPr>
          <w:rFonts w:cstheme="minorHAnsi"/>
          <w:color w:val="000000" w:themeColor="text1"/>
          <w:lang w:val="el-GR"/>
        </w:rPr>
        <w:t xml:space="preserve"> </w:t>
      </w:r>
      <w:r w:rsidR="000C7C2E" w:rsidRPr="001D423A">
        <w:rPr>
          <w:rFonts w:cstheme="minorHAnsi"/>
          <w:color w:val="000000" w:themeColor="text1"/>
          <w:lang w:val="el-GR"/>
        </w:rPr>
        <w:t>δείκτες των πέντε παραμέτρων με ειδικές πληροφορίες και βέλτισ</w:t>
      </w:r>
      <w:r w:rsidR="00EA161D" w:rsidRPr="001D423A">
        <w:rPr>
          <w:rFonts w:cstheme="minorHAnsi"/>
          <w:color w:val="000000" w:themeColor="text1"/>
          <w:lang w:val="el-GR"/>
        </w:rPr>
        <w:t xml:space="preserve">τες πρακτικές. Επιπρόσθετα, η ανάλυση λαμβάνει υπόψη </w:t>
      </w:r>
      <w:r w:rsidR="00320F08" w:rsidRPr="001D423A">
        <w:rPr>
          <w:rFonts w:cstheme="minorHAnsi"/>
          <w:color w:val="000000" w:themeColor="text1"/>
          <w:lang w:val="el-GR"/>
        </w:rPr>
        <w:t>στοιχεία</w:t>
      </w:r>
      <w:r w:rsidR="00421594" w:rsidRPr="001D423A">
        <w:rPr>
          <w:rFonts w:cstheme="minorHAnsi"/>
          <w:color w:val="000000" w:themeColor="text1"/>
          <w:lang w:val="el-GR"/>
        </w:rPr>
        <w:t xml:space="preserve"> από</w:t>
      </w:r>
      <w:r w:rsidR="005379D2" w:rsidRPr="001D423A">
        <w:rPr>
          <w:rFonts w:cstheme="minorHAnsi"/>
          <w:color w:val="000000" w:themeColor="text1"/>
          <w:lang w:val="el-GR"/>
        </w:rPr>
        <w:t xml:space="preserve"> τη</w:t>
      </w:r>
      <w:r w:rsidR="00421594" w:rsidRPr="001D423A">
        <w:rPr>
          <w:rFonts w:cstheme="minorHAnsi"/>
          <w:color w:val="000000" w:themeColor="text1"/>
          <w:lang w:val="el-GR"/>
        </w:rPr>
        <w:t>ν</w:t>
      </w:r>
      <w:r w:rsidR="005379D2" w:rsidRPr="001D423A">
        <w:rPr>
          <w:rFonts w:cstheme="minorHAnsi"/>
          <w:color w:val="000000" w:themeColor="text1"/>
          <w:lang w:val="el-GR"/>
        </w:rPr>
        <w:t xml:space="preserve"> Έκθεση Ευρωπαϊκού Εξαμήνου του 2020 και </w:t>
      </w:r>
      <w:r w:rsidR="00E54129" w:rsidRPr="001D423A">
        <w:rPr>
          <w:rFonts w:cstheme="minorHAnsi"/>
          <w:color w:val="000000" w:themeColor="text1"/>
          <w:lang w:val="el-GR"/>
        </w:rPr>
        <w:t xml:space="preserve">από </w:t>
      </w:r>
      <w:r w:rsidR="005379D2" w:rsidRPr="001D423A">
        <w:rPr>
          <w:rFonts w:cstheme="minorHAnsi"/>
          <w:color w:val="000000" w:themeColor="text1"/>
          <w:lang w:val="el-GR"/>
        </w:rPr>
        <w:t>τις Συστάσεις της ΕΕ</w:t>
      </w:r>
      <w:r w:rsidR="00B80156" w:rsidRPr="001D423A">
        <w:rPr>
          <w:rFonts w:cstheme="minorHAnsi"/>
          <w:color w:val="000000" w:themeColor="text1"/>
          <w:lang w:val="el-GR"/>
        </w:rPr>
        <w:t xml:space="preserve"> 2019 και 2020</w:t>
      </w:r>
      <w:r w:rsidR="005379D2" w:rsidRPr="001D423A">
        <w:rPr>
          <w:rFonts w:cstheme="minorHAnsi"/>
          <w:color w:val="000000" w:themeColor="text1"/>
          <w:lang w:val="el-GR"/>
        </w:rPr>
        <w:t xml:space="preserve">, </w:t>
      </w:r>
      <w:r w:rsidR="005340E7" w:rsidRPr="001D423A">
        <w:rPr>
          <w:rFonts w:cstheme="minorHAnsi"/>
          <w:color w:val="000000" w:themeColor="text1"/>
          <w:lang w:val="el-GR"/>
        </w:rPr>
        <w:t xml:space="preserve">καθώς και </w:t>
      </w:r>
      <w:r w:rsidR="00710E58" w:rsidRPr="001D423A">
        <w:rPr>
          <w:rFonts w:cstheme="minorHAnsi"/>
          <w:color w:val="000000" w:themeColor="text1"/>
          <w:lang w:val="el-GR"/>
        </w:rPr>
        <w:t xml:space="preserve">από </w:t>
      </w:r>
      <w:r w:rsidR="005340E7" w:rsidRPr="001D423A">
        <w:rPr>
          <w:rFonts w:cstheme="minorHAnsi"/>
          <w:color w:val="000000" w:themeColor="text1"/>
          <w:lang w:val="el-GR"/>
        </w:rPr>
        <w:t>άλλα στρατηγικά κείμενα</w:t>
      </w:r>
      <w:r w:rsidR="007A7BC1" w:rsidRPr="001D423A">
        <w:rPr>
          <w:rFonts w:cstheme="minorHAnsi"/>
          <w:color w:val="000000" w:themeColor="text1"/>
          <w:lang w:val="el-GR"/>
        </w:rPr>
        <w:t>,</w:t>
      </w:r>
      <w:r w:rsidR="005340E7" w:rsidRPr="001D423A">
        <w:rPr>
          <w:rFonts w:cstheme="minorHAnsi"/>
          <w:color w:val="000000" w:themeColor="text1"/>
          <w:lang w:val="el-GR"/>
        </w:rPr>
        <w:t xml:space="preserve"> </w:t>
      </w:r>
      <w:r w:rsidR="006F15BC" w:rsidRPr="001D423A">
        <w:rPr>
          <w:rFonts w:cstheme="minorHAnsi"/>
          <w:color w:val="000000" w:themeColor="text1"/>
          <w:lang w:val="el-GR"/>
        </w:rPr>
        <w:t>όπως η Συμφωνία Εταιρικής Σχέσης (ΣΕΣ) 2021-2027</w:t>
      </w:r>
      <w:r w:rsidR="002E4180" w:rsidRPr="001D423A">
        <w:rPr>
          <w:rFonts w:cstheme="minorHAnsi"/>
          <w:color w:val="000000" w:themeColor="text1"/>
          <w:lang w:val="el-GR"/>
        </w:rPr>
        <w:t>,</w:t>
      </w:r>
      <w:r w:rsidR="006F15BC" w:rsidRPr="001D423A">
        <w:rPr>
          <w:rFonts w:cstheme="minorHAnsi"/>
          <w:color w:val="000000" w:themeColor="text1"/>
          <w:lang w:val="el-GR"/>
        </w:rPr>
        <w:t xml:space="preserve"> </w:t>
      </w:r>
      <w:r w:rsidR="005340E7" w:rsidRPr="001D423A">
        <w:rPr>
          <w:rFonts w:cstheme="minorHAnsi"/>
          <w:color w:val="000000" w:themeColor="text1"/>
          <w:lang w:val="el-GR"/>
        </w:rPr>
        <w:t>κα</w:t>
      </w:r>
      <w:r w:rsidR="002E4180" w:rsidRPr="001D423A">
        <w:rPr>
          <w:rFonts w:cstheme="minorHAnsi"/>
          <w:color w:val="000000" w:themeColor="text1"/>
          <w:lang w:val="el-GR"/>
        </w:rPr>
        <w:t>θώς και</w:t>
      </w:r>
      <w:r w:rsidR="005340E7" w:rsidRPr="001D423A">
        <w:rPr>
          <w:rFonts w:cstheme="minorHAnsi"/>
          <w:color w:val="000000" w:themeColor="text1"/>
          <w:lang w:val="el-GR"/>
        </w:rPr>
        <w:t xml:space="preserve"> </w:t>
      </w:r>
      <w:r w:rsidR="009E3FCF" w:rsidRPr="001D423A">
        <w:rPr>
          <w:rFonts w:cstheme="minorHAnsi"/>
          <w:color w:val="000000" w:themeColor="text1"/>
          <w:lang w:val="el-GR"/>
        </w:rPr>
        <w:t xml:space="preserve">λοιπές </w:t>
      </w:r>
      <w:r w:rsidR="002E4180" w:rsidRPr="001D423A">
        <w:rPr>
          <w:rFonts w:cstheme="minorHAnsi"/>
          <w:color w:val="000000" w:themeColor="text1"/>
          <w:lang w:val="el-GR"/>
        </w:rPr>
        <w:t>πηγές ενημέρωσης</w:t>
      </w:r>
      <w:r w:rsidR="005340E7" w:rsidRPr="001D423A">
        <w:rPr>
          <w:rFonts w:cstheme="minorHAnsi"/>
          <w:color w:val="000000" w:themeColor="text1"/>
          <w:lang w:val="el-GR"/>
        </w:rPr>
        <w:t xml:space="preserve"> </w:t>
      </w:r>
      <w:r w:rsidR="005379D2" w:rsidRPr="001D423A">
        <w:rPr>
          <w:rFonts w:cstheme="minorHAnsi"/>
          <w:color w:val="000000" w:themeColor="text1"/>
          <w:lang w:val="el-GR"/>
        </w:rPr>
        <w:t>που αφορούν στ</w:t>
      </w:r>
      <w:r w:rsidR="00C06136" w:rsidRPr="001D423A">
        <w:rPr>
          <w:rFonts w:cstheme="minorHAnsi"/>
          <w:color w:val="000000" w:themeColor="text1"/>
          <w:lang w:val="el-GR"/>
        </w:rPr>
        <w:t>ο ψηφιακό περιβάλλον της χώρας.</w:t>
      </w:r>
    </w:p>
    <w:p w14:paraId="583426C0" w14:textId="3207998C" w:rsidR="00C8011F" w:rsidRPr="001D423A" w:rsidRDefault="004D1589" w:rsidP="008A709E">
      <w:pPr>
        <w:spacing w:before="120" w:after="120"/>
        <w:jc w:val="both"/>
        <w:rPr>
          <w:rFonts w:cstheme="minorHAnsi"/>
          <w:color w:val="000000" w:themeColor="text1"/>
          <w:lang w:val="el-GR"/>
        </w:rPr>
      </w:pPr>
      <w:r w:rsidRPr="001D423A">
        <w:rPr>
          <w:rFonts w:cstheme="minorHAnsi"/>
          <w:color w:val="000000" w:themeColor="text1"/>
          <w:lang w:val="el-GR"/>
        </w:rPr>
        <w:lastRenderedPageBreak/>
        <w:t xml:space="preserve">Επισημαίνεται ότι </w:t>
      </w:r>
      <w:r w:rsidR="002B6DE2" w:rsidRPr="001D423A">
        <w:rPr>
          <w:rFonts w:cstheme="minorHAnsi"/>
          <w:color w:val="000000" w:themeColor="text1"/>
          <w:lang w:val="el-GR"/>
        </w:rPr>
        <w:t xml:space="preserve">το αντικείμενο </w:t>
      </w:r>
      <w:r w:rsidR="004C66A5" w:rsidRPr="001D423A">
        <w:rPr>
          <w:rFonts w:cstheme="minorHAnsi"/>
          <w:color w:val="000000" w:themeColor="text1"/>
          <w:lang w:val="el-GR"/>
        </w:rPr>
        <w:t>εξέτασης</w:t>
      </w:r>
      <w:r w:rsidR="002B6DE2" w:rsidRPr="001D423A">
        <w:rPr>
          <w:rFonts w:cstheme="minorHAnsi"/>
          <w:color w:val="000000" w:themeColor="text1"/>
          <w:lang w:val="el-GR"/>
        </w:rPr>
        <w:t xml:space="preserve"> των </w:t>
      </w:r>
      <w:r w:rsidR="00B84D65" w:rsidRPr="001D423A">
        <w:rPr>
          <w:rFonts w:cstheme="minorHAnsi"/>
          <w:color w:val="000000" w:themeColor="text1"/>
          <w:lang w:val="el-GR"/>
        </w:rPr>
        <w:t xml:space="preserve">επιμέρους </w:t>
      </w:r>
      <w:r w:rsidRPr="001D423A">
        <w:rPr>
          <w:rFonts w:cstheme="minorHAnsi"/>
          <w:color w:val="000000" w:themeColor="text1"/>
          <w:lang w:val="el-GR"/>
        </w:rPr>
        <w:t>παρ</w:t>
      </w:r>
      <w:r w:rsidR="002B6DE2" w:rsidRPr="001D423A">
        <w:rPr>
          <w:rFonts w:cstheme="minorHAnsi"/>
          <w:color w:val="000000" w:themeColor="text1"/>
          <w:lang w:val="el-GR"/>
        </w:rPr>
        <w:t>α</w:t>
      </w:r>
      <w:r w:rsidRPr="001D423A">
        <w:rPr>
          <w:rFonts w:cstheme="minorHAnsi"/>
          <w:color w:val="000000" w:themeColor="text1"/>
          <w:lang w:val="el-GR"/>
        </w:rPr>
        <w:t>μ</w:t>
      </w:r>
      <w:r w:rsidR="002B6DE2" w:rsidRPr="001D423A">
        <w:rPr>
          <w:rFonts w:cstheme="minorHAnsi"/>
          <w:color w:val="000000" w:themeColor="text1"/>
          <w:lang w:val="el-GR"/>
        </w:rPr>
        <w:t xml:space="preserve">έτρων του δείκτη </w:t>
      </w:r>
      <w:r w:rsidR="002B6DE2" w:rsidRPr="001D423A">
        <w:rPr>
          <w:rFonts w:cstheme="minorHAnsi"/>
          <w:color w:val="000000" w:themeColor="text1"/>
          <w:lang w:val="en-US"/>
        </w:rPr>
        <w:t>DESI</w:t>
      </w:r>
      <w:r w:rsidR="002B6DE2" w:rsidRPr="001D423A">
        <w:rPr>
          <w:rFonts w:cstheme="minorHAnsi"/>
          <w:color w:val="000000" w:themeColor="text1"/>
          <w:lang w:val="el-GR"/>
        </w:rPr>
        <w:t xml:space="preserve"> είναι συναφές με το αντικείμενο </w:t>
      </w:r>
      <w:r w:rsidR="00A47BAB" w:rsidRPr="001D423A">
        <w:rPr>
          <w:rFonts w:cstheme="minorHAnsi"/>
          <w:color w:val="000000" w:themeColor="text1"/>
          <w:lang w:val="el-GR"/>
        </w:rPr>
        <w:t>στόχευσης</w:t>
      </w:r>
      <w:r w:rsidR="004C66A5" w:rsidRPr="001D423A">
        <w:rPr>
          <w:rFonts w:cstheme="minorHAnsi"/>
          <w:color w:val="000000" w:themeColor="text1"/>
          <w:lang w:val="el-GR"/>
        </w:rPr>
        <w:t xml:space="preserve"> των</w:t>
      </w:r>
      <w:r w:rsidR="00E54129" w:rsidRPr="001D423A">
        <w:rPr>
          <w:rFonts w:cstheme="minorHAnsi"/>
          <w:color w:val="000000" w:themeColor="text1"/>
          <w:lang w:val="el-GR"/>
        </w:rPr>
        <w:t xml:space="preserve"> τομέων</w:t>
      </w:r>
      <w:r w:rsidR="00A52391" w:rsidRPr="001D423A">
        <w:rPr>
          <w:rFonts w:cstheme="minorHAnsi"/>
          <w:color w:val="000000" w:themeColor="text1"/>
          <w:lang w:val="el-GR"/>
        </w:rPr>
        <w:t xml:space="preserve"> παρέμβασης </w:t>
      </w:r>
      <w:r w:rsidR="004621E6" w:rsidRPr="001D423A">
        <w:rPr>
          <w:rFonts w:cstheme="minorHAnsi"/>
          <w:color w:val="000000" w:themeColor="text1"/>
          <w:lang w:val="el-GR"/>
        </w:rPr>
        <w:t xml:space="preserve">του </w:t>
      </w:r>
      <w:proofErr w:type="spellStart"/>
      <w:r w:rsidR="00E85A57" w:rsidRPr="001D423A">
        <w:rPr>
          <w:rFonts w:cstheme="minorHAnsi"/>
          <w:color w:val="000000" w:themeColor="text1"/>
          <w:lang w:val="el-GR"/>
        </w:rPr>
        <w:t>ΥΨηΔ</w:t>
      </w:r>
      <w:proofErr w:type="spellEnd"/>
      <w:r w:rsidR="00642171" w:rsidRPr="001D423A">
        <w:rPr>
          <w:rFonts w:cstheme="minorHAnsi"/>
          <w:color w:val="000000" w:themeColor="text1"/>
          <w:lang w:val="el-GR"/>
        </w:rPr>
        <w:t xml:space="preserve"> και κατά συνέπεια τα ευρήματα της ανάλυσης των συγκεκριμένων παραμέτρων </w:t>
      </w:r>
      <w:r w:rsidR="003F2D7E" w:rsidRPr="001D423A">
        <w:rPr>
          <w:rFonts w:cstheme="minorHAnsi"/>
          <w:color w:val="000000" w:themeColor="text1"/>
          <w:lang w:val="el-GR"/>
        </w:rPr>
        <w:t xml:space="preserve">επηρεάζουν </w:t>
      </w:r>
      <w:r w:rsidR="006A4CE1" w:rsidRPr="001D423A">
        <w:rPr>
          <w:rFonts w:cstheme="minorHAnsi"/>
          <w:color w:val="000000" w:themeColor="text1"/>
          <w:lang w:val="el-GR"/>
        </w:rPr>
        <w:t xml:space="preserve">άμεσα </w:t>
      </w:r>
      <w:r w:rsidR="003F2D7E" w:rsidRPr="001D423A">
        <w:rPr>
          <w:rFonts w:cstheme="minorHAnsi"/>
          <w:color w:val="000000" w:themeColor="text1"/>
          <w:lang w:val="el-GR"/>
        </w:rPr>
        <w:t xml:space="preserve">τον καθορισμό του αντικειμένου </w:t>
      </w:r>
      <w:r w:rsidR="00A47BAB" w:rsidRPr="001D423A">
        <w:rPr>
          <w:rFonts w:cstheme="minorHAnsi"/>
          <w:color w:val="000000" w:themeColor="text1"/>
          <w:lang w:val="el-GR"/>
        </w:rPr>
        <w:t xml:space="preserve">υλοποίησης </w:t>
      </w:r>
      <w:r w:rsidR="00167CDF" w:rsidRPr="001D423A">
        <w:rPr>
          <w:rFonts w:cstheme="minorHAnsi"/>
          <w:color w:val="000000" w:themeColor="text1"/>
          <w:lang w:val="el-GR"/>
        </w:rPr>
        <w:t xml:space="preserve">των τομέων παρέμβασης του ΤΠΑ του </w:t>
      </w:r>
      <w:proofErr w:type="spellStart"/>
      <w:r w:rsidR="00E85A57" w:rsidRPr="001D423A">
        <w:rPr>
          <w:rFonts w:cstheme="minorHAnsi"/>
          <w:color w:val="000000" w:themeColor="text1"/>
          <w:lang w:val="el-GR"/>
        </w:rPr>
        <w:t>ΥΨηΔ</w:t>
      </w:r>
      <w:proofErr w:type="spellEnd"/>
      <w:r w:rsidR="00167CDF" w:rsidRPr="001D423A">
        <w:rPr>
          <w:rFonts w:cstheme="minorHAnsi"/>
          <w:color w:val="000000" w:themeColor="text1"/>
          <w:lang w:val="el-GR"/>
        </w:rPr>
        <w:t>.</w:t>
      </w:r>
    </w:p>
    <w:p w14:paraId="407A3AF9" w14:textId="689A5038" w:rsidR="00A52391" w:rsidRPr="001D423A" w:rsidRDefault="00C8011F" w:rsidP="00B84D65">
      <w:pPr>
        <w:spacing w:before="120" w:after="120"/>
        <w:jc w:val="both"/>
        <w:rPr>
          <w:rFonts w:cstheme="minorHAnsi"/>
          <w:color w:val="000000" w:themeColor="text1"/>
          <w:lang w:val="el-GR"/>
        </w:rPr>
      </w:pPr>
      <w:r w:rsidRPr="001D423A">
        <w:rPr>
          <w:rFonts w:cstheme="minorHAnsi"/>
          <w:color w:val="000000" w:themeColor="text1"/>
          <w:lang w:val="el-GR"/>
        </w:rPr>
        <w:t xml:space="preserve">Επομένως, η ανάλυση </w:t>
      </w:r>
      <w:r w:rsidR="00794730" w:rsidRPr="001D423A">
        <w:rPr>
          <w:rFonts w:cstheme="minorHAnsi"/>
          <w:color w:val="000000" w:themeColor="text1"/>
          <w:lang w:val="el-GR"/>
        </w:rPr>
        <w:t xml:space="preserve">των ευρημάτων </w:t>
      </w:r>
      <w:r w:rsidR="00164EFF" w:rsidRPr="001D423A">
        <w:rPr>
          <w:rFonts w:cstheme="minorHAnsi"/>
          <w:color w:val="000000" w:themeColor="text1"/>
          <w:lang w:val="el-GR"/>
        </w:rPr>
        <w:t xml:space="preserve">της τρέχουσας κατάστασης ανά τομέα παρέμβασης του </w:t>
      </w:r>
      <w:proofErr w:type="spellStart"/>
      <w:r w:rsidR="00E85A57" w:rsidRPr="001D423A">
        <w:rPr>
          <w:rFonts w:cstheme="minorHAnsi"/>
          <w:color w:val="000000" w:themeColor="text1"/>
          <w:lang w:val="el-GR"/>
        </w:rPr>
        <w:t>ΥΨηΔ</w:t>
      </w:r>
      <w:proofErr w:type="spellEnd"/>
      <w:r w:rsidR="00164EFF" w:rsidRPr="001D423A">
        <w:rPr>
          <w:rFonts w:cstheme="minorHAnsi"/>
          <w:color w:val="000000" w:themeColor="text1"/>
          <w:lang w:val="el-GR"/>
        </w:rPr>
        <w:t xml:space="preserve"> </w:t>
      </w:r>
      <w:r w:rsidRPr="001D423A">
        <w:rPr>
          <w:rFonts w:cstheme="minorHAnsi"/>
          <w:color w:val="000000" w:themeColor="text1"/>
          <w:lang w:val="el-GR"/>
        </w:rPr>
        <w:t xml:space="preserve">παρουσιάζεται σε σύνδεση </w:t>
      </w:r>
      <w:r w:rsidR="00B84D65" w:rsidRPr="001D423A">
        <w:rPr>
          <w:rFonts w:cstheme="minorHAnsi"/>
          <w:color w:val="000000" w:themeColor="text1"/>
          <w:lang w:val="el-GR"/>
        </w:rPr>
        <w:t xml:space="preserve">με </w:t>
      </w:r>
      <w:r w:rsidR="00D8023C" w:rsidRPr="001D423A">
        <w:rPr>
          <w:rFonts w:cstheme="minorHAnsi"/>
          <w:color w:val="000000" w:themeColor="text1"/>
          <w:lang w:val="el-GR"/>
        </w:rPr>
        <w:t>τ</w:t>
      </w:r>
      <w:r w:rsidR="00794730" w:rsidRPr="001D423A">
        <w:rPr>
          <w:rFonts w:cstheme="minorHAnsi"/>
          <w:color w:val="000000" w:themeColor="text1"/>
          <w:lang w:val="el-GR"/>
        </w:rPr>
        <w:t>η</w:t>
      </w:r>
      <w:r w:rsidR="00D8023C" w:rsidRPr="001D423A">
        <w:rPr>
          <w:rFonts w:cstheme="minorHAnsi"/>
          <w:color w:val="000000" w:themeColor="text1"/>
          <w:lang w:val="el-GR"/>
        </w:rPr>
        <w:t>ν αντίστοιχ</w:t>
      </w:r>
      <w:r w:rsidR="00794730" w:rsidRPr="001D423A">
        <w:rPr>
          <w:rFonts w:cstheme="minorHAnsi"/>
          <w:color w:val="000000" w:themeColor="text1"/>
          <w:lang w:val="el-GR"/>
        </w:rPr>
        <w:t>η</w:t>
      </w:r>
      <w:r w:rsidR="00225EDC" w:rsidRPr="001D423A">
        <w:rPr>
          <w:rFonts w:cstheme="minorHAnsi"/>
          <w:color w:val="000000" w:themeColor="text1"/>
          <w:lang w:val="el-GR"/>
        </w:rPr>
        <w:t xml:space="preserve"> </w:t>
      </w:r>
      <w:r w:rsidR="00794730" w:rsidRPr="001D423A">
        <w:rPr>
          <w:rFonts w:cstheme="minorHAnsi"/>
          <w:color w:val="000000" w:themeColor="text1"/>
          <w:lang w:val="el-GR"/>
        </w:rPr>
        <w:t>συναφή</w:t>
      </w:r>
      <w:r w:rsidR="00225EDC" w:rsidRPr="001D423A">
        <w:rPr>
          <w:rFonts w:cstheme="minorHAnsi"/>
          <w:color w:val="000000" w:themeColor="text1"/>
          <w:lang w:val="el-GR"/>
        </w:rPr>
        <w:t xml:space="preserve"> παρ</w:t>
      </w:r>
      <w:r w:rsidR="00794730" w:rsidRPr="001D423A">
        <w:rPr>
          <w:rFonts w:cstheme="minorHAnsi"/>
          <w:color w:val="000000" w:themeColor="text1"/>
          <w:lang w:val="el-GR"/>
        </w:rPr>
        <w:t>ά</w:t>
      </w:r>
      <w:r w:rsidR="00225EDC" w:rsidRPr="001D423A">
        <w:rPr>
          <w:rFonts w:cstheme="minorHAnsi"/>
          <w:color w:val="000000" w:themeColor="text1"/>
          <w:lang w:val="el-GR"/>
        </w:rPr>
        <w:t>μ</w:t>
      </w:r>
      <w:r w:rsidR="00794730" w:rsidRPr="001D423A">
        <w:rPr>
          <w:rFonts w:cstheme="minorHAnsi"/>
          <w:color w:val="000000" w:themeColor="text1"/>
          <w:lang w:val="el-GR"/>
        </w:rPr>
        <w:t>ε</w:t>
      </w:r>
      <w:r w:rsidR="00225EDC" w:rsidRPr="001D423A">
        <w:rPr>
          <w:rFonts w:cstheme="minorHAnsi"/>
          <w:color w:val="000000" w:themeColor="text1"/>
          <w:lang w:val="el-GR"/>
        </w:rPr>
        <w:t xml:space="preserve">τρο του δείκτη </w:t>
      </w:r>
      <w:r w:rsidR="00225EDC" w:rsidRPr="001D423A">
        <w:rPr>
          <w:rFonts w:cstheme="minorHAnsi"/>
          <w:color w:val="000000" w:themeColor="text1"/>
          <w:lang w:val="en-US"/>
        </w:rPr>
        <w:t>DESI</w:t>
      </w:r>
      <w:r w:rsidR="00D8023C" w:rsidRPr="001D423A">
        <w:rPr>
          <w:rFonts w:cstheme="minorHAnsi"/>
          <w:color w:val="000000" w:themeColor="text1"/>
          <w:lang w:val="el-GR"/>
        </w:rPr>
        <w:t xml:space="preserve">, όπως </w:t>
      </w:r>
      <w:r w:rsidR="00794730" w:rsidRPr="001D423A">
        <w:rPr>
          <w:rFonts w:cstheme="minorHAnsi"/>
          <w:color w:val="000000" w:themeColor="text1"/>
          <w:lang w:val="el-GR"/>
        </w:rPr>
        <w:t xml:space="preserve">αποτυπώνεται </w:t>
      </w:r>
      <w:r w:rsidR="00D8023C" w:rsidRPr="001D423A">
        <w:rPr>
          <w:rFonts w:cstheme="minorHAnsi"/>
          <w:color w:val="000000" w:themeColor="text1"/>
          <w:lang w:val="el-GR"/>
        </w:rPr>
        <w:t xml:space="preserve">στον </w:t>
      </w:r>
      <w:r w:rsidR="00794730" w:rsidRPr="001D423A">
        <w:rPr>
          <w:rFonts w:cstheme="minorHAnsi"/>
          <w:color w:val="000000" w:themeColor="text1"/>
          <w:lang w:val="el-GR"/>
        </w:rPr>
        <w:t xml:space="preserve">ακόλουθο </w:t>
      </w:r>
      <w:r w:rsidR="00D8023C" w:rsidRPr="001D423A">
        <w:rPr>
          <w:rFonts w:cstheme="minorHAnsi"/>
          <w:color w:val="000000" w:themeColor="text1"/>
          <w:lang w:val="el-GR"/>
        </w:rPr>
        <w:t>πίνακα</w:t>
      </w:r>
      <w:r w:rsidRPr="001D423A">
        <w:rPr>
          <w:rFonts w:cstheme="minorHAnsi"/>
          <w:color w:val="000000" w:themeColor="text1"/>
          <w:lang w:val="el-GR"/>
        </w:rPr>
        <w:t>.</w:t>
      </w:r>
    </w:p>
    <w:tbl>
      <w:tblPr>
        <w:tblStyle w:val="a8"/>
        <w:tblW w:w="8972" w:type="dxa"/>
        <w:jc w:val="center"/>
        <w:tblLook w:val="04A0" w:firstRow="1" w:lastRow="0" w:firstColumn="1" w:lastColumn="0" w:noHBand="0" w:noVBand="1"/>
      </w:tblPr>
      <w:tblGrid>
        <w:gridCol w:w="800"/>
        <w:gridCol w:w="4582"/>
        <w:gridCol w:w="3590"/>
      </w:tblGrid>
      <w:tr w:rsidR="00794730" w:rsidRPr="001D423A" w14:paraId="5841F54E" w14:textId="77777777" w:rsidTr="000A1F70">
        <w:trPr>
          <w:jc w:val="center"/>
        </w:trPr>
        <w:tc>
          <w:tcPr>
            <w:tcW w:w="800" w:type="dxa"/>
            <w:shd w:val="clear" w:color="auto" w:fill="D9D9D9" w:themeFill="background1" w:themeFillShade="D9"/>
            <w:vAlign w:val="center"/>
          </w:tcPr>
          <w:p w14:paraId="4977A94F" w14:textId="2E0BED44" w:rsidR="00794730" w:rsidRPr="001D423A" w:rsidRDefault="00794730" w:rsidP="00794730">
            <w:pPr>
              <w:spacing w:before="120" w:after="120"/>
              <w:jc w:val="center"/>
              <w:rPr>
                <w:rFonts w:cstheme="minorHAnsi"/>
                <w:b/>
                <w:bCs/>
                <w:color w:val="000000" w:themeColor="text1"/>
                <w:lang w:val="el-GR"/>
              </w:rPr>
            </w:pPr>
            <w:r w:rsidRPr="001D423A">
              <w:rPr>
                <w:rFonts w:cstheme="minorHAnsi"/>
                <w:b/>
                <w:bCs/>
                <w:color w:val="000000" w:themeColor="text1"/>
                <w:lang w:val="el-GR"/>
              </w:rPr>
              <w:t>α/α</w:t>
            </w:r>
          </w:p>
        </w:tc>
        <w:tc>
          <w:tcPr>
            <w:tcW w:w="4582" w:type="dxa"/>
            <w:shd w:val="clear" w:color="auto" w:fill="D9D9D9" w:themeFill="background1" w:themeFillShade="D9"/>
            <w:vAlign w:val="center"/>
          </w:tcPr>
          <w:p w14:paraId="1368200E" w14:textId="030475AD" w:rsidR="00794730" w:rsidRPr="001D423A" w:rsidRDefault="00794730" w:rsidP="00794730">
            <w:pPr>
              <w:spacing w:before="120" w:after="120"/>
              <w:jc w:val="center"/>
              <w:rPr>
                <w:rFonts w:cstheme="minorHAnsi"/>
                <w:b/>
                <w:bCs/>
                <w:color w:val="000000" w:themeColor="text1"/>
                <w:lang w:val="el-GR"/>
              </w:rPr>
            </w:pPr>
            <w:r w:rsidRPr="001D423A">
              <w:rPr>
                <w:rFonts w:cstheme="minorHAnsi"/>
                <w:b/>
                <w:bCs/>
                <w:color w:val="000000" w:themeColor="text1"/>
                <w:lang w:val="el-GR"/>
              </w:rPr>
              <w:t xml:space="preserve">Τομέας Παρέμβασης </w:t>
            </w:r>
            <w:proofErr w:type="spellStart"/>
            <w:r w:rsidR="00E85A57" w:rsidRPr="001D423A">
              <w:rPr>
                <w:rFonts w:cstheme="minorHAnsi"/>
                <w:b/>
                <w:bCs/>
                <w:color w:val="000000" w:themeColor="text1"/>
                <w:lang w:val="el-GR"/>
              </w:rPr>
              <w:t>ΥΨηΔ</w:t>
            </w:r>
            <w:proofErr w:type="spellEnd"/>
          </w:p>
        </w:tc>
        <w:tc>
          <w:tcPr>
            <w:tcW w:w="3590" w:type="dxa"/>
            <w:shd w:val="clear" w:color="auto" w:fill="D9D9D9" w:themeFill="background1" w:themeFillShade="D9"/>
            <w:vAlign w:val="center"/>
          </w:tcPr>
          <w:p w14:paraId="0EA718EA" w14:textId="659F5703" w:rsidR="00794730" w:rsidRPr="001D423A" w:rsidRDefault="00794730" w:rsidP="00794730">
            <w:pPr>
              <w:spacing w:before="120" w:after="120"/>
              <w:jc w:val="center"/>
              <w:rPr>
                <w:rFonts w:cstheme="minorHAnsi"/>
                <w:b/>
                <w:bCs/>
                <w:color w:val="000000" w:themeColor="text1"/>
                <w:lang w:val="en-US"/>
              </w:rPr>
            </w:pPr>
            <w:r w:rsidRPr="001D423A">
              <w:rPr>
                <w:rFonts w:cstheme="minorHAnsi"/>
                <w:b/>
                <w:bCs/>
                <w:color w:val="000000" w:themeColor="text1"/>
                <w:lang w:val="el-GR"/>
              </w:rPr>
              <w:t xml:space="preserve">Παράμετρος </w:t>
            </w:r>
            <w:r w:rsidR="006A4CE1" w:rsidRPr="001D423A">
              <w:rPr>
                <w:rFonts w:cstheme="minorHAnsi"/>
                <w:b/>
                <w:bCs/>
                <w:color w:val="000000" w:themeColor="text1"/>
                <w:lang w:val="el-GR"/>
              </w:rPr>
              <w:t xml:space="preserve">Δείκτη </w:t>
            </w:r>
            <w:r w:rsidRPr="001D423A">
              <w:rPr>
                <w:rFonts w:cstheme="minorHAnsi"/>
                <w:b/>
                <w:bCs/>
                <w:color w:val="000000" w:themeColor="text1"/>
                <w:lang w:val="en-US"/>
              </w:rPr>
              <w:t>DESI</w:t>
            </w:r>
          </w:p>
        </w:tc>
      </w:tr>
      <w:tr w:rsidR="00086572" w:rsidRPr="001D423A" w14:paraId="70E3919D" w14:textId="77777777" w:rsidTr="000A1F70">
        <w:trPr>
          <w:jc w:val="center"/>
        </w:trPr>
        <w:tc>
          <w:tcPr>
            <w:tcW w:w="800" w:type="dxa"/>
            <w:shd w:val="clear" w:color="auto" w:fill="F2F2F2" w:themeFill="background1" w:themeFillShade="F2"/>
            <w:vAlign w:val="center"/>
          </w:tcPr>
          <w:p w14:paraId="0E152CB2" w14:textId="65563609" w:rsidR="00086572" w:rsidRPr="001D423A" w:rsidRDefault="00086572" w:rsidP="00086572">
            <w:pPr>
              <w:spacing w:before="120" w:after="120"/>
              <w:jc w:val="center"/>
              <w:rPr>
                <w:rFonts w:cstheme="minorHAnsi"/>
                <w:color w:val="000000" w:themeColor="text1"/>
                <w:lang w:val="el-GR"/>
              </w:rPr>
            </w:pPr>
            <w:r w:rsidRPr="001D423A">
              <w:rPr>
                <w:rFonts w:cstheme="minorHAnsi"/>
                <w:color w:val="000000" w:themeColor="text1"/>
                <w:lang w:val="el-GR"/>
              </w:rPr>
              <w:t>1</w:t>
            </w:r>
          </w:p>
        </w:tc>
        <w:tc>
          <w:tcPr>
            <w:tcW w:w="4582" w:type="dxa"/>
            <w:vAlign w:val="center"/>
          </w:tcPr>
          <w:p w14:paraId="67A007D5" w14:textId="5FA8F656" w:rsidR="00086572" w:rsidRPr="001D423A" w:rsidRDefault="00086572" w:rsidP="00086572">
            <w:pPr>
              <w:spacing w:before="120" w:after="120"/>
              <w:jc w:val="both"/>
              <w:rPr>
                <w:rFonts w:cstheme="minorHAnsi"/>
                <w:color w:val="000000" w:themeColor="text1"/>
                <w:lang w:val="el-GR"/>
              </w:rPr>
            </w:pPr>
            <w:r w:rsidRPr="001D423A">
              <w:rPr>
                <w:rFonts w:cstheme="minorHAnsi"/>
                <w:color w:val="000000" w:themeColor="text1"/>
                <w:lang w:val="el-GR"/>
              </w:rPr>
              <w:t>Απλούστευση διαδικασιών και προώθηση των ψηφιακών δημόσιων υπηρεσιών</w:t>
            </w:r>
          </w:p>
        </w:tc>
        <w:tc>
          <w:tcPr>
            <w:tcW w:w="3590" w:type="dxa"/>
            <w:vAlign w:val="center"/>
          </w:tcPr>
          <w:p w14:paraId="5D604F7A" w14:textId="6FFF263E" w:rsidR="00086572" w:rsidRPr="001D423A" w:rsidRDefault="00086572" w:rsidP="00086572">
            <w:pPr>
              <w:spacing w:before="120" w:after="120"/>
              <w:jc w:val="both"/>
              <w:rPr>
                <w:rFonts w:cstheme="minorHAnsi"/>
                <w:color w:val="000000" w:themeColor="text1"/>
                <w:lang w:val="el-GR"/>
              </w:rPr>
            </w:pPr>
            <w:r w:rsidRPr="001D423A">
              <w:rPr>
                <w:rFonts w:cstheme="minorHAnsi"/>
                <w:color w:val="000000" w:themeColor="text1"/>
                <w:lang w:val="el-GR"/>
              </w:rPr>
              <w:t>Ψηφιακές δημόσιες υπηρεσίες</w:t>
            </w:r>
          </w:p>
        </w:tc>
      </w:tr>
      <w:tr w:rsidR="00086572" w:rsidRPr="001D423A" w14:paraId="5011E56E" w14:textId="77777777" w:rsidTr="000A1F70">
        <w:trPr>
          <w:jc w:val="center"/>
        </w:trPr>
        <w:tc>
          <w:tcPr>
            <w:tcW w:w="800" w:type="dxa"/>
            <w:shd w:val="clear" w:color="auto" w:fill="F2F2F2" w:themeFill="background1" w:themeFillShade="F2"/>
            <w:vAlign w:val="center"/>
          </w:tcPr>
          <w:p w14:paraId="37586747" w14:textId="78318DC3" w:rsidR="00086572" w:rsidRPr="001D423A" w:rsidRDefault="00086572" w:rsidP="00086572">
            <w:pPr>
              <w:spacing w:before="120" w:after="120"/>
              <w:jc w:val="center"/>
              <w:rPr>
                <w:rFonts w:cstheme="minorHAnsi"/>
                <w:color w:val="000000" w:themeColor="text1"/>
                <w:lang w:val="el-GR"/>
              </w:rPr>
            </w:pPr>
            <w:r w:rsidRPr="001D423A">
              <w:rPr>
                <w:rFonts w:cstheme="minorHAnsi"/>
                <w:color w:val="000000" w:themeColor="text1"/>
                <w:lang w:val="el-GR"/>
              </w:rPr>
              <w:t>2</w:t>
            </w:r>
          </w:p>
        </w:tc>
        <w:tc>
          <w:tcPr>
            <w:tcW w:w="4582" w:type="dxa"/>
            <w:vAlign w:val="center"/>
          </w:tcPr>
          <w:p w14:paraId="557ECDA8" w14:textId="79976D8C" w:rsidR="00086572" w:rsidRPr="001D423A" w:rsidRDefault="00086572" w:rsidP="00086572">
            <w:pPr>
              <w:spacing w:before="120" w:after="120"/>
              <w:jc w:val="both"/>
              <w:rPr>
                <w:rFonts w:cstheme="minorHAnsi"/>
                <w:color w:val="000000" w:themeColor="text1"/>
                <w:lang w:val="el-GR"/>
              </w:rPr>
            </w:pPr>
            <w:r w:rsidRPr="001D423A">
              <w:rPr>
                <w:rFonts w:cstheme="minorHAnsi"/>
                <w:color w:val="000000" w:themeColor="text1"/>
                <w:lang w:val="el-GR"/>
              </w:rPr>
              <w:t>Ανάπτυξη / ενίσχυση των υπολογιστικών υποδομών και υποδομών συνδεσιμότητας</w:t>
            </w:r>
          </w:p>
        </w:tc>
        <w:tc>
          <w:tcPr>
            <w:tcW w:w="3590" w:type="dxa"/>
            <w:vAlign w:val="center"/>
          </w:tcPr>
          <w:p w14:paraId="7CA48F14" w14:textId="37432416" w:rsidR="00086572" w:rsidRPr="001D423A" w:rsidRDefault="00086572" w:rsidP="00086572">
            <w:pPr>
              <w:spacing w:before="120" w:after="120"/>
              <w:jc w:val="both"/>
              <w:rPr>
                <w:rFonts w:cstheme="minorHAnsi"/>
                <w:color w:val="000000" w:themeColor="text1"/>
                <w:lang w:val="el-GR"/>
              </w:rPr>
            </w:pPr>
            <w:r w:rsidRPr="001D423A">
              <w:rPr>
                <w:rFonts w:cstheme="minorHAnsi"/>
                <w:color w:val="000000" w:themeColor="text1"/>
                <w:lang w:val="el-GR"/>
              </w:rPr>
              <w:t>Συνδεσιμότητα</w:t>
            </w:r>
          </w:p>
        </w:tc>
      </w:tr>
      <w:tr w:rsidR="00086572" w:rsidRPr="001D423A" w14:paraId="546B8533" w14:textId="77777777" w:rsidTr="000A1F70">
        <w:trPr>
          <w:jc w:val="center"/>
        </w:trPr>
        <w:tc>
          <w:tcPr>
            <w:tcW w:w="800" w:type="dxa"/>
            <w:shd w:val="clear" w:color="auto" w:fill="F2F2F2" w:themeFill="background1" w:themeFillShade="F2"/>
            <w:vAlign w:val="center"/>
          </w:tcPr>
          <w:p w14:paraId="6965AEC5" w14:textId="20186BFA" w:rsidR="00086572" w:rsidRPr="001D423A" w:rsidRDefault="00086572" w:rsidP="00086572">
            <w:pPr>
              <w:spacing w:before="120" w:after="120"/>
              <w:jc w:val="center"/>
              <w:rPr>
                <w:rFonts w:cstheme="minorHAnsi"/>
                <w:color w:val="000000" w:themeColor="text1"/>
                <w:lang w:val="el-GR"/>
              </w:rPr>
            </w:pPr>
            <w:r w:rsidRPr="001D423A">
              <w:rPr>
                <w:rFonts w:cstheme="minorHAnsi"/>
                <w:color w:val="000000" w:themeColor="text1"/>
                <w:lang w:val="el-GR"/>
              </w:rPr>
              <w:t>3</w:t>
            </w:r>
          </w:p>
        </w:tc>
        <w:tc>
          <w:tcPr>
            <w:tcW w:w="4582" w:type="dxa"/>
            <w:vAlign w:val="center"/>
          </w:tcPr>
          <w:p w14:paraId="7CEEACEE" w14:textId="265724F5" w:rsidR="00086572" w:rsidRPr="001D423A" w:rsidRDefault="00086572" w:rsidP="00086572">
            <w:pPr>
              <w:spacing w:before="120" w:after="120"/>
              <w:jc w:val="both"/>
              <w:rPr>
                <w:rFonts w:cstheme="minorHAnsi"/>
                <w:color w:val="000000" w:themeColor="text1"/>
                <w:lang w:val="el-GR"/>
              </w:rPr>
            </w:pPr>
            <w:r w:rsidRPr="001D423A">
              <w:rPr>
                <w:rFonts w:cstheme="minorHAnsi"/>
                <w:color w:val="000000" w:themeColor="text1"/>
                <w:lang w:val="el-GR"/>
              </w:rPr>
              <w:t>Ενίσχυση της ψηφιακής οικονομίας και προώθηση της καινοτομίας στην επιχειρηματικότητα</w:t>
            </w:r>
          </w:p>
        </w:tc>
        <w:tc>
          <w:tcPr>
            <w:tcW w:w="3590" w:type="dxa"/>
            <w:vAlign w:val="center"/>
          </w:tcPr>
          <w:p w14:paraId="6B6D1FD8" w14:textId="4379915C" w:rsidR="00086572" w:rsidRPr="001D423A" w:rsidRDefault="00086572" w:rsidP="00086572">
            <w:pPr>
              <w:spacing w:before="120" w:after="120"/>
              <w:jc w:val="both"/>
              <w:rPr>
                <w:rFonts w:cstheme="minorHAnsi"/>
                <w:color w:val="000000" w:themeColor="text1"/>
                <w:lang w:val="el-GR"/>
              </w:rPr>
            </w:pPr>
            <w:r w:rsidRPr="001D423A">
              <w:rPr>
                <w:rFonts w:cstheme="minorHAnsi"/>
                <w:color w:val="000000" w:themeColor="text1"/>
                <w:lang w:val="el-GR"/>
              </w:rPr>
              <w:t>Ενσωμάτωση της ψηφιακής τεχνολογίας</w:t>
            </w:r>
          </w:p>
        </w:tc>
      </w:tr>
      <w:tr w:rsidR="00794730" w:rsidRPr="001D423A" w14:paraId="2C2E3FB8" w14:textId="77777777" w:rsidTr="000A1F70">
        <w:trPr>
          <w:jc w:val="center"/>
        </w:trPr>
        <w:tc>
          <w:tcPr>
            <w:tcW w:w="800" w:type="dxa"/>
            <w:shd w:val="clear" w:color="auto" w:fill="F2F2F2" w:themeFill="background1" w:themeFillShade="F2"/>
            <w:vAlign w:val="center"/>
          </w:tcPr>
          <w:p w14:paraId="0B3A0090" w14:textId="2A6B1308" w:rsidR="00794730" w:rsidRPr="001D423A" w:rsidRDefault="00086572" w:rsidP="00794730">
            <w:pPr>
              <w:spacing w:before="120" w:after="120"/>
              <w:jc w:val="center"/>
              <w:rPr>
                <w:rFonts w:cstheme="minorHAnsi"/>
                <w:color w:val="000000" w:themeColor="text1"/>
                <w:lang w:val="el-GR"/>
              </w:rPr>
            </w:pPr>
            <w:r w:rsidRPr="001D423A">
              <w:rPr>
                <w:rFonts w:cstheme="minorHAnsi"/>
                <w:color w:val="000000" w:themeColor="text1"/>
                <w:lang w:val="el-GR"/>
              </w:rPr>
              <w:t>4</w:t>
            </w:r>
          </w:p>
        </w:tc>
        <w:tc>
          <w:tcPr>
            <w:tcW w:w="4582" w:type="dxa"/>
            <w:vAlign w:val="center"/>
          </w:tcPr>
          <w:p w14:paraId="587ADF75" w14:textId="44874B7C" w:rsidR="00794730" w:rsidRPr="001D423A" w:rsidRDefault="00794730" w:rsidP="00794730">
            <w:pPr>
              <w:spacing w:before="120" w:after="120"/>
              <w:jc w:val="both"/>
              <w:rPr>
                <w:rFonts w:cstheme="minorHAnsi"/>
                <w:color w:val="000000" w:themeColor="text1"/>
                <w:lang w:val="el-GR"/>
              </w:rPr>
            </w:pPr>
            <w:r w:rsidRPr="001D423A">
              <w:rPr>
                <w:rFonts w:cstheme="minorHAnsi"/>
                <w:color w:val="000000" w:themeColor="text1"/>
                <w:lang w:val="el-GR"/>
              </w:rPr>
              <w:t>Ενίσχυση των ψηφιακών δεξιοτήτων του ανθρώπινου δυναμικού</w:t>
            </w:r>
          </w:p>
        </w:tc>
        <w:tc>
          <w:tcPr>
            <w:tcW w:w="3590" w:type="dxa"/>
            <w:vAlign w:val="center"/>
          </w:tcPr>
          <w:p w14:paraId="4B343A9A" w14:textId="48DCC4E8" w:rsidR="00794730" w:rsidRPr="001D423A" w:rsidRDefault="00794730" w:rsidP="00794730">
            <w:pPr>
              <w:spacing w:before="120" w:after="120"/>
              <w:jc w:val="both"/>
              <w:rPr>
                <w:rFonts w:cstheme="minorHAnsi"/>
                <w:color w:val="000000" w:themeColor="text1"/>
                <w:lang w:val="el-GR"/>
              </w:rPr>
            </w:pPr>
            <w:r w:rsidRPr="001D423A">
              <w:rPr>
                <w:rFonts w:cstheme="minorHAnsi"/>
                <w:color w:val="000000" w:themeColor="text1"/>
                <w:lang w:val="el-GR"/>
              </w:rPr>
              <w:t>Ανθρώπινο κεφάλαιο</w:t>
            </w:r>
          </w:p>
        </w:tc>
      </w:tr>
      <w:tr w:rsidR="00794730" w:rsidRPr="001D423A" w14:paraId="67DC499B" w14:textId="77777777" w:rsidTr="000A1F70">
        <w:trPr>
          <w:jc w:val="center"/>
        </w:trPr>
        <w:tc>
          <w:tcPr>
            <w:tcW w:w="800" w:type="dxa"/>
            <w:shd w:val="clear" w:color="auto" w:fill="F2F2F2" w:themeFill="background1" w:themeFillShade="F2"/>
            <w:vAlign w:val="center"/>
          </w:tcPr>
          <w:p w14:paraId="4B9A8482" w14:textId="68C5F325" w:rsidR="00794730" w:rsidRPr="001D423A" w:rsidRDefault="00086572" w:rsidP="00794730">
            <w:pPr>
              <w:spacing w:before="120" w:after="120"/>
              <w:jc w:val="center"/>
              <w:rPr>
                <w:rFonts w:cstheme="minorHAnsi"/>
                <w:color w:val="000000" w:themeColor="text1"/>
                <w:lang w:val="el-GR"/>
              </w:rPr>
            </w:pPr>
            <w:r w:rsidRPr="001D423A">
              <w:rPr>
                <w:rFonts w:cstheme="minorHAnsi"/>
                <w:color w:val="000000" w:themeColor="text1"/>
                <w:lang w:val="el-GR"/>
              </w:rPr>
              <w:t>5</w:t>
            </w:r>
          </w:p>
        </w:tc>
        <w:tc>
          <w:tcPr>
            <w:tcW w:w="4582" w:type="dxa"/>
            <w:vAlign w:val="center"/>
          </w:tcPr>
          <w:p w14:paraId="1E5CF290" w14:textId="1567B60E" w:rsidR="00794730" w:rsidRPr="001D423A" w:rsidRDefault="00794730" w:rsidP="00794730">
            <w:pPr>
              <w:spacing w:before="120" w:after="120"/>
              <w:jc w:val="both"/>
              <w:rPr>
                <w:rFonts w:cstheme="minorHAnsi"/>
                <w:color w:val="000000" w:themeColor="text1"/>
                <w:lang w:val="el-GR"/>
              </w:rPr>
            </w:pPr>
            <w:r w:rsidRPr="001D423A">
              <w:rPr>
                <w:rFonts w:cstheme="minorHAnsi"/>
                <w:color w:val="000000" w:themeColor="text1"/>
                <w:lang w:val="el-GR"/>
              </w:rPr>
              <w:t>Προώθηση της χρήσης διαδικτυακών υπηρεσιών από τους πολίτες</w:t>
            </w:r>
          </w:p>
        </w:tc>
        <w:tc>
          <w:tcPr>
            <w:tcW w:w="3590" w:type="dxa"/>
            <w:vAlign w:val="center"/>
          </w:tcPr>
          <w:p w14:paraId="01DA5E0D" w14:textId="7358525F" w:rsidR="00794730" w:rsidRPr="001D423A" w:rsidRDefault="00794730" w:rsidP="00794730">
            <w:pPr>
              <w:spacing w:before="120" w:after="120"/>
              <w:jc w:val="both"/>
              <w:rPr>
                <w:rFonts w:cstheme="minorHAnsi"/>
                <w:color w:val="000000" w:themeColor="text1"/>
                <w:lang w:val="el-GR"/>
              </w:rPr>
            </w:pPr>
            <w:r w:rsidRPr="001D423A">
              <w:rPr>
                <w:rFonts w:cstheme="minorHAnsi"/>
                <w:color w:val="000000" w:themeColor="text1"/>
                <w:lang w:val="el-GR"/>
              </w:rPr>
              <w:t>Χρήση διαδικτυακών υπηρεσιών</w:t>
            </w:r>
          </w:p>
        </w:tc>
      </w:tr>
    </w:tbl>
    <w:p w14:paraId="3BA3348A" w14:textId="01AAA557" w:rsidR="00561EC6" w:rsidRPr="001D423A" w:rsidRDefault="00561EC6" w:rsidP="00985E40">
      <w:pPr>
        <w:spacing w:before="240" w:after="120"/>
        <w:jc w:val="both"/>
        <w:rPr>
          <w:rFonts w:cstheme="minorHAnsi"/>
          <w:b/>
          <w:bCs/>
          <w:color w:val="0070C0"/>
          <w:lang w:val="el-GR"/>
        </w:rPr>
      </w:pPr>
      <w:r w:rsidRPr="001D423A">
        <w:rPr>
          <w:rFonts w:cstheme="minorHAnsi"/>
          <w:b/>
          <w:bCs/>
          <w:color w:val="0070C0"/>
          <w:lang w:val="el-GR"/>
        </w:rPr>
        <w:t>Επισκόπηση</w:t>
      </w:r>
    </w:p>
    <w:p w14:paraId="1B96BB18" w14:textId="3311EA57" w:rsidR="0067117C" w:rsidRPr="001D423A" w:rsidRDefault="00E23DB8" w:rsidP="00E23DB8">
      <w:pPr>
        <w:spacing w:before="120" w:after="120"/>
        <w:jc w:val="both"/>
        <w:rPr>
          <w:rFonts w:cstheme="minorHAnsi"/>
          <w:lang w:val="el-GR"/>
        </w:rPr>
      </w:pPr>
      <w:r w:rsidRPr="001D423A">
        <w:rPr>
          <w:rFonts w:cstheme="minorHAnsi"/>
          <w:noProof/>
          <w:lang w:val="el-GR" w:eastAsia="el-GR"/>
        </w:rPr>
        <w:drawing>
          <wp:anchor distT="0" distB="0" distL="114300" distR="114300" simplePos="0" relativeHeight="251669504" behindDoc="0" locked="0" layoutInCell="1" allowOverlap="1" wp14:anchorId="6B455BD4" wp14:editId="604414E4">
            <wp:simplePos x="0" y="0"/>
            <wp:positionH relativeFrom="column">
              <wp:posOffset>3362989</wp:posOffset>
            </wp:positionH>
            <wp:positionV relativeFrom="paragraph">
              <wp:posOffset>11209</wp:posOffset>
            </wp:positionV>
            <wp:extent cx="2251075" cy="1022350"/>
            <wp:effectExtent l="0" t="0" r="0" b="0"/>
            <wp:wrapThrough wrapText="bothSides">
              <wp:wrapPolygon edited="0">
                <wp:start x="0" y="0"/>
                <wp:lineTo x="0" y="21490"/>
                <wp:lineTo x="21448" y="21490"/>
                <wp:lineTo x="21448" y="0"/>
                <wp:lineTo x="0" y="0"/>
              </wp:wrapPolygon>
            </wp:wrapThrough>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1075" cy="1022350"/>
                    </a:xfrm>
                    <a:prstGeom prst="rect">
                      <a:avLst/>
                    </a:prstGeom>
                    <a:noFill/>
                  </pic:spPr>
                </pic:pic>
              </a:graphicData>
            </a:graphic>
            <wp14:sizeRelH relativeFrom="margin">
              <wp14:pctWidth>0</wp14:pctWidth>
            </wp14:sizeRelH>
            <wp14:sizeRelV relativeFrom="margin">
              <wp14:pctHeight>0</wp14:pctHeight>
            </wp14:sizeRelV>
          </wp:anchor>
        </w:drawing>
      </w:r>
      <w:r w:rsidR="001D5E33" w:rsidRPr="001D423A">
        <w:rPr>
          <w:rFonts w:cstheme="minorHAnsi"/>
          <w:lang w:val="el-GR"/>
        </w:rPr>
        <w:t xml:space="preserve">Σύμφωνα λοιπόν με τον δείκτη </w:t>
      </w:r>
      <w:r w:rsidR="001D5E33" w:rsidRPr="001D423A">
        <w:rPr>
          <w:rFonts w:cstheme="minorHAnsi"/>
          <w:lang w:val="en-US"/>
        </w:rPr>
        <w:t>DESI</w:t>
      </w:r>
      <w:r w:rsidR="0067117C" w:rsidRPr="001D423A">
        <w:rPr>
          <w:rFonts w:cstheme="minorHAnsi"/>
          <w:lang w:val="el-GR"/>
        </w:rPr>
        <w:t xml:space="preserve">, </w:t>
      </w:r>
      <w:r w:rsidR="008D3515" w:rsidRPr="001D423A">
        <w:rPr>
          <w:rFonts w:cstheme="minorHAnsi"/>
          <w:lang w:val="el-GR"/>
        </w:rPr>
        <w:t>επί συνόλου 28 κρατών μελών</w:t>
      </w:r>
      <w:r w:rsidR="009B3A9F" w:rsidRPr="001D423A">
        <w:rPr>
          <w:rStyle w:val="a5"/>
          <w:rFonts w:asciiTheme="minorHAnsi" w:hAnsiTheme="minorHAnsi" w:cstheme="minorHAnsi"/>
          <w:color w:val="000000" w:themeColor="text1"/>
          <w:lang w:val="el-GR"/>
        </w:rPr>
        <w:footnoteReference w:id="7"/>
      </w:r>
      <w:r w:rsidR="008D3515" w:rsidRPr="001D423A">
        <w:rPr>
          <w:rFonts w:cstheme="minorHAnsi"/>
          <w:lang w:val="el-GR"/>
        </w:rPr>
        <w:t xml:space="preserve"> της ΕΕ, </w:t>
      </w:r>
      <w:r w:rsidR="0067117C" w:rsidRPr="001D423A">
        <w:rPr>
          <w:rFonts w:cstheme="minorHAnsi"/>
          <w:lang w:val="el-GR"/>
        </w:rPr>
        <w:t>η Ελλάδα κατατάσσεται στην 27</w:t>
      </w:r>
      <w:r w:rsidR="0067117C" w:rsidRPr="001D423A">
        <w:rPr>
          <w:rFonts w:cstheme="minorHAnsi"/>
          <w:vertAlign w:val="superscript"/>
          <w:lang w:val="el-GR"/>
        </w:rPr>
        <w:t>η</w:t>
      </w:r>
      <w:r w:rsidR="0067117C" w:rsidRPr="001D423A">
        <w:rPr>
          <w:rFonts w:cstheme="minorHAnsi"/>
          <w:lang w:val="el-GR"/>
        </w:rPr>
        <w:t xml:space="preserve"> θέση στον δείκτη ψηφιακής οικονομίας </w:t>
      </w:r>
      <w:r w:rsidR="00B85315" w:rsidRPr="001D423A">
        <w:rPr>
          <w:rFonts w:cstheme="minorHAnsi"/>
          <w:lang w:val="el-GR"/>
        </w:rPr>
        <w:t>της Ευρωπαϊκής Επιτροπής</w:t>
      </w:r>
      <w:r w:rsidR="0067117C" w:rsidRPr="001D423A">
        <w:rPr>
          <w:rFonts w:cstheme="minorHAnsi"/>
          <w:lang w:val="el-GR"/>
        </w:rPr>
        <w:t xml:space="preserve"> για το 2020 και βρίσκεται στο κατώτατο άκρο της κατάταξης των χωρών βάσει της ψηφιακής τους ωριμότητας. </w:t>
      </w:r>
    </w:p>
    <w:p w14:paraId="5E1B9957" w14:textId="17158E34" w:rsidR="00E23DB8" w:rsidRPr="001D423A" w:rsidRDefault="00E23DB8" w:rsidP="00E23DB8">
      <w:pPr>
        <w:pStyle w:val="af2"/>
        <w:keepNext/>
        <w:rPr>
          <w:rFonts w:cstheme="minorHAnsi"/>
        </w:rPr>
      </w:pPr>
      <w:r w:rsidRPr="001D423A">
        <w:rPr>
          <w:rFonts w:cstheme="minorHAnsi"/>
        </w:rPr>
        <w:lastRenderedPageBreak/>
        <w:t xml:space="preserve">Διάγραμμα </w:t>
      </w:r>
      <w:r w:rsidRPr="001D423A">
        <w:rPr>
          <w:rFonts w:cstheme="minorHAnsi"/>
        </w:rPr>
        <w:fldChar w:fldCharType="begin"/>
      </w:r>
      <w:r w:rsidRPr="001D423A">
        <w:rPr>
          <w:rFonts w:cstheme="minorHAnsi"/>
        </w:rPr>
        <w:instrText xml:space="preserve"> SEQ Διάγραμμα \* ARABIC </w:instrText>
      </w:r>
      <w:r w:rsidRPr="001D423A">
        <w:rPr>
          <w:rFonts w:cstheme="minorHAnsi"/>
        </w:rPr>
        <w:fldChar w:fldCharType="separate"/>
      </w:r>
      <w:r w:rsidR="0043184D" w:rsidRPr="001D423A">
        <w:rPr>
          <w:rFonts w:cstheme="minorHAnsi"/>
          <w:noProof/>
        </w:rPr>
        <w:t>1</w:t>
      </w:r>
      <w:r w:rsidRPr="001D423A">
        <w:rPr>
          <w:rFonts w:cstheme="minorHAnsi"/>
        </w:rPr>
        <w:fldChar w:fldCharType="end"/>
      </w:r>
      <w:r w:rsidRPr="001D423A">
        <w:rPr>
          <w:rFonts w:cstheme="minorHAnsi"/>
        </w:rPr>
        <w:t>:</w:t>
      </w:r>
      <w:r w:rsidRPr="001D423A">
        <w:rPr>
          <w:rFonts w:cstheme="minorHAnsi"/>
        </w:rPr>
        <w:tab/>
        <w:t>Κατάταξη του Δείκτη Ψηφιακής Οικονομίας &amp; Κοινωνίας (DESI) 2020</w:t>
      </w:r>
    </w:p>
    <w:p w14:paraId="63D67FC9" w14:textId="634A70AA" w:rsidR="00E23DB8" w:rsidRPr="001D423A" w:rsidRDefault="00E23DB8" w:rsidP="00E23DB8">
      <w:pPr>
        <w:keepNext/>
        <w:spacing w:before="120" w:after="0"/>
        <w:jc w:val="both"/>
        <w:rPr>
          <w:rFonts w:cstheme="minorHAnsi"/>
          <w:lang w:val="el-GR"/>
        </w:rPr>
      </w:pPr>
      <w:r w:rsidRPr="001D423A">
        <w:rPr>
          <w:rFonts w:cstheme="minorHAnsi"/>
          <w:noProof/>
          <w:lang w:val="el-GR" w:eastAsia="el-GR"/>
        </w:rPr>
        <w:drawing>
          <wp:inline distT="0" distB="0" distL="0" distR="0" wp14:anchorId="36F1326A" wp14:editId="5E27D1AA">
            <wp:extent cx="5615509" cy="2642736"/>
            <wp:effectExtent l="0" t="0" r="444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162" t="1551" r="4339" b="3412"/>
                    <a:stretch/>
                  </pic:blipFill>
                  <pic:spPr bwMode="auto">
                    <a:xfrm>
                      <a:off x="0" y="0"/>
                      <a:ext cx="5616658" cy="2643277"/>
                    </a:xfrm>
                    <a:prstGeom prst="rect">
                      <a:avLst/>
                    </a:prstGeom>
                    <a:noFill/>
                    <a:ln>
                      <a:noFill/>
                    </a:ln>
                    <a:extLst>
                      <a:ext uri="{53640926-AAD7-44D8-BBD7-CCE9431645EC}">
                        <a14:shadowObscured xmlns:a14="http://schemas.microsoft.com/office/drawing/2010/main"/>
                      </a:ext>
                    </a:extLst>
                  </pic:spPr>
                </pic:pic>
              </a:graphicData>
            </a:graphic>
          </wp:inline>
        </w:drawing>
      </w:r>
      <w:r w:rsidRPr="001D423A">
        <w:rPr>
          <w:rFonts w:cstheme="minorHAnsi"/>
          <w:i/>
          <w:iCs/>
          <w:sz w:val="20"/>
          <w:szCs w:val="20"/>
          <w:lang w:val="el-GR"/>
        </w:rPr>
        <w:t xml:space="preserve"> Πηγή: Ευρωπαϊκή Επιτροπή, Δείκτης Ψηφιακής Οικονομίας και Κοινωνίας (DESI) 2020, Ελλάδα</w:t>
      </w:r>
    </w:p>
    <w:p w14:paraId="26D896BD" w14:textId="71046C17" w:rsidR="00E23DB8" w:rsidRPr="001D423A" w:rsidRDefault="00E23DB8" w:rsidP="0067117C">
      <w:pPr>
        <w:spacing w:before="120" w:after="0"/>
        <w:jc w:val="both"/>
        <w:rPr>
          <w:rFonts w:cstheme="minorHAnsi"/>
          <w:color w:val="000000" w:themeColor="text1"/>
          <w:lang w:val="el-GR"/>
        </w:rPr>
      </w:pPr>
    </w:p>
    <w:p w14:paraId="39909E7D" w14:textId="4CEDB42D" w:rsidR="00B76B32" w:rsidRPr="001D423A" w:rsidRDefault="00561EC6" w:rsidP="00561EC6">
      <w:pPr>
        <w:spacing w:before="120" w:after="0"/>
        <w:jc w:val="both"/>
        <w:rPr>
          <w:rFonts w:cstheme="minorHAnsi"/>
          <w:lang w:val="el-GR"/>
        </w:rPr>
      </w:pPr>
      <w:r w:rsidRPr="001D423A">
        <w:rPr>
          <w:rFonts w:cstheme="minorHAnsi"/>
          <w:lang w:val="el-GR"/>
        </w:rPr>
        <w:t xml:space="preserve">Με βάση τα στοιχεία πριν από την πανδημία, κατά το προηγούμενο έτος, παρά την αύξηση της συνολικής βαθμολογίας της, η Ελλάδα σημείωσε περιορισμένη βελτίωση των επιδόσεών της όσον αφορά στις παραμέτρους του δείκτη DESI που μετρήθηκαν. Ωστόσο, η Ελλάδα βελτίωσε τις επιδόσεις της όσον αφορά στην παράμετρο του ανθρώπινου κεφαλαίου, σημειώνοντας πρόοδο σε όλους, σχεδόν, τους σχετικούς δείκτες. Για πρώτη φορά, το ποσοστό των ατόμων που έχουν τουλάχιστον βασικές ψηφιακές δεξιότητες υπερβαίνει το 50 %. Για τη συνδεσιμότητα, η Ελλάδα προχωρεί με πολύ ταχείς ρυθμούς στον τομέα της </w:t>
      </w:r>
      <w:proofErr w:type="spellStart"/>
      <w:r w:rsidRPr="001D423A">
        <w:rPr>
          <w:rFonts w:cstheme="minorHAnsi"/>
          <w:lang w:val="el-GR"/>
        </w:rPr>
        <w:t>ευρυζωνικών</w:t>
      </w:r>
      <w:proofErr w:type="spellEnd"/>
      <w:r w:rsidRPr="001D423A">
        <w:rPr>
          <w:rFonts w:cstheme="minorHAnsi"/>
          <w:lang w:val="el-GR"/>
        </w:rPr>
        <w:t xml:space="preserve"> επικοινωνιών υψηλής ταχύτητας (NGA), έχοντας σημειώσει σημαντική πρόοδο κατά 15 εκατοστιαίες μονάδες κατά τη διάρκεια του περασμένου έτους, παραμένοντας όμως κάτω από τον μέσο όρο της ΕΕ. Εντούτοις, αναμένεται βελτίωση, καθώς η Επιτροπή έχει εγκρίνει το φιλόδοξο έργο για υποδομές </w:t>
      </w:r>
      <w:proofErr w:type="spellStart"/>
      <w:r w:rsidRPr="001D423A">
        <w:rPr>
          <w:rFonts w:cstheme="minorHAnsi"/>
          <w:lang w:val="el-GR"/>
        </w:rPr>
        <w:t>ευρυζωνικών</w:t>
      </w:r>
      <w:proofErr w:type="spellEnd"/>
      <w:r w:rsidRPr="001D423A">
        <w:rPr>
          <w:rFonts w:cstheme="minorHAnsi"/>
          <w:lang w:val="el-GR"/>
        </w:rPr>
        <w:t xml:space="preserve"> επικοινωνιών </w:t>
      </w:r>
      <w:proofErr w:type="spellStart"/>
      <w:r w:rsidRPr="001D423A">
        <w:rPr>
          <w:rFonts w:cstheme="minorHAnsi"/>
          <w:lang w:val="el-GR"/>
        </w:rPr>
        <w:t>υπερυψηλής</w:t>
      </w:r>
      <w:proofErr w:type="spellEnd"/>
      <w:r w:rsidRPr="001D423A">
        <w:rPr>
          <w:rFonts w:cstheme="minorHAnsi"/>
          <w:lang w:val="el-GR"/>
        </w:rPr>
        <w:t xml:space="preserve"> ταχύτητας, το οποίο θα συμβάλει στην επίτευξη των στόχων της Ελλάδας στον ψηφιακό τομέα. Συνολικά, η χώρα σημείωσε τη μεγαλύτερη πρόοδο σε σχέση με το προηγούμενο έτος στην ενότητα «Ψηφιακές δημόσιες υπηρεσίες», αλλά η βαθμολογία της εξακολουθεί να υπολείπεται κατά πολύ του μέσου όρου της ΕΕ.</w:t>
      </w:r>
    </w:p>
    <w:p w14:paraId="236B5E9B" w14:textId="08D89FAB" w:rsidR="00561EC6" w:rsidRPr="001D423A" w:rsidRDefault="00B76B32" w:rsidP="00561EC6">
      <w:pPr>
        <w:spacing w:before="120" w:after="0"/>
        <w:jc w:val="both"/>
        <w:rPr>
          <w:rFonts w:cstheme="minorHAnsi"/>
          <w:lang w:val="el-GR"/>
        </w:rPr>
      </w:pPr>
      <w:r w:rsidRPr="001D423A">
        <w:rPr>
          <w:rFonts w:cstheme="minorHAnsi"/>
          <w:lang w:val="el-GR"/>
        </w:rPr>
        <w:t xml:space="preserve">Το </w:t>
      </w:r>
      <w:r w:rsidR="00561EC6" w:rsidRPr="001D423A">
        <w:rPr>
          <w:rFonts w:cstheme="minorHAnsi"/>
          <w:lang w:val="el-GR"/>
        </w:rPr>
        <w:t xml:space="preserve">2019, το νέο Υπουργείο Ψηφιακής Διακυβέρνησης απέκτησε στρατηγικό ρόλο και έλαβε την εντολή για τον σχεδιασμό, τον συντονισμό και την υλοποίηση της στρατηγικής για τον ψηφιακό μετασχηματισμό της χώρας. Το υπουργείο είναι αρμόδιο για την παροχή ψηφιακών υπηρεσιών στους πολίτες και στις επιχειρήσεις, που βασίζονται σε απλουστευμένες διοικητικές διαδικασίες. Είναι επίσης αρμόδιο για τη διασφάλιση της </w:t>
      </w:r>
      <w:proofErr w:type="spellStart"/>
      <w:r w:rsidR="00561EC6" w:rsidRPr="001D423A">
        <w:rPr>
          <w:rFonts w:cstheme="minorHAnsi"/>
          <w:lang w:val="el-GR"/>
        </w:rPr>
        <w:t>διαλειτουργικότητας</w:t>
      </w:r>
      <w:proofErr w:type="spellEnd"/>
      <w:r w:rsidR="00561EC6" w:rsidRPr="001D423A">
        <w:rPr>
          <w:rFonts w:cstheme="minorHAnsi"/>
          <w:lang w:val="el-GR"/>
        </w:rPr>
        <w:t xml:space="preserve"> των διαδικασιών μεταξύ όλων των άλλων υπουργείων και κρατικών υπηρεσιών.</w:t>
      </w:r>
    </w:p>
    <w:p w14:paraId="69192504" w14:textId="5D6B9A7B" w:rsidR="00561EC6" w:rsidRPr="001D423A" w:rsidRDefault="00561EC6" w:rsidP="00561EC6">
      <w:pPr>
        <w:spacing w:before="120" w:after="0"/>
        <w:jc w:val="both"/>
        <w:rPr>
          <w:rFonts w:cstheme="minorHAnsi"/>
          <w:lang w:val="el-GR"/>
        </w:rPr>
      </w:pPr>
      <w:r w:rsidRPr="001D423A">
        <w:rPr>
          <w:rFonts w:cstheme="minorHAnsi"/>
          <w:lang w:val="el-GR"/>
        </w:rPr>
        <w:t>Στόχος είναι να αποκτήσει η Ελλάδα «εξ ορισμού ψηφιακό χαρακτήρα» («</w:t>
      </w:r>
      <w:proofErr w:type="spellStart"/>
      <w:r w:rsidRPr="001D423A">
        <w:rPr>
          <w:rFonts w:cstheme="minorHAnsi"/>
          <w:lang w:val="el-GR"/>
        </w:rPr>
        <w:t>digital</w:t>
      </w:r>
      <w:proofErr w:type="spellEnd"/>
      <w:r w:rsidRPr="001D423A">
        <w:rPr>
          <w:rFonts w:cstheme="minorHAnsi"/>
          <w:lang w:val="el-GR"/>
        </w:rPr>
        <w:t xml:space="preserve"> </w:t>
      </w:r>
      <w:proofErr w:type="spellStart"/>
      <w:r w:rsidRPr="001D423A">
        <w:rPr>
          <w:rFonts w:cstheme="minorHAnsi"/>
          <w:lang w:val="el-GR"/>
        </w:rPr>
        <w:t>by</w:t>
      </w:r>
      <w:proofErr w:type="spellEnd"/>
      <w:r w:rsidRPr="001D423A">
        <w:rPr>
          <w:rFonts w:cstheme="minorHAnsi"/>
          <w:lang w:val="el-GR"/>
        </w:rPr>
        <w:t xml:space="preserve"> </w:t>
      </w:r>
      <w:proofErr w:type="spellStart"/>
      <w:r w:rsidRPr="001D423A">
        <w:rPr>
          <w:rFonts w:cstheme="minorHAnsi"/>
          <w:lang w:val="el-GR"/>
        </w:rPr>
        <w:t>default</w:t>
      </w:r>
      <w:proofErr w:type="spellEnd"/>
      <w:r w:rsidRPr="001D423A">
        <w:rPr>
          <w:rFonts w:cstheme="minorHAnsi"/>
          <w:lang w:val="el-GR"/>
        </w:rPr>
        <w:t xml:space="preserve">») έως το 2023. Στο πλαίσιο αυτό, </w:t>
      </w:r>
      <w:r w:rsidR="00990105" w:rsidRPr="001D423A">
        <w:rPr>
          <w:rFonts w:cstheme="minorHAnsi"/>
          <w:lang w:val="el-GR"/>
        </w:rPr>
        <w:t xml:space="preserve">το </w:t>
      </w:r>
      <w:proofErr w:type="spellStart"/>
      <w:r w:rsidR="00E85A57" w:rsidRPr="001D423A">
        <w:rPr>
          <w:rFonts w:cstheme="minorHAnsi"/>
          <w:lang w:val="el-GR"/>
        </w:rPr>
        <w:t>ΥΨηΔ</w:t>
      </w:r>
      <w:proofErr w:type="spellEnd"/>
      <w:r w:rsidRPr="001D423A">
        <w:rPr>
          <w:rFonts w:cstheme="minorHAnsi"/>
          <w:lang w:val="el-GR"/>
        </w:rPr>
        <w:t xml:space="preserve"> αναθεώρησε την εθνική ψηφιακή στρατηγική για την περίοδο 2016-2021. Η νέα στρατηγική, με τίτλο «Βίβλος Ψηφιακού Μετασχηματισμού</w:t>
      </w:r>
      <w:r w:rsidR="003747D7" w:rsidRPr="001D423A">
        <w:rPr>
          <w:rFonts w:cstheme="minorHAnsi"/>
          <w:lang w:val="el-GR"/>
        </w:rPr>
        <w:t xml:space="preserve"> 2020-20</w:t>
      </w:r>
      <w:r w:rsidR="00042B2F" w:rsidRPr="001D423A">
        <w:rPr>
          <w:rFonts w:cstheme="minorHAnsi"/>
          <w:lang w:val="el-GR"/>
        </w:rPr>
        <w:t>25</w:t>
      </w:r>
      <w:r w:rsidRPr="001D423A">
        <w:rPr>
          <w:rFonts w:cstheme="minorHAnsi"/>
          <w:lang w:val="el-GR"/>
        </w:rPr>
        <w:t xml:space="preserve">», </w:t>
      </w:r>
      <w:r w:rsidR="003747D7" w:rsidRPr="001D423A">
        <w:rPr>
          <w:rFonts w:cstheme="minorHAnsi"/>
          <w:lang w:val="el-GR"/>
        </w:rPr>
        <w:t>β</w:t>
      </w:r>
      <w:r w:rsidRPr="001D423A">
        <w:rPr>
          <w:rFonts w:cstheme="minorHAnsi"/>
          <w:lang w:val="el-GR"/>
        </w:rPr>
        <w:t xml:space="preserve">ασίζεται στις πέντε ενότητες της έκθεσης για τον δείκτη DESI, σε συνδυασμό με ένα ισχυρό μοντέλο </w:t>
      </w:r>
      <w:r w:rsidRPr="001D423A">
        <w:rPr>
          <w:rFonts w:cstheme="minorHAnsi"/>
          <w:lang w:val="el-GR"/>
        </w:rPr>
        <w:lastRenderedPageBreak/>
        <w:t>διακυβέρνησης για τον συντονισμό της υλοποίησης από κοινού με όλες τις ενδιαφερόμενες οντότητες. Προβλέπει</w:t>
      </w:r>
      <w:r w:rsidR="00B17876" w:rsidRPr="001D423A">
        <w:rPr>
          <w:rFonts w:cstheme="minorHAnsi"/>
          <w:lang w:val="el-GR"/>
        </w:rPr>
        <w:t>,</w:t>
      </w:r>
      <w:r w:rsidRPr="001D423A">
        <w:rPr>
          <w:rFonts w:cstheme="minorHAnsi"/>
          <w:lang w:val="el-GR"/>
        </w:rPr>
        <w:t xml:space="preserve"> </w:t>
      </w:r>
      <w:r w:rsidR="00B17876" w:rsidRPr="001D423A">
        <w:rPr>
          <w:rFonts w:cstheme="minorHAnsi"/>
          <w:lang w:val="el-GR"/>
        </w:rPr>
        <w:t>επίσης,</w:t>
      </w:r>
      <w:r w:rsidRPr="001D423A">
        <w:rPr>
          <w:rFonts w:cstheme="minorHAnsi"/>
          <w:lang w:val="el-GR"/>
        </w:rPr>
        <w:t xml:space="preserve"> τη συντονισμένη υλοποίηση σημαντικών έργων </w:t>
      </w:r>
      <w:r w:rsidR="00B17876" w:rsidRPr="001D423A">
        <w:rPr>
          <w:rFonts w:cstheme="minorHAnsi"/>
          <w:lang w:val="el-GR"/>
        </w:rPr>
        <w:t>τεχνολογιών πληροφορικής</w:t>
      </w:r>
      <w:r w:rsidRPr="001D423A">
        <w:rPr>
          <w:rFonts w:cstheme="minorHAnsi"/>
          <w:lang w:val="el-GR"/>
        </w:rPr>
        <w:t>, ορισμένων σε βραχυπρόθεσμο επίπεδο, καλούμενων ως έργων «άμεσου οφέλους» («</w:t>
      </w:r>
      <w:proofErr w:type="spellStart"/>
      <w:r w:rsidRPr="001D423A">
        <w:rPr>
          <w:rFonts w:cstheme="minorHAnsi"/>
          <w:lang w:val="el-GR"/>
        </w:rPr>
        <w:t>Quick</w:t>
      </w:r>
      <w:proofErr w:type="spellEnd"/>
      <w:r w:rsidRPr="001D423A">
        <w:rPr>
          <w:rFonts w:cstheme="minorHAnsi"/>
          <w:lang w:val="el-GR"/>
        </w:rPr>
        <w:t>-</w:t>
      </w:r>
      <w:proofErr w:type="spellStart"/>
      <w:r w:rsidRPr="001D423A">
        <w:rPr>
          <w:rFonts w:cstheme="minorHAnsi"/>
          <w:lang w:val="el-GR"/>
        </w:rPr>
        <w:t>win</w:t>
      </w:r>
      <w:proofErr w:type="spellEnd"/>
      <w:r w:rsidRPr="001D423A">
        <w:rPr>
          <w:rFonts w:cstheme="minorHAnsi"/>
          <w:lang w:val="el-GR"/>
        </w:rPr>
        <w:t>»), και άλλων που απαιτούν πιο μακροπρόθεσμη προετοιμασία.</w:t>
      </w:r>
    </w:p>
    <w:p w14:paraId="3AE44C7F" w14:textId="0282057B" w:rsidR="006221F3" w:rsidRPr="001D423A" w:rsidRDefault="006221F3" w:rsidP="006221F3">
      <w:pPr>
        <w:spacing w:before="120" w:after="0"/>
        <w:jc w:val="center"/>
        <w:rPr>
          <w:rFonts w:cstheme="minorHAnsi"/>
          <w:lang w:val="el-GR"/>
        </w:rPr>
      </w:pPr>
      <w:r w:rsidRPr="001D423A">
        <w:rPr>
          <w:rFonts w:cstheme="minorHAnsi"/>
          <w:noProof/>
          <w:lang w:val="el-GR" w:eastAsia="el-GR"/>
        </w:rPr>
        <w:drawing>
          <wp:inline distT="0" distB="0" distL="0" distR="0" wp14:anchorId="6531FBA4" wp14:editId="14C46C6F">
            <wp:extent cx="5615334" cy="233229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1046" cy="2334668"/>
                    </a:xfrm>
                    <a:prstGeom prst="rect">
                      <a:avLst/>
                    </a:prstGeom>
                    <a:noFill/>
                  </pic:spPr>
                </pic:pic>
              </a:graphicData>
            </a:graphic>
          </wp:inline>
        </w:drawing>
      </w:r>
    </w:p>
    <w:p w14:paraId="4E261FBC" w14:textId="0D7AB0E9" w:rsidR="0049407D" w:rsidRPr="001D423A" w:rsidRDefault="0049407D" w:rsidP="0049407D">
      <w:pPr>
        <w:spacing w:before="120" w:after="0"/>
        <w:rPr>
          <w:rFonts w:cstheme="minorHAnsi"/>
          <w:lang w:val="el-GR"/>
        </w:rPr>
      </w:pPr>
    </w:p>
    <w:p w14:paraId="0BA9EFAA" w14:textId="04125906" w:rsidR="0049407D" w:rsidRPr="001D423A" w:rsidRDefault="0049407D" w:rsidP="007A7BC1">
      <w:pPr>
        <w:keepNext/>
        <w:keepLines/>
        <w:spacing w:before="120" w:after="0"/>
        <w:jc w:val="both"/>
        <w:rPr>
          <w:rFonts w:cstheme="minorHAnsi"/>
          <w:b/>
          <w:bCs/>
          <w:color w:val="0070C0"/>
          <w:lang w:val="el-GR"/>
        </w:rPr>
      </w:pPr>
      <w:r w:rsidRPr="001D423A">
        <w:rPr>
          <w:rFonts w:cstheme="minorHAnsi"/>
          <w:b/>
          <w:bCs/>
          <w:color w:val="0070C0"/>
          <w:lang w:val="el-GR"/>
        </w:rPr>
        <w:t>1.</w:t>
      </w:r>
      <w:r w:rsidR="006A4CE1" w:rsidRPr="001D423A">
        <w:rPr>
          <w:rFonts w:cstheme="minorHAnsi"/>
          <w:b/>
          <w:bCs/>
          <w:color w:val="0070C0"/>
          <w:lang w:val="el-GR"/>
        </w:rPr>
        <w:t xml:space="preserve"> </w:t>
      </w:r>
      <w:r w:rsidRPr="001D423A">
        <w:rPr>
          <w:rFonts w:cstheme="minorHAnsi"/>
          <w:b/>
          <w:bCs/>
          <w:color w:val="0070C0"/>
          <w:lang w:val="el-GR"/>
        </w:rPr>
        <w:t xml:space="preserve">Τομέας </w:t>
      </w:r>
      <w:r w:rsidR="00B17876" w:rsidRPr="001D423A">
        <w:rPr>
          <w:rFonts w:cstheme="minorHAnsi"/>
          <w:b/>
          <w:bCs/>
          <w:color w:val="0070C0"/>
          <w:lang w:val="el-GR"/>
        </w:rPr>
        <w:t>παρέμβασης</w:t>
      </w:r>
      <w:r w:rsidR="006A4CE1" w:rsidRPr="001D423A">
        <w:rPr>
          <w:rFonts w:cstheme="minorHAnsi"/>
          <w:b/>
          <w:bCs/>
          <w:color w:val="0070C0"/>
          <w:lang w:val="el-GR"/>
        </w:rPr>
        <w:t>:</w:t>
      </w:r>
      <w:r w:rsidRPr="001D423A">
        <w:rPr>
          <w:rFonts w:cstheme="minorHAnsi"/>
          <w:lang w:val="el-GR"/>
        </w:rPr>
        <w:t xml:space="preserve"> </w:t>
      </w:r>
      <w:r w:rsidRPr="001D423A">
        <w:rPr>
          <w:rFonts w:cstheme="minorHAnsi"/>
          <w:b/>
          <w:bCs/>
          <w:color w:val="0070C0"/>
          <w:lang w:val="el-GR"/>
        </w:rPr>
        <w:t xml:space="preserve">Απλούστευση διαδικασιών και προώθηση των ψηφιακών δημόσιων υπηρεσιών (Παράμετρος </w:t>
      </w:r>
      <w:r w:rsidRPr="001D423A">
        <w:rPr>
          <w:rFonts w:cstheme="minorHAnsi"/>
          <w:b/>
          <w:bCs/>
          <w:color w:val="0070C0"/>
          <w:lang w:val="en-US"/>
        </w:rPr>
        <w:t>DESI</w:t>
      </w:r>
      <w:r w:rsidRPr="001D423A">
        <w:rPr>
          <w:rFonts w:cstheme="minorHAnsi"/>
          <w:b/>
          <w:bCs/>
          <w:color w:val="0070C0"/>
          <w:lang w:val="el-GR"/>
        </w:rPr>
        <w:t>: Ψηφιακές δημόσιες υπηρεσίες)</w:t>
      </w:r>
    </w:p>
    <w:p w14:paraId="115C0FD2" w14:textId="76386746" w:rsidR="0049407D" w:rsidRPr="001D423A" w:rsidRDefault="0049407D" w:rsidP="0049407D">
      <w:pPr>
        <w:spacing w:before="120" w:after="0"/>
        <w:jc w:val="both"/>
        <w:rPr>
          <w:rFonts w:cstheme="minorHAnsi"/>
          <w:lang w:val="el-GR"/>
        </w:rPr>
      </w:pPr>
      <w:r w:rsidRPr="001D423A">
        <w:rPr>
          <w:rFonts w:cstheme="minorHAnsi"/>
          <w:lang w:val="el-GR"/>
        </w:rPr>
        <w:t xml:space="preserve">Όσον αφορά στις </w:t>
      </w:r>
      <w:r w:rsidRPr="001D423A">
        <w:rPr>
          <w:rFonts w:cstheme="minorHAnsi"/>
          <w:b/>
          <w:bCs/>
          <w:lang w:val="el-GR"/>
        </w:rPr>
        <w:t>ψηφιακές δημόσιες υπηρεσίες</w:t>
      </w:r>
      <w:r w:rsidRPr="001D423A">
        <w:rPr>
          <w:rStyle w:val="a5"/>
          <w:rFonts w:asciiTheme="minorHAnsi" w:hAnsiTheme="minorHAnsi" w:cstheme="minorHAnsi"/>
          <w:lang w:val="el-GR"/>
        </w:rPr>
        <w:footnoteReference w:id="8"/>
      </w:r>
      <w:r w:rsidRPr="001D423A">
        <w:rPr>
          <w:rFonts w:cstheme="minorHAnsi"/>
          <w:lang w:val="el-GR"/>
        </w:rPr>
        <w:t>, αναγκαίες κρίνονται οι δημόσιες επενδύσεις για τον ψηφιακό μετασχηματισμό της χώρας. Οι σχετικές αναπτυξιακές ανάγκες αφορούν παρεμβάσεις στο σύστημα εκπαίδευσης και έρευνας, στην παροχή ψηφιακών υπηρεσιών υγείας</w:t>
      </w:r>
      <w:r w:rsidR="00E51553" w:rsidRPr="001D423A">
        <w:rPr>
          <w:rFonts w:cstheme="minorHAnsi"/>
          <w:lang w:val="el-GR"/>
        </w:rPr>
        <w:t>,</w:t>
      </w:r>
      <w:r w:rsidRPr="001D423A">
        <w:rPr>
          <w:rFonts w:cstheme="minorHAnsi"/>
          <w:lang w:val="el-GR"/>
        </w:rPr>
        <w:t xml:space="preserve"> </w:t>
      </w:r>
      <w:r w:rsidR="007A7BC1" w:rsidRPr="001D423A">
        <w:rPr>
          <w:rFonts w:cstheme="minorHAnsi"/>
          <w:lang w:val="el-GR"/>
        </w:rPr>
        <w:t xml:space="preserve">όπως </w:t>
      </w:r>
      <w:r w:rsidRPr="001D423A">
        <w:rPr>
          <w:rFonts w:cstheme="minorHAnsi"/>
          <w:lang w:val="el-GR"/>
        </w:rPr>
        <w:t>τεχνολογίες φαρμάκου, ιατρικός εξοπλισμός</w:t>
      </w:r>
      <w:r w:rsidR="00E51553" w:rsidRPr="001D423A">
        <w:rPr>
          <w:rFonts w:cstheme="minorHAnsi"/>
          <w:lang w:val="el-GR"/>
        </w:rPr>
        <w:t xml:space="preserve"> και</w:t>
      </w:r>
      <w:r w:rsidRPr="001D423A">
        <w:rPr>
          <w:rFonts w:cstheme="minorHAnsi"/>
          <w:lang w:val="el-GR"/>
        </w:rPr>
        <w:t xml:space="preserve"> </w:t>
      </w:r>
      <w:proofErr w:type="spellStart"/>
      <w:r w:rsidRPr="001D423A">
        <w:rPr>
          <w:rFonts w:cstheme="minorHAnsi"/>
          <w:lang w:val="el-GR"/>
        </w:rPr>
        <w:t>eHealth</w:t>
      </w:r>
      <w:proofErr w:type="spellEnd"/>
      <w:r w:rsidRPr="001D423A">
        <w:rPr>
          <w:rFonts w:cstheme="minorHAnsi"/>
          <w:lang w:val="el-GR"/>
        </w:rPr>
        <w:t>, στις ψηφιακές υποδομές, στη ψηφιοποίηση των διαδικασιών της δημόσιας διοίκησης και των υπηρεσιών που προσφέρει ευρύτερα ο δημόσιος τομέας. Ιδιαίτερα επιτακτική από αναπτυξιακή σκοπιά είναι η ανάγκη του ψηφιακού εκσυγχρονισμού του συστήματος απονομής δικαιοσύνης στη χώρα, προκειμένου να επιτευχθεί επιτάχυνση των διαδικασιών. Η Ελλάδα κατατάσσεται στην 146</w:t>
      </w:r>
      <w:r w:rsidRPr="001D423A">
        <w:rPr>
          <w:rFonts w:cstheme="minorHAnsi"/>
          <w:vertAlign w:val="superscript"/>
          <w:lang w:val="el-GR"/>
        </w:rPr>
        <w:t>η</w:t>
      </w:r>
      <w:r w:rsidRPr="001D423A">
        <w:rPr>
          <w:rFonts w:cstheme="minorHAnsi"/>
          <w:lang w:val="el-GR"/>
        </w:rPr>
        <w:t xml:space="preserve"> θέση παγκοσμίως σε σχέση με τη δικαστική επίλυση διαφορών συμβάσεων, στην 72</w:t>
      </w:r>
      <w:r w:rsidRPr="001D423A">
        <w:rPr>
          <w:rFonts w:cstheme="minorHAnsi"/>
          <w:vertAlign w:val="superscript"/>
          <w:lang w:val="el-GR"/>
        </w:rPr>
        <w:t>η</w:t>
      </w:r>
      <w:r w:rsidRPr="001D423A">
        <w:rPr>
          <w:rFonts w:cstheme="minorHAnsi"/>
          <w:lang w:val="el-GR"/>
        </w:rPr>
        <w:t xml:space="preserve"> θέση για την επίλυση πτωχευτικών διαφορών και στην 70</w:t>
      </w:r>
      <w:r w:rsidRPr="001D423A">
        <w:rPr>
          <w:rFonts w:cstheme="minorHAnsi"/>
          <w:vertAlign w:val="superscript"/>
          <w:lang w:val="el-GR"/>
        </w:rPr>
        <w:t>η</w:t>
      </w:r>
      <w:r w:rsidRPr="001D423A">
        <w:rPr>
          <w:rFonts w:cstheme="minorHAnsi"/>
          <w:lang w:val="el-GR"/>
        </w:rPr>
        <w:t xml:space="preserve"> θέση ως προς την προστασία επενδυτών. </w:t>
      </w:r>
    </w:p>
    <w:p w14:paraId="13D7B492" w14:textId="77777777" w:rsidR="0049407D" w:rsidRPr="001D423A" w:rsidRDefault="0049407D" w:rsidP="0049407D">
      <w:pPr>
        <w:spacing w:before="120" w:after="0"/>
        <w:jc w:val="both"/>
        <w:rPr>
          <w:rFonts w:cstheme="minorHAnsi"/>
          <w:lang w:val="el-GR"/>
        </w:rPr>
      </w:pPr>
      <w:r w:rsidRPr="001D423A">
        <w:rPr>
          <w:rFonts w:cstheme="minorHAnsi"/>
          <w:noProof/>
          <w:lang w:val="el-GR" w:eastAsia="el-GR"/>
        </w:rPr>
        <w:drawing>
          <wp:anchor distT="0" distB="0" distL="114300" distR="114300" simplePos="0" relativeHeight="251671552" behindDoc="0" locked="0" layoutInCell="1" allowOverlap="1" wp14:anchorId="66D1A12E" wp14:editId="132160DE">
            <wp:simplePos x="0" y="0"/>
            <wp:positionH relativeFrom="column">
              <wp:posOffset>3872865</wp:posOffset>
            </wp:positionH>
            <wp:positionV relativeFrom="paragraph">
              <wp:posOffset>47984</wp:posOffset>
            </wp:positionV>
            <wp:extent cx="2042160" cy="1005840"/>
            <wp:effectExtent l="0" t="0" r="0" b="3810"/>
            <wp:wrapSquare wrapText="bothSides"/>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2160" cy="1005840"/>
                    </a:xfrm>
                    <a:prstGeom prst="rect">
                      <a:avLst/>
                    </a:prstGeom>
                    <a:noFill/>
                  </pic:spPr>
                </pic:pic>
              </a:graphicData>
            </a:graphic>
          </wp:anchor>
        </w:drawing>
      </w:r>
      <w:r w:rsidRPr="001D423A">
        <w:rPr>
          <w:rFonts w:cstheme="minorHAnsi"/>
          <w:lang w:val="el-GR"/>
        </w:rPr>
        <w:t xml:space="preserve">Αναλυτικότερα, όσον αφορά στη διάσταση των ψηφιακών δημόσιων υπηρεσιών, σύμφωνα με το δείκτη </w:t>
      </w:r>
      <w:r w:rsidRPr="001D423A">
        <w:rPr>
          <w:rFonts w:cstheme="minorHAnsi"/>
          <w:lang w:val="en-US"/>
        </w:rPr>
        <w:t>DESI</w:t>
      </w:r>
      <w:r w:rsidRPr="001D423A">
        <w:rPr>
          <w:rFonts w:cstheme="minorHAnsi"/>
          <w:lang w:val="el-GR"/>
        </w:rPr>
        <w:t>, η Ελλάδα κατατάσσεται στην 27η θέση στην ΕΕ, αρκετά κάτω από τον μέσο όρο της ΕΕ, αλλά κατέγραψε αύξηση 5,1 μονάδων κατά το προηγούμενο έτος, ακολουθώντας τη μέση αύξηση 5 μονάδων της ΕΕ.</w:t>
      </w:r>
    </w:p>
    <w:p w14:paraId="5537113D" w14:textId="102AA950" w:rsidR="0049407D" w:rsidRPr="001D423A" w:rsidRDefault="0049407D" w:rsidP="0049407D">
      <w:pPr>
        <w:pStyle w:val="af2"/>
        <w:keepNext/>
        <w:ind w:left="1440" w:hanging="1440"/>
        <w:rPr>
          <w:rFonts w:cstheme="minorHAnsi"/>
        </w:rPr>
      </w:pPr>
      <w:r w:rsidRPr="001D423A">
        <w:rPr>
          <w:rFonts w:cstheme="minorHAnsi"/>
          <w:noProof/>
          <w:lang w:eastAsia="el-GR"/>
        </w:rPr>
        <w:lastRenderedPageBreak/>
        <w:drawing>
          <wp:anchor distT="0" distB="0" distL="114300" distR="114300" simplePos="0" relativeHeight="251672576" behindDoc="0" locked="0" layoutInCell="1" allowOverlap="1" wp14:anchorId="028DE17F" wp14:editId="18106522">
            <wp:simplePos x="0" y="0"/>
            <wp:positionH relativeFrom="column">
              <wp:posOffset>-31750</wp:posOffset>
            </wp:positionH>
            <wp:positionV relativeFrom="paragraph">
              <wp:posOffset>467965</wp:posOffset>
            </wp:positionV>
            <wp:extent cx="6173470" cy="2785110"/>
            <wp:effectExtent l="0" t="0" r="0" b="0"/>
            <wp:wrapThrough wrapText="bothSides">
              <wp:wrapPolygon edited="0">
                <wp:start x="0" y="0"/>
                <wp:lineTo x="0" y="21472"/>
                <wp:lineTo x="21551" y="21472"/>
                <wp:lineTo x="21551" y="0"/>
                <wp:lineTo x="0" y="0"/>
              </wp:wrapPolygon>
            </wp:wrapThrough>
            <wp:docPr id="26" name="Picture 2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3470" cy="2785110"/>
                    </a:xfrm>
                    <a:prstGeom prst="rect">
                      <a:avLst/>
                    </a:prstGeom>
                    <a:noFill/>
                  </pic:spPr>
                </pic:pic>
              </a:graphicData>
            </a:graphic>
            <wp14:sizeRelH relativeFrom="page">
              <wp14:pctWidth>0</wp14:pctWidth>
            </wp14:sizeRelH>
            <wp14:sizeRelV relativeFrom="page">
              <wp14:pctHeight>0</wp14:pctHeight>
            </wp14:sizeRelV>
          </wp:anchor>
        </w:drawing>
      </w:r>
      <w:r w:rsidRPr="001D423A">
        <w:rPr>
          <w:rFonts w:cstheme="minorHAnsi"/>
        </w:rPr>
        <w:t xml:space="preserve">Διάγραμμα </w:t>
      </w:r>
      <w:r w:rsidRPr="001D423A">
        <w:rPr>
          <w:rFonts w:cstheme="minorHAnsi"/>
        </w:rPr>
        <w:fldChar w:fldCharType="begin"/>
      </w:r>
      <w:r w:rsidRPr="001D423A">
        <w:rPr>
          <w:rFonts w:cstheme="minorHAnsi"/>
        </w:rPr>
        <w:instrText xml:space="preserve"> SEQ Διάγραμμα \* ARABIC </w:instrText>
      </w:r>
      <w:r w:rsidRPr="001D423A">
        <w:rPr>
          <w:rFonts w:cstheme="minorHAnsi"/>
        </w:rPr>
        <w:fldChar w:fldCharType="separate"/>
      </w:r>
      <w:r w:rsidR="0043184D" w:rsidRPr="001D423A">
        <w:rPr>
          <w:rFonts w:cstheme="minorHAnsi"/>
          <w:noProof/>
        </w:rPr>
        <w:t>2</w:t>
      </w:r>
      <w:r w:rsidRPr="001D423A">
        <w:rPr>
          <w:rFonts w:cstheme="minorHAnsi"/>
        </w:rPr>
        <w:fldChar w:fldCharType="end"/>
      </w:r>
      <w:r w:rsidRPr="001D423A">
        <w:rPr>
          <w:rFonts w:cstheme="minorHAnsi"/>
        </w:rPr>
        <w:t>:</w:t>
      </w:r>
      <w:r w:rsidRPr="001D423A">
        <w:rPr>
          <w:rFonts w:cstheme="minorHAnsi"/>
        </w:rPr>
        <w:tab/>
        <w:t>Εξέλιξη της διάστασης της χρήσης Ψηφιακών Δημοσίων Υπηρεσιών του δείκτη DESI για την Ελλάδα, συγκριτικά με το μέσο όρο των 28 κρατών-μελών της Ευρωπαϊκή</w:t>
      </w:r>
    </w:p>
    <w:p w14:paraId="3C9D46F3" w14:textId="7FD9FA1A" w:rsidR="0049407D" w:rsidRPr="001D423A" w:rsidRDefault="0049407D" w:rsidP="0049407D">
      <w:pPr>
        <w:pBdr>
          <w:top w:val="nil"/>
          <w:left w:val="nil"/>
          <w:bottom w:val="nil"/>
          <w:right w:val="nil"/>
          <w:between w:val="nil"/>
        </w:pBdr>
        <w:jc w:val="both"/>
        <w:rPr>
          <w:rFonts w:cstheme="minorHAnsi"/>
          <w:i/>
          <w:iCs/>
          <w:color w:val="000000"/>
          <w:sz w:val="20"/>
          <w:szCs w:val="20"/>
          <w:lang w:val="el-GR"/>
        </w:rPr>
      </w:pPr>
      <w:r w:rsidRPr="001D423A">
        <w:rPr>
          <w:rFonts w:cstheme="minorHAnsi"/>
          <w:i/>
          <w:iCs/>
          <w:color w:val="000000"/>
          <w:sz w:val="20"/>
          <w:szCs w:val="20"/>
          <w:lang w:val="el-GR"/>
        </w:rPr>
        <w:t>Πηγή: Βίβλος Ψηφιακού Μετασχηματισμού 2020-20</w:t>
      </w:r>
      <w:r w:rsidR="00042B2F" w:rsidRPr="001D423A">
        <w:rPr>
          <w:rFonts w:cstheme="minorHAnsi"/>
          <w:i/>
          <w:iCs/>
          <w:color w:val="000000"/>
          <w:sz w:val="20"/>
          <w:szCs w:val="20"/>
          <w:lang w:val="el-GR"/>
        </w:rPr>
        <w:t>25</w:t>
      </w:r>
    </w:p>
    <w:p w14:paraId="78B7A06E" w14:textId="263C2358" w:rsidR="0049407D" w:rsidRPr="001D423A" w:rsidRDefault="0049407D" w:rsidP="0049407D">
      <w:pPr>
        <w:spacing w:before="120" w:after="0"/>
        <w:jc w:val="both"/>
        <w:rPr>
          <w:rFonts w:cstheme="minorHAnsi"/>
          <w:lang w:val="el-GR"/>
        </w:rPr>
      </w:pPr>
      <w:r w:rsidRPr="001D423A">
        <w:rPr>
          <w:rFonts w:cstheme="minorHAnsi"/>
          <w:lang w:val="el-GR"/>
        </w:rPr>
        <w:t>Οι επιδόσεις της Ελλάδας είναι πολύ ικανοποιητικές όσον αφορά στον δείκτη ωριμότητας των ανοικτών δεδομένων, με συνολικό ποσοστό 66%</w:t>
      </w:r>
      <w:r w:rsidR="00E51553" w:rsidRPr="001D423A">
        <w:rPr>
          <w:rFonts w:cstheme="minorHAnsi"/>
          <w:lang w:val="el-GR"/>
        </w:rPr>
        <w:t>,</w:t>
      </w:r>
      <w:r w:rsidRPr="001D423A">
        <w:rPr>
          <w:rFonts w:cstheme="minorHAnsi"/>
          <w:lang w:val="el-GR"/>
        </w:rPr>
        <w:t xml:space="preserve"> το οποίο ισούται με </w:t>
      </w:r>
      <w:r w:rsidR="007A7BC1" w:rsidRPr="001D423A">
        <w:rPr>
          <w:rFonts w:cstheme="minorHAnsi"/>
          <w:lang w:val="el-GR"/>
        </w:rPr>
        <w:t>το</w:t>
      </w:r>
      <w:r w:rsidR="00E51553" w:rsidRPr="001D423A">
        <w:rPr>
          <w:rFonts w:cstheme="minorHAnsi"/>
          <w:lang w:val="el-GR"/>
        </w:rPr>
        <w:t>ν</w:t>
      </w:r>
      <w:r w:rsidR="007A7BC1" w:rsidRPr="001D423A">
        <w:rPr>
          <w:rFonts w:cstheme="minorHAnsi"/>
          <w:lang w:val="el-GR"/>
        </w:rPr>
        <w:t xml:space="preserve"> </w:t>
      </w:r>
      <w:r w:rsidRPr="001D423A">
        <w:rPr>
          <w:rFonts w:cstheme="minorHAnsi"/>
          <w:lang w:val="el-GR"/>
        </w:rPr>
        <w:t>μέσο όρο της ΕΕ. Από την πλευρά της προσφοράς</w:t>
      </w:r>
      <w:r w:rsidR="00E51553" w:rsidRPr="001D423A">
        <w:rPr>
          <w:rFonts w:cstheme="minorHAnsi"/>
          <w:lang w:val="el-GR"/>
        </w:rPr>
        <w:t>,</w:t>
      </w:r>
      <w:r w:rsidRPr="001D423A">
        <w:rPr>
          <w:rFonts w:cstheme="minorHAnsi"/>
          <w:lang w:val="el-GR"/>
        </w:rPr>
        <w:t xml:space="preserve"> όσον αφορά </w:t>
      </w:r>
      <w:r w:rsidR="00E51553" w:rsidRPr="001D423A">
        <w:rPr>
          <w:rFonts w:cstheme="minorHAnsi"/>
          <w:lang w:val="el-GR"/>
        </w:rPr>
        <w:t>σ</w:t>
      </w:r>
      <w:r w:rsidRPr="001D423A">
        <w:rPr>
          <w:rFonts w:cstheme="minorHAnsi"/>
          <w:lang w:val="el-GR"/>
        </w:rPr>
        <w:t>τη</w:t>
      </w:r>
      <w:r w:rsidR="002C58E7" w:rsidRPr="001D423A">
        <w:rPr>
          <w:rFonts w:cstheme="minorHAnsi"/>
          <w:lang w:val="el-GR"/>
        </w:rPr>
        <w:t xml:space="preserve">    </w:t>
      </w:r>
      <w:r w:rsidRPr="001D423A">
        <w:rPr>
          <w:rFonts w:cstheme="minorHAnsi"/>
          <w:lang w:val="el-GR"/>
        </w:rPr>
        <w:t xml:space="preserve"> παροχή διαδικτυακών δημόσιων υπηρεσιών, η Ελλάδα συνέχισε να σημειώνει πρόοδο το 2019, με 25</w:t>
      </w:r>
      <w:r w:rsidR="007A7BC1" w:rsidRPr="001D423A">
        <w:rPr>
          <w:rFonts w:cstheme="minorHAnsi"/>
          <w:lang w:val="el-GR"/>
        </w:rPr>
        <w:t>%</w:t>
      </w:r>
      <w:r w:rsidRPr="001D423A">
        <w:rPr>
          <w:rFonts w:cstheme="minorHAnsi"/>
          <w:lang w:val="el-GR"/>
        </w:rPr>
        <w:t xml:space="preserve"> </w:t>
      </w:r>
      <w:proofErr w:type="spellStart"/>
      <w:r w:rsidRPr="001D423A">
        <w:rPr>
          <w:rFonts w:cstheme="minorHAnsi"/>
          <w:lang w:val="el-GR"/>
        </w:rPr>
        <w:t>προσυμπληρωμένα</w:t>
      </w:r>
      <w:proofErr w:type="spellEnd"/>
      <w:r w:rsidRPr="001D423A">
        <w:rPr>
          <w:rFonts w:cstheme="minorHAnsi"/>
          <w:lang w:val="el-GR"/>
        </w:rPr>
        <w:t xml:space="preserve"> έντυπα σε σύγκριση με 23</w:t>
      </w:r>
      <w:r w:rsidR="007A7BC1" w:rsidRPr="001D423A">
        <w:rPr>
          <w:rFonts w:cstheme="minorHAnsi"/>
          <w:lang w:val="el-GR"/>
        </w:rPr>
        <w:t>%</w:t>
      </w:r>
      <w:r w:rsidRPr="001D423A">
        <w:rPr>
          <w:rFonts w:cstheme="minorHAnsi"/>
          <w:lang w:val="el-GR"/>
        </w:rPr>
        <w:t xml:space="preserve"> το 2018, αλλά παραμένει πολύ κάτω από τον μέσο όρο της ΕΕ. Ο αριθμός των χρηστών του διαδικτύου που είναι ενεργοί χρήστες υπηρεσιών ηλεκτρονικής διακυβέρνησης ανέρχεται σε ποσοστό 39% και εξακολουθεί να είναι πολύ χαμηλότερος από τον μέσο όρο του 67% στην ΕΕ, παρά την αύξηση της τάξης του 3% το 2019. Η διαθεσιμότητα ψηφιακών δημόσιων υπηρεσιών για τις επιχειρήσεις αυξήθηκε σε 63 το 2019, αλλά όχι αρκετά ώστε να προσεγγίσει τον μέσο όρο της ΕΕ</w:t>
      </w:r>
      <w:r w:rsidR="007A7BC1" w:rsidRPr="001D423A">
        <w:rPr>
          <w:rFonts w:cstheme="minorHAnsi"/>
          <w:lang w:val="el-GR"/>
        </w:rPr>
        <w:t>, ήτοι</w:t>
      </w:r>
      <w:r w:rsidRPr="001D423A">
        <w:rPr>
          <w:rFonts w:cstheme="minorHAnsi"/>
          <w:lang w:val="el-GR"/>
        </w:rPr>
        <w:t xml:space="preserve"> 88 το 2019.</w:t>
      </w:r>
    </w:p>
    <w:p w14:paraId="37929918" w14:textId="77777777" w:rsidR="0049407D" w:rsidRPr="001D423A" w:rsidRDefault="0049407D" w:rsidP="0049407D">
      <w:pPr>
        <w:spacing w:before="120" w:after="0"/>
        <w:jc w:val="both"/>
        <w:rPr>
          <w:rFonts w:cstheme="minorHAnsi"/>
          <w:lang w:val="el-GR"/>
        </w:rPr>
      </w:pPr>
      <w:r w:rsidRPr="001D423A">
        <w:rPr>
          <w:rFonts w:cstheme="minorHAnsi"/>
          <w:lang w:val="el-GR"/>
        </w:rPr>
        <w:t>Το 2018 η Ελλάδα συνέχισε να εφαρμόζει μέτρα έξυπνης διοίκησης με βάση την Εθνική Στρατηγική για τη Διοικητική Μεταρρύθμιση 2017-2019</w:t>
      </w:r>
      <w:r w:rsidRPr="001D423A">
        <w:rPr>
          <w:rStyle w:val="a5"/>
          <w:rFonts w:asciiTheme="minorHAnsi" w:hAnsiTheme="minorHAnsi" w:cstheme="minorHAnsi"/>
          <w:lang w:val="el-GR"/>
        </w:rPr>
        <w:footnoteReference w:id="9"/>
      </w:r>
      <w:r w:rsidRPr="001D423A">
        <w:rPr>
          <w:rFonts w:cstheme="minorHAnsi"/>
          <w:lang w:val="el-GR"/>
        </w:rPr>
        <w:t>. Τον Ιανουάριο δημιουργήθηκε το Εθνικό Μητρώο Πολιτών</w:t>
      </w:r>
      <w:r w:rsidRPr="001D423A">
        <w:rPr>
          <w:rStyle w:val="a5"/>
          <w:rFonts w:asciiTheme="minorHAnsi" w:hAnsiTheme="minorHAnsi" w:cstheme="minorHAnsi"/>
          <w:lang w:val="el-GR"/>
        </w:rPr>
        <w:footnoteReference w:id="10"/>
      </w:r>
      <w:r w:rsidRPr="001D423A">
        <w:rPr>
          <w:rFonts w:cstheme="minorHAnsi"/>
          <w:lang w:val="el-GR"/>
        </w:rPr>
        <w:t>, στόχος του οποίου είναι η μείωση της ανάγκης προσκόμισης από τους πολίτες πολλαπλών εγγράφων για απλές διοικητικές διαδικασίες, καθώς τα έγγραφα τέθηκαν στη διάθεση και άλλων δημόσιων υπηρεσιών. Η ελληνική πύλη για τις επιχειρήσεις</w:t>
      </w:r>
      <w:r w:rsidRPr="001D423A">
        <w:rPr>
          <w:rStyle w:val="a5"/>
          <w:rFonts w:asciiTheme="minorHAnsi" w:hAnsiTheme="minorHAnsi" w:cstheme="minorHAnsi"/>
          <w:lang w:val="el-GR"/>
        </w:rPr>
        <w:footnoteReference w:id="11"/>
      </w:r>
      <w:r w:rsidRPr="001D423A">
        <w:rPr>
          <w:rFonts w:cstheme="minorHAnsi"/>
          <w:lang w:val="el-GR"/>
        </w:rPr>
        <w:t xml:space="preserve"> δημιούργησε επίσης μια νέα ηλεκτρονική υπηρεσία για την εγγραφή μιας εταιρείας στο Γενικό Ηλεκτρονικό Εμπορικό Μητρώο.</w:t>
      </w:r>
    </w:p>
    <w:p w14:paraId="0E07EE63" w14:textId="6C24A814" w:rsidR="0049407D" w:rsidRPr="001D423A" w:rsidRDefault="0049407D" w:rsidP="0049407D">
      <w:pPr>
        <w:spacing w:before="120" w:after="0"/>
        <w:jc w:val="both"/>
        <w:rPr>
          <w:rFonts w:cstheme="minorHAnsi"/>
          <w:lang w:val="el-GR"/>
        </w:rPr>
      </w:pPr>
      <w:r w:rsidRPr="001D423A">
        <w:rPr>
          <w:rFonts w:cstheme="minorHAnsi"/>
          <w:lang w:val="el-GR"/>
        </w:rPr>
        <w:t xml:space="preserve">Το 2019, το </w:t>
      </w:r>
      <w:proofErr w:type="spellStart"/>
      <w:r w:rsidR="00E85A57" w:rsidRPr="001D423A">
        <w:rPr>
          <w:rFonts w:cstheme="minorHAnsi"/>
          <w:lang w:val="el-GR"/>
        </w:rPr>
        <w:t>ΥΨηΔ</w:t>
      </w:r>
      <w:proofErr w:type="spellEnd"/>
      <w:r w:rsidRPr="001D423A">
        <w:rPr>
          <w:rFonts w:cstheme="minorHAnsi"/>
          <w:lang w:val="el-GR"/>
        </w:rPr>
        <w:t xml:space="preserve"> ακολούθησε μια ατζέντα νομοθετικών μεταρρυθμίσεων ευρείας κλίμακας, προκειμένου να επισπεύσει την υλοποίηση των νέων ψηφιακών διαδικασιών και υπηρεσιών. Σε </w:t>
      </w:r>
      <w:r w:rsidRPr="001D423A">
        <w:rPr>
          <w:rFonts w:cstheme="minorHAnsi"/>
          <w:lang w:val="el-GR"/>
        </w:rPr>
        <w:lastRenderedPageBreak/>
        <w:t xml:space="preserve">στενή σύνδεση με τη στρατηγική για τον ψηφιακό μετασχηματισμό της χώρας, το εθνικό πρόγραμμα απλούστευσης διαδικασιών συνιστά το κεντρικό διακυβερνητικό πλαίσιο που στοχεύει στη μείωση της διοικητικής επιβάρυνσης, μέσω της απλούστευσης και της ψηφιοποίησης των διοικητικών διαδικασιών. Δημιούργησε το νομικό πλαίσιο που διέπει τη </w:t>
      </w:r>
      <w:proofErr w:type="spellStart"/>
      <w:r w:rsidRPr="001D423A">
        <w:rPr>
          <w:rFonts w:cstheme="minorHAnsi"/>
          <w:lang w:val="el-GR"/>
        </w:rPr>
        <w:t>διαλειτουργικότητα</w:t>
      </w:r>
      <w:proofErr w:type="spellEnd"/>
      <w:r w:rsidRPr="001D423A">
        <w:rPr>
          <w:rFonts w:cstheme="minorHAnsi"/>
          <w:lang w:val="el-GR"/>
        </w:rPr>
        <w:t xml:space="preserve"> των δημόσιων μητρώων, αναγκαία συνθήκη για τη δημιουργία ενιαίας </w:t>
      </w:r>
      <w:proofErr w:type="spellStart"/>
      <w:r w:rsidRPr="001D423A">
        <w:rPr>
          <w:rFonts w:cstheme="minorHAnsi"/>
          <w:lang w:val="el-GR"/>
        </w:rPr>
        <w:t>διεπαφής</w:t>
      </w:r>
      <w:proofErr w:type="spellEnd"/>
      <w:r w:rsidRPr="001D423A">
        <w:rPr>
          <w:rFonts w:cstheme="minorHAnsi"/>
          <w:lang w:val="el-GR"/>
        </w:rPr>
        <w:t xml:space="preserve"> για τα βασικά μητρώα, καθιστώντας εφικτή τη διαρκή </w:t>
      </w:r>
      <w:proofErr w:type="spellStart"/>
      <w:r w:rsidRPr="001D423A">
        <w:rPr>
          <w:rFonts w:cstheme="minorHAnsi"/>
          <w:lang w:val="el-GR"/>
        </w:rPr>
        <w:t>επικαιροποίηση</w:t>
      </w:r>
      <w:proofErr w:type="spellEnd"/>
      <w:r w:rsidRPr="001D423A">
        <w:rPr>
          <w:rFonts w:cstheme="minorHAnsi"/>
          <w:lang w:val="el-GR"/>
        </w:rPr>
        <w:t xml:space="preserve"> των δεδομένων και την ύπαρξη ενός μοναδικού σημείου καταχώρισης νέων εγγραφών. </w:t>
      </w:r>
    </w:p>
    <w:p w14:paraId="6150F613" w14:textId="77777777" w:rsidR="0049407D" w:rsidRPr="001D423A" w:rsidRDefault="0049407D" w:rsidP="0049407D">
      <w:pPr>
        <w:spacing w:before="120" w:after="0"/>
        <w:jc w:val="both"/>
        <w:rPr>
          <w:rFonts w:cstheme="minorHAnsi"/>
          <w:lang w:val="el-GR"/>
        </w:rPr>
      </w:pPr>
      <w:r w:rsidRPr="001D423A">
        <w:rPr>
          <w:rFonts w:cstheme="minorHAnsi"/>
          <w:lang w:val="el-GR"/>
        </w:rPr>
        <w:t>Σημαντικό ορόσημο αποτελεί η έναρξη λειτουργίας της πύλης ηλεκτρονικής διακυβέρνησης «</w:t>
      </w:r>
      <w:proofErr w:type="spellStart"/>
      <w:r w:rsidRPr="001D423A">
        <w:rPr>
          <w:rFonts w:cstheme="minorHAnsi"/>
          <w:lang w:val="en-US"/>
        </w:rPr>
        <w:t>Gov</w:t>
      </w:r>
      <w:proofErr w:type="spellEnd"/>
      <w:r w:rsidRPr="001D423A">
        <w:rPr>
          <w:rFonts w:cstheme="minorHAnsi"/>
          <w:lang w:val="el-GR"/>
        </w:rPr>
        <w:t>.</w:t>
      </w:r>
      <w:r w:rsidRPr="001D423A">
        <w:rPr>
          <w:rFonts w:cstheme="minorHAnsi"/>
          <w:lang w:val="en-US"/>
        </w:rPr>
        <w:t>gr</w:t>
      </w:r>
      <w:r w:rsidRPr="001D423A">
        <w:rPr>
          <w:rFonts w:cstheme="minorHAnsi"/>
          <w:lang w:val="el-GR"/>
        </w:rPr>
        <w:t>», που ενοποιεί και παρέχει όλες τις πληροφορίες που σχετίζονται με τις δημόσιες υπηρεσίες και τα επίσημα έγγραφα από διάφορες δημόσιες υπηρεσίες.</w:t>
      </w:r>
    </w:p>
    <w:p w14:paraId="79FD13E3" w14:textId="77777777" w:rsidR="0049407D" w:rsidRPr="001D423A" w:rsidRDefault="0049407D" w:rsidP="0049407D">
      <w:pPr>
        <w:spacing w:before="120" w:after="0"/>
        <w:jc w:val="both"/>
        <w:rPr>
          <w:rFonts w:cstheme="minorHAnsi"/>
          <w:lang w:val="el-GR"/>
        </w:rPr>
      </w:pPr>
      <w:r w:rsidRPr="001D423A">
        <w:rPr>
          <w:rFonts w:cstheme="minorHAnsi"/>
          <w:lang w:val="el-GR"/>
        </w:rPr>
        <w:t>Το 2019 θεσπίστηκε νόμος για την ενοποίηση των δύο υφιστάμενων υπολογιστικών νεφών (e-</w:t>
      </w:r>
      <w:proofErr w:type="spellStart"/>
      <w:r w:rsidRPr="001D423A">
        <w:rPr>
          <w:rFonts w:cstheme="minorHAnsi"/>
          <w:lang w:val="el-GR"/>
        </w:rPr>
        <w:t>cloud</w:t>
      </w:r>
      <w:proofErr w:type="spellEnd"/>
      <w:r w:rsidRPr="001D423A">
        <w:rPr>
          <w:rFonts w:cstheme="minorHAnsi"/>
          <w:lang w:val="el-GR"/>
        </w:rPr>
        <w:t>s), με στόχο τη διεύρυνση της συνολικής χωρητικότητας και τη φιλοξενία όλων των πληροφοριών από τις δημόσιες υπηρεσίες σε ένα μοναδικό υπολογιστικό νέφος για την ευρύτερη δημόσια διοίκηση έως το 2022.</w:t>
      </w:r>
    </w:p>
    <w:p w14:paraId="7CF0D543" w14:textId="77777777" w:rsidR="0049407D" w:rsidRPr="001D423A" w:rsidRDefault="0049407D" w:rsidP="0049407D">
      <w:pPr>
        <w:spacing w:before="120" w:after="0"/>
        <w:jc w:val="both"/>
        <w:rPr>
          <w:rFonts w:cstheme="minorHAnsi"/>
          <w:color w:val="FF0000"/>
          <w:lang w:val="el-GR"/>
        </w:rPr>
      </w:pPr>
      <w:r w:rsidRPr="001D423A">
        <w:rPr>
          <w:rFonts w:cstheme="minorHAnsi"/>
          <w:lang w:val="el-GR"/>
        </w:rPr>
        <w:t xml:space="preserve">Το 2017 ιδρύθηκε η Εθνική Αρχή </w:t>
      </w:r>
      <w:proofErr w:type="spellStart"/>
      <w:r w:rsidRPr="001D423A">
        <w:rPr>
          <w:rFonts w:cstheme="minorHAnsi"/>
          <w:lang w:val="el-GR"/>
        </w:rPr>
        <w:t>Κυβερνοασφάλειας</w:t>
      </w:r>
      <w:proofErr w:type="spellEnd"/>
      <w:r w:rsidRPr="001D423A">
        <w:rPr>
          <w:rFonts w:cstheme="minorHAnsi"/>
          <w:lang w:val="el-GR"/>
        </w:rPr>
        <w:t xml:space="preserve"> που είναι αρμόδια για την εφαρμογή της Εθνικής Στρατηγικής </w:t>
      </w:r>
      <w:proofErr w:type="spellStart"/>
      <w:r w:rsidRPr="001D423A">
        <w:rPr>
          <w:rFonts w:cstheme="minorHAnsi"/>
          <w:lang w:val="el-GR"/>
        </w:rPr>
        <w:t>Κυβερνοασφάλειας</w:t>
      </w:r>
      <w:proofErr w:type="spellEnd"/>
      <w:r w:rsidRPr="001D423A">
        <w:rPr>
          <w:rStyle w:val="a5"/>
          <w:rFonts w:asciiTheme="minorHAnsi" w:hAnsiTheme="minorHAnsi" w:cstheme="minorHAnsi"/>
          <w:lang w:val="el-GR"/>
        </w:rPr>
        <w:footnoteReference w:id="12"/>
      </w:r>
      <w:r w:rsidRPr="001D423A">
        <w:rPr>
          <w:rFonts w:cstheme="minorHAnsi"/>
          <w:lang w:val="el-GR"/>
        </w:rPr>
        <w:t xml:space="preserve">, η οποία δημοσιεύθηκε πρώτη φορά το 2018 και πρόκειται να </w:t>
      </w:r>
      <w:proofErr w:type="spellStart"/>
      <w:r w:rsidRPr="001D423A">
        <w:rPr>
          <w:rFonts w:cstheme="minorHAnsi"/>
          <w:lang w:val="el-GR"/>
        </w:rPr>
        <w:t>επικαιροποιηθεί</w:t>
      </w:r>
      <w:proofErr w:type="spellEnd"/>
      <w:r w:rsidRPr="001D423A">
        <w:rPr>
          <w:rFonts w:cstheme="minorHAnsi"/>
          <w:lang w:val="el-GR"/>
        </w:rPr>
        <w:t xml:space="preserve"> με εστίαση στην πολιτική ασφάλειας των συστημάτων ΤΠΕ του δημόσιου τομέα, στη συνεργασία με τις αρμόδιες ανεξάρτητες και ρυθμιστικές αρχές, τον Οργανισμό της Ευρωπαϊκής Ένωσης για την Ασφάλεια Δικτύων και Πληροφοριών και την πανεπιστημιακή κοινότητα. Θα λειτουργήσει με στόχο την υιοθέτηση ενιαίων πολιτικών ασφάλειας στους κόλπους της δημόσιας διοίκησης, προωθώντας την κατάρτιση και την πληροφόρηση του προσωπικού που είναι υπεύθυνο για τη διαχείριση και την υποστήριξη καίριων συστημάτων και υποδομών διακυβέρνησης.</w:t>
      </w:r>
    </w:p>
    <w:p w14:paraId="3E325776" w14:textId="5551018C" w:rsidR="0049407D" w:rsidRPr="001D423A" w:rsidRDefault="0049407D" w:rsidP="0049407D">
      <w:pPr>
        <w:spacing w:before="120" w:after="0"/>
        <w:jc w:val="both"/>
        <w:rPr>
          <w:rFonts w:cstheme="minorHAnsi"/>
          <w:lang w:val="el-GR"/>
        </w:rPr>
      </w:pPr>
      <w:r w:rsidRPr="001D423A">
        <w:rPr>
          <w:rFonts w:cstheme="minorHAnsi"/>
          <w:lang w:val="el-GR"/>
        </w:rPr>
        <w:t xml:space="preserve">Στο πεδίο της ηλεκτρονικής υγείας, εφαρμόζεται εθνικό σύστημα ηλεκτρονικής </w:t>
      </w:r>
      <w:proofErr w:type="spellStart"/>
      <w:r w:rsidRPr="001D423A">
        <w:rPr>
          <w:rFonts w:cstheme="minorHAnsi"/>
          <w:lang w:val="el-GR"/>
        </w:rPr>
        <w:t>συνταγογράφησης</w:t>
      </w:r>
      <w:proofErr w:type="spellEnd"/>
      <w:r w:rsidRPr="001D423A">
        <w:rPr>
          <w:rStyle w:val="a5"/>
          <w:rFonts w:asciiTheme="minorHAnsi" w:hAnsiTheme="minorHAnsi" w:cstheme="minorHAnsi"/>
          <w:lang w:val="el-GR"/>
        </w:rPr>
        <w:footnoteReference w:id="13"/>
      </w:r>
      <w:r w:rsidRPr="001D423A">
        <w:rPr>
          <w:rFonts w:cstheme="minorHAnsi"/>
          <w:lang w:val="el-GR"/>
        </w:rPr>
        <w:t xml:space="preserve"> από το 2013 και το 2018 ολοκληρώθηκε η </w:t>
      </w:r>
      <w:proofErr w:type="spellStart"/>
      <w:r w:rsidRPr="001D423A">
        <w:rPr>
          <w:rFonts w:cstheme="minorHAnsi"/>
          <w:lang w:val="el-GR"/>
        </w:rPr>
        <w:t>διαλειτουργικότητα</w:t>
      </w:r>
      <w:proofErr w:type="spellEnd"/>
      <w:r w:rsidRPr="001D423A">
        <w:rPr>
          <w:rFonts w:cstheme="minorHAnsi"/>
          <w:lang w:val="el-GR"/>
        </w:rPr>
        <w:t xml:space="preserve"> 71 νοσοκομείων (έργο «Ηλεκτρονική Διακυβέρνηση Τώρα</w:t>
      </w:r>
      <w:r w:rsidRPr="001D423A">
        <w:rPr>
          <w:rStyle w:val="a5"/>
          <w:rFonts w:asciiTheme="minorHAnsi" w:hAnsiTheme="minorHAnsi" w:cstheme="minorHAnsi"/>
          <w:lang w:val="el-GR"/>
        </w:rPr>
        <w:footnoteReference w:id="14"/>
      </w:r>
      <w:r w:rsidRPr="001D423A">
        <w:rPr>
          <w:rFonts w:cstheme="minorHAnsi"/>
          <w:lang w:val="el-GR"/>
        </w:rPr>
        <w:t>) στο πλαίσιο της οποίας παρέχονται δεδομένα και διαδικτυακές υπηρεσίες σχετικά με λειτουργίες όπως η διαχείριση φαρμακείου/εφοδιαστικής, η φροντίδα ασθενών και τα ραντεβού. Το 2019, η χώρα συνέχισε να αναπτύσσει και να ενσωματώνει ενότητες όπως ο ηλεκτρονικός φάκελος υγείας για την πρωτοβάθμια φροντίδα υγείας και το εθνικό διαδικτυακό σύστημα καθορισμού ιατρικών επισκέψεων (</w:t>
      </w:r>
      <w:proofErr w:type="spellStart"/>
      <w:r w:rsidRPr="001D423A">
        <w:rPr>
          <w:rFonts w:cstheme="minorHAnsi"/>
          <w:lang w:val="el-GR"/>
        </w:rPr>
        <w:t>eRDV</w:t>
      </w:r>
      <w:proofErr w:type="spellEnd"/>
      <w:r w:rsidRPr="001D423A">
        <w:rPr>
          <w:rFonts w:cstheme="minorHAnsi"/>
          <w:lang w:val="el-GR"/>
        </w:rPr>
        <w:t xml:space="preserve">) στις δημόσιες υπηρεσίες ηλεκτρονικής υγείας, οι οποίες είχαν ως αφετηρία το εθνικό σύστημα ηλεκτρονικής </w:t>
      </w:r>
      <w:proofErr w:type="spellStart"/>
      <w:r w:rsidRPr="001D423A">
        <w:rPr>
          <w:rFonts w:cstheme="minorHAnsi"/>
          <w:lang w:val="el-GR"/>
        </w:rPr>
        <w:t>συνταγογράφησης</w:t>
      </w:r>
      <w:proofErr w:type="spellEnd"/>
      <w:r w:rsidRPr="001D423A">
        <w:rPr>
          <w:rFonts w:cstheme="minorHAnsi"/>
          <w:lang w:val="el-GR"/>
        </w:rPr>
        <w:t xml:space="preserve">. </w:t>
      </w:r>
    </w:p>
    <w:p w14:paraId="30AD83E7" w14:textId="6CFA41C9" w:rsidR="0049407D" w:rsidRPr="001D423A" w:rsidRDefault="0049407D" w:rsidP="001534EC">
      <w:pPr>
        <w:spacing w:before="120" w:after="240"/>
        <w:jc w:val="both"/>
        <w:rPr>
          <w:rFonts w:cstheme="minorHAnsi"/>
          <w:lang w:val="el-GR"/>
        </w:rPr>
      </w:pPr>
      <w:r w:rsidRPr="001D423A">
        <w:rPr>
          <w:rFonts w:cstheme="minorHAnsi"/>
          <w:lang w:val="el-GR"/>
        </w:rPr>
        <w:t xml:space="preserve">Ένα πρόγραμμα τηλεϊατρικής εφαρμόζεται σε 100 απομακρυσμένους και μεθοριακούς δήμους σε ολόκληρη την Ελλάδα, παρέχοντας στους κατοίκους απομακρυσμένων περιοχών πρόσβαση σε βασικές ιατρικές εξετάσεις τοπικά και, ως εκ τούτου, μειώνονται οι γεωγραφικοί φραγμοί στην πρόληψη των ασθενειών.  </w:t>
      </w:r>
    </w:p>
    <w:p w14:paraId="57BAA36C" w14:textId="2E1C4A44" w:rsidR="001534EC" w:rsidRPr="001D423A" w:rsidRDefault="001534EC" w:rsidP="001534EC">
      <w:pPr>
        <w:spacing w:before="120" w:after="240"/>
        <w:jc w:val="both"/>
        <w:rPr>
          <w:rFonts w:cstheme="minorHAnsi"/>
          <w:lang w:val="el-GR"/>
        </w:rPr>
      </w:pPr>
    </w:p>
    <w:p w14:paraId="4ECED5C5" w14:textId="1FB5427C" w:rsidR="00561EC6" w:rsidRPr="001D423A" w:rsidRDefault="001534EC" w:rsidP="00561EC6">
      <w:pPr>
        <w:spacing w:before="120" w:after="0"/>
        <w:jc w:val="both"/>
        <w:rPr>
          <w:rFonts w:cstheme="minorHAnsi"/>
          <w:b/>
          <w:bCs/>
          <w:color w:val="0070C0"/>
          <w:lang w:val="el-GR"/>
        </w:rPr>
      </w:pPr>
      <w:r w:rsidRPr="001D423A">
        <w:rPr>
          <w:rFonts w:cstheme="minorHAnsi"/>
          <w:b/>
          <w:bCs/>
          <w:color w:val="0070C0"/>
          <w:lang w:val="el-GR"/>
        </w:rPr>
        <w:t>2</w:t>
      </w:r>
      <w:r w:rsidR="009C6417" w:rsidRPr="001D423A">
        <w:rPr>
          <w:rFonts w:cstheme="minorHAnsi"/>
          <w:b/>
          <w:bCs/>
          <w:color w:val="0070C0"/>
          <w:lang w:val="el-GR"/>
        </w:rPr>
        <w:t xml:space="preserve">. </w:t>
      </w:r>
      <w:r w:rsidR="00150DFA" w:rsidRPr="001D423A">
        <w:rPr>
          <w:rFonts w:cstheme="minorHAnsi"/>
          <w:b/>
          <w:bCs/>
          <w:color w:val="0070C0"/>
          <w:lang w:val="el-GR"/>
        </w:rPr>
        <w:t xml:space="preserve">Τομέας </w:t>
      </w:r>
      <w:r w:rsidR="003F1449" w:rsidRPr="001D423A">
        <w:rPr>
          <w:rFonts w:cstheme="minorHAnsi"/>
          <w:b/>
          <w:bCs/>
          <w:color w:val="0070C0"/>
          <w:lang w:val="el-GR"/>
        </w:rPr>
        <w:t>παρέμβασης</w:t>
      </w:r>
      <w:r w:rsidR="00150DFA" w:rsidRPr="001D423A">
        <w:rPr>
          <w:rFonts w:cstheme="minorHAnsi"/>
          <w:b/>
          <w:bCs/>
          <w:color w:val="0070C0"/>
          <w:lang w:val="el-GR"/>
        </w:rPr>
        <w:t xml:space="preserve">: </w:t>
      </w:r>
      <w:r w:rsidR="00EB4939" w:rsidRPr="001D423A">
        <w:rPr>
          <w:rFonts w:cstheme="minorHAnsi"/>
          <w:b/>
          <w:bCs/>
          <w:color w:val="0070C0"/>
          <w:lang w:val="el-GR"/>
        </w:rPr>
        <w:t>Ανάπτυξη / ενίσχυση των υπολογιστικών υποδομών και υποδομών συνδεσιμότητας</w:t>
      </w:r>
      <w:r w:rsidR="00EB4939" w:rsidRPr="001D423A" w:rsidDel="00EB4939">
        <w:rPr>
          <w:rFonts w:cstheme="minorHAnsi"/>
          <w:b/>
          <w:bCs/>
          <w:color w:val="0070C0"/>
          <w:lang w:val="el-GR"/>
        </w:rPr>
        <w:t xml:space="preserve"> </w:t>
      </w:r>
      <w:r w:rsidR="00520AD2" w:rsidRPr="001D423A">
        <w:rPr>
          <w:rFonts w:cstheme="minorHAnsi"/>
          <w:b/>
          <w:bCs/>
          <w:color w:val="0070C0"/>
          <w:lang w:val="el-GR"/>
        </w:rPr>
        <w:t xml:space="preserve">(Παράμετρος </w:t>
      </w:r>
      <w:r w:rsidR="00520AD2" w:rsidRPr="001D423A">
        <w:rPr>
          <w:rFonts w:cstheme="minorHAnsi"/>
          <w:b/>
          <w:bCs/>
          <w:color w:val="0070C0"/>
          <w:lang w:val="en-US"/>
        </w:rPr>
        <w:t>DESI</w:t>
      </w:r>
      <w:r w:rsidR="00520AD2" w:rsidRPr="001D423A">
        <w:rPr>
          <w:rFonts w:cstheme="minorHAnsi"/>
          <w:b/>
          <w:bCs/>
          <w:color w:val="0070C0"/>
          <w:lang w:val="el-GR"/>
        </w:rPr>
        <w:t>: Συνδεσιμότητα)</w:t>
      </w:r>
    </w:p>
    <w:p w14:paraId="6FEBB3D1" w14:textId="77777777" w:rsidR="00561EC6" w:rsidRPr="001D423A" w:rsidRDefault="00561EC6" w:rsidP="00561EC6">
      <w:pPr>
        <w:spacing w:before="120" w:after="0"/>
        <w:jc w:val="both"/>
        <w:rPr>
          <w:rFonts w:cstheme="minorHAnsi"/>
          <w:lang w:val="el-GR"/>
        </w:rPr>
      </w:pPr>
      <w:r w:rsidRPr="001D423A">
        <w:rPr>
          <w:rFonts w:cstheme="minorHAnsi"/>
          <w:noProof/>
          <w:lang w:val="el-GR" w:eastAsia="el-GR"/>
        </w:rPr>
        <w:drawing>
          <wp:anchor distT="0" distB="0" distL="114300" distR="114300" simplePos="0" relativeHeight="251663360" behindDoc="0" locked="0" layoutInCell="1" allowOverlap="1" wp14:anchorId="346BCBF1" wp14:editId="0F54CA2A">
            <wp:simplePos x="0" y="0"/>
            <wp:positionH relativeFrom="column">
              <wp:posOffset>3136693</wp:posOffset>
            </wp:positionH>
            <wp:positionV relativeFrom="paragraph">
              <wp:posOffset>188640</wp:posOffset>
            </wp:positionV>
            <wp:extent cx="2545080" cy="1129665"/>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5080" cy="1129665"/>
                    </a:xfrm>
                    <a:prstGeom prst="rect">
                      <a:avLst/>
                    </a:prstGeom>
                    <a:noFill/>
                  </pic:spPr>
                </pic:pic>
              </a:graphicData>
            </a:graphic>
            <wp14:sizeRelH relativeFrom="margin">
              <wp14:pctWidth>0</wp14:pctWidth>
            </wp14:sizeRelH>
            <wp14:sizeRelV relativeFrom="margin">
              <wp14:pctHeight>0</wp14:pctHeight>
            </wp14:sizeRelV>
          </wp:anchor>
        </w:drawing>
      </w:r>
      <w:r w:rsidRPr="001D423A">
        <w:rPr>
          <w:rFonts w:cstheme="minorHAnsi"/>
          <w:lang w:val="el-GR"/>
        </w:rPr>
        <w:t xml:space="preserve">Η μετάβαση της Ελλάδας σε </w:t>
      </w:r>
      <w:proofErr w:type="spellStart"/>
      <w:r w:rsidRPr="001D423A">
        <w:rPr>
          <w:rFonts w:cstheme="minorHAnsi"/>
          <w:b/>
          <w:bCs/>
          <w:lang w:val="el-GR"/>
        </w:rPr>
        <w:t>ευρυζωνικές</w:t>
      </w:r>
      <w:proofErr w:type="spellEnd"/>
      <w:r w:rsidRPr="001D423A">
        <w:rPr>
          <w:rFonts w:cstheme="minorHAnsi"/>
          <w:b/>
          <w:bCs/>
          <w:lang w:val="el-GR"/>
        </w:rPr>
        <w:t xml:space="preserve"> υποδομές συνδεσιμότητας</w:t>
      </w:r>
      <w:r w:rsidRPr="001D423A">
        <w:rPr>
          <w:rFonts w:cstheme="minorHAnsi"/>
          <w:lang w:val="el-GR"/>
        </w:rPr>
        <w:t xml:space="preserve"> υψηλής και </w:t>
      </w:r>
      <w:proofErr w:type="spellStart"/>
      <w:r w:rsidRPr="001D423A">
        <w:rPr>
          <w:rFonts w:cstheme="minorHAnsi"/>
          <w:lang w:val="el-GR"/>
        </w:rPr>
        <w:t>υπερψηλής</w:t>
      </w:r>
      <w:proofErr w:type="spellEnd"/>
      <w:r w:rsidRPr="001D423A">
        <w:rPr>
          <w:rFonts w:cstheme="minorHAnsi"/>
          <w:lang w:val="el-GR"/>
        </w:rPr>
        <w:t xml:space="preserve"> ταχύτητας κινείται με αργότερους ρυθμούς από ότι στην υπόλοιπη Ευρώπη, με αποτέλεσμα σύμφωνα και με τον δείκτη συνδεσιμότητας DESI 2020, η χώρα να κατατάσσεται τελευταία μεταξύ των χωρών της ΕΕ (28</w:t>
      </w:r>
      <w:r w:rsidRPr="001D423A">
        <w:rPr>
          <w:rFonts w:cstheme="minorHAnsi"/>
          <w:vertAlign w:val="superscript"/>
          <w:lang w:val="el-GR"/>
        </w:rPr>
        <w:t>η</w:t>
      </w:r>
      <w:r w:rsidRPr="001D423A">
        <w:rPr>
          <w:rFonts w:cstheme="minorHAnsi"/>
          <w:lang w:val="el-GR"/>
        </w:rPr>
        <w:t xml:space="preserve"> με βαθμολογία δείκτη DESI 33,4 έναντι μέσου όρου ΕΕ28 50,1) χωρίς αλλαγή στη θέση της χώρας από το 2017 (Δείκτης </w:t>
      </w:r>
      <w:r w:rsidRPr="001D423A">
        <w:rPr>
          <w:rFonts w:cstheme="minorHAnsi"/>
          <w:lang w:val="en-US"/>
        </w:rPr>
        <w:t>DESI</w:t>
      </w:r>
      <w:r w:rsidRPr="001D423A">
        <w:rPr>
          <w:rFonts w:cstheme="minorHAnsi"/>
          <w:lang w:val="el-GR"/>
        </w:rPr>
        <w:t xml:space="preserve"> 2018). </w:t>
      </w:r>
    </w:p>
    <w:p w14:paraId="4EE0E93F" w14:textId="250D7554" w:rsidR="001534EC" w:rsidRPr="001D423A" w:rsidRDefault="00561EC6" w:rsidP="007274C3">
      <w:pPr>
        <w:spacing w:before="120" w:after="240"/>
        <w:jc w:val="both"/>
        <w:rPr>
          <w:rFonts w:cstheme="minorHAnsi"/>
          <w:lang w:val="el-GR"/>
        </w:rPr>
      </w:pPr>
      <w:r w:rsidRPr="001D423A">
        <w:rPr>
          <w:rFonts w:cstheme="minorHAnsi"/>
          <w:lang w:val="el-GR"/>
        </w:rPr>
        <w:t>Η συνολική</w:t>
      </w:r>
      <w:r w:rsidR="009330F4" w:rsidRPr="001D423A">
        <w:rPr>
          <w:rStyle w:val="a5"/>
          <w:rFonts w:asciiTheme="minorHAnsi" w:hAnsiTheme="minorHAnsi" w:cstheme="minorHAnsi"/>
          <w:lang w:val="el-GR"/>
        </w:rPr>
        <w:footnoteReference w:id="15"/>
      </w:r>
      <w:r w:rsidRPr="001D423A">
        <w:rPr>
          <w:rFonts w:cstheme="minorHAnsi"/>
          <w:lang w:val="el-GR"/>
        </w:rPr>
        <w:t xml:space="preserve"> διείσδυση σταθερών </w:t>
      </w:r>
      <w:proofErr w:type="spellStart"/>
      <w:r w:rsidRPr="001D423A">
        <w:rPr>
          <w:rFonts w:cstheme="minorHAnsi"/>
          <w:lang w:val="el-GR"/>
        </w:rPr>
        <w:t>ευρυζωνικών</w:t>
      </w:r>
      <w:proofErr w:type="spellEnd"/>
      <w:r w:rsidRPr="001D423A">
        <w:rPr>
          <w:rFonts w:cstheme="minorHAnsi"/>
          <w:lang w:val="el-GR"/>
        </w:rPr>
        <w:t xml:space="preserve"> συνδέσεων εξακολουθεί να εξελίσσεται με αργούς ρυθμούς, με ποσοστό που ανέρχεται στο 76%</w:t>
      </w:r>
      <w:r w:rsidR="00F36D9A" w:rsidRPr="001D423A">
        <w:rPr>
          <w:rFonts w:cstheme="minorHAnsi"/>
          <w:lang w:val="el-GR"/>
        </w:rPr>
        <w:t>,</w:t>
      </w:r>
      <w:r w:rsidRPr="001D423A">
        <w:rPr>
          <w:rFonts w:cstheme="minorHAnsi"/>
          <w:lang w:val="el-GR"/>
        </w:rPr>
        <w:t xml:space="preserve"> κάτω από τον μέσο όρο της ΕΕ που είναι 78%. Αυτό μπορεί να οφείλεται στις τιμές, οι οποίες παραμένουν σχετικά υψηλές σε σύγκριση με τον μέσο όρο της ΕΕ, καθώς η Ελλάδα το 2018 κατατάχθηκε τελευταία και τώρα κατατάσσεται 26η μεταξύ των χωρών ΕΕ και στον δείκτη τιμών </w:t>
      </w:r>
      <w:proofErr w:type="spellStart"/>
      <w:r w:rsidRPr="001D423A">
        <w:rPr>
          <w:rFonts w:cstheme="minorHAnsi"/>
          <w:lang w:val="el-GR"/>
        </w:rPr>
        <w:t>ευρυζωνικών</w:t>
      </w:r>
      <w:proofErr w:type="spellEnd"/>
      <w:r w:rsidRPr="001D423A">
        <w:rPr>
          <w:rFonts w:cstheme="minorHAnsi"/>
          <w:lang w:val="el-GR"/>
        </w:rPr>
        <w:t xml:space="preserve"> συνδέσεων. Επιπλέον, η διείσδυση </w:t>
      </w:r>
      <w:proofErr w:type="spellStart"/>
      <w:r w:rsidRPr="001D423A">
        <w:rPr>
          <w:rFonts w:cstheme="minorHAnsi"/>
          <w:lang w:val="el-GR"/>
        </w:rPr>
        <w:t>ευρυζωνικών</w:t>
      </w:r>
      <w:proofErr w:type="spellEnd"/>
      <w:r w:rsidRPr="001D423A">
        <w:rPr>
          <w:rFonts w:cstheme="minorHAnsi"/>
          <w:lang w:val="el-GR"/>
        </w:rPr>
        <w:t xml:space="preserve"> επικοινωνιών ταχύτητας τουλάχιστον 30 </w:t>
      </w:r>
      <w:proofErr w:type="spellStart"/>
      <w:r w:rsidRPr="001D423A">
        <w:rPr>
          <w:rFonts w:cstheme="minorHAnsi"/>
          <w:lang w:val="el-GR"/>
        </w:rPr>
        <w:t>Mbps</w:t>
      </w:r>
      <w:proofErr w:type="spellEnd"/>
      <w:r w:rsidRPr="001D423A">
        <w:rPr>
          <w:rFonts w:cstheme="minorHAnsi"/>
          <w:lang w:val="el-GR"/>
        </w:rPr>
        <w:t xml:space="preserve"> παρουσιάζει αύξηση 6,4 ποσοστιαίων μονάδων από 11,3 το 2018 σε 17,7 το 2019. Η αύξηση αυτή θα μπορούσε να αποδοθεί στη σταδιακή ανάπτυξη του δικτύου και στις συναφείς εκστρατείες αγοράς για το διαδίκτυο υψηλής ταχύτητας και τα σχετικά βίντεο συνεχούς ροής (</w:t>
      </w:r>
      <w:proofErr w:type="spellStart"/>
      <w:r w:rsidRPr="001D423A">
        <w:rPr>
          <w:rFonts w:cstheme="minorHAnsi"/>
          <w:lang w:val="el-GR"/>
        </w:rPr>
        <w:t>video</w:t>
      </w:r>
      <w:proofErr w:type="spellEnd"/>
      <w:r w:rsidRPr="001D423A">
        <w:rPr>
          <w:rFonts w:cstheme="minorHAnsi"/>
          <w:lang w:val="el-GR"/>
        </w:rPr>
        <w:t xml:space="preserve"> </w:t>
      </w:r>
      <w:proofErr w:type="spellStart"/>
      <w:r w:rsidRPr="001D423A">
        <w:rPr>
          <w:rFonts w:cstheme="minorHAnsi"/>
          <w:lang w:val="el-GR"/>
        </w:rPr>
        <w:t>streaming</w:t>
      </w:r>
      <w:proofErr w:type="spellEnd"/>
      <w:r w:rsidRPr="001D423A">
        <w:rPr>
          <w:rFonts w:cstheme="minorHAnsi"/>
          <w:lang w:val="el-GR"/>
        </w:rPr>
        <w:t xml:space="preserve">). Από την άλλη πλευρά, η διείσδυση </w:t>
      </w:r>
      <w:proofErr w:type="spellStart"/>
      <w:r w:rsidRPr="001D423A">
        <w:rPr>
          <w:rFonts w:cstheme="minorHAnsi"/>
          <w:lang w:val="el-GR"/>
        </w:rPr>
        <w:t>ευρυζωνικών</w:t>
      </w:r>
      <w:proofErr w:type="spellEnd"/>
      <w:r w:rsidRPr="001D423A">
        <w:rPr>
          <w:rFonts w:cstheme="minorHAnsi"/>
          <w:lang w:val="el-GR"/>
        </w:rPr>
        <w:t xml:space="preserve"> επικοινωνιών ταχύτητας τουλάχιστον 100 </w:t>
      </w:r>
      <w:proofErr w:type="spellStart"/>
      <w:r w:rsidRPr="001D423A">
        <w:rPr>
          <w:rFonts w:cstheme="minorHAnsi"/>
          <w:lang w:val="el-GR"/>
        </w:rPr>
        <w:t>Mbps</w:t>
      </w:r>
      <w:proofErr w:type="spellEnd"/>
      <w:r w:rsidRPr="001D423A">
        <w:rPr>
          <w:rFonts w:cstheme="minorHAnsi"/>
          <w:lang w:val="el-GR"/>
        </w:rPr>
        <w:t xml:space="preserve"> σημείωσε ελαφρά αύξηση, από 0,3% το 2018 σε 0,8% το 2019. Η Ελλάδα προχωρά με ιδιαίτερα ταχύ ρυθμό στην κάλυψη </w:t>
      </w:r>
      <w:proofErr w:type="spellStart"/>
      <w:r w:rsidRPr="001D423A">
        <w:rPr>
          <w:rFonts w:cstheme="minorHAnsi"/>
          <w:lang w:val="el-GR"/>
        </w:rPr>
        <w:t>ευρυζωνικών</w:t>
      </w:r>
      <w:proofErr w:type="spellEnd"/>
      <w:r w:rsidRPr="001D423A">
        <w:rPr>
          <w:rFonts w:cstheme="minorHAnsi"/>
          <w:lang w:val="el-GR"/>
        </w:rPr>
        <w:t xml:space="preserve"> επικοινωνιών υψηλής ταχύτητας (NGA), αφού σημείωσε σημαντική πρόοδο 15 ποσοστιαίων μονάδων το 2019 και έφτασε σε ποσοστό 81%, ήτοι μόλις 5 ποσοστιαίες μονάδες κάτω από τον μέσο όρο του 86% της ΕΕ. Επιπλέον, η χώρα άρχισε επιτέλους να συμμετέχει στην ανάπτυξη δικτύων πολύ υψηλής χωρητικότητας και η κάλυψη σταθερών δικτύων πολύ υψηλής χωρητικότητας έφθασε το 7% από 0% το προηγούμενο έτος, ωστόσο βρίσκεται πολύ πιο κάτω από τον μέσο όρο της ΕΕ που είναι 44%. Παρά την αύξηση της διείσδυσης κινητών </w:t>
      </w:r>
      <w:proofErr w:type="spellStart"/>
      <w:r w:rsidRPr="001D423A">
        <w:rPr>
          <w:rFonts w:cstheme="minorHAnsi"/>
          <w:lang w:val="el-GR"/>
        </w:rPr>
        <w:t>ευρυζωνικών</w:t>
      </w:r>
      <w:proofErr w:type="spellEnd"/>
      <w:r w:rsidRPr="001D423A">
        <w:rPr>
          <w:rFonts w:cstheme="minorHAnsi"/>
          <w:lang w:val="el-GR"/>
        </w:rPr>
        <w:t xml:space="preserve"> επικοινωνιών κατά 11 μονάδες, ο τρέχων αριθμός είναι 86 συνδρομές ανά 100 άτομα, κατά πολύ χαμηλότερος από τον μέσο όρο των 100 συνδρομών ανά 100 άτομα στην ΕΕ. Οι επιδόσεις της Ελλάδας όσον αφορά </w:t>
      </w:r>
      <w:r w:rsidR="003F1449" w:rsidRPr="001D423A">
        <w:rPr>
          <w:rFonts w:cstheme="minorHAnsi"/>
          <w:lang w:val="el-GR"/>
        </w:rPr>
        <w:t>σ</w:t>
      </w:r>
      <w:r w:rsidRPr="001D423A">
        <w:rPr>
          <w:rFonts w:cstheme="minorHAnsi"/>
          <w:lang w:val="el-GR"/>
        </w:rPr>
        <w:t>τη τεχνολογία 4G είναι καλύτερες, καθώς η μέση κάλυψη ανέρχεται σε 97%, υπερβαίνοντας ελαφρώς τον μέσο όρο της ΕΕ (96%).</w:t>
      </w:r>
    </w:p>
    <w:p w14:paraId="0AA0A878" w14:textId="77777777" w:rsidR="001534EC" w:rsidRPr="001D423A" w:rsidRDefault="001534EC" w:rsidP="007274C3">
      <w:pPr>
        <w:spacing w:before="120" w:after="240"/>
        <w:jc w:val="both"/>
        <w:rPr>
          <w:rFonts w:cstheme="minorHAnsi"/>
          <w:lang w:val="el-GR"/>
        </w:rPr>
      </w:pPr>
    </w:p>
    <w:p w14:paraId="03C633AA" w14:textId="4FAE12FD" w:rsidR="00561EC6" w:rsidRPr="001D423A" w:rsidRDefault="00561EC6" w:rsidP="00E16F24">
      <w:pPr>
        <w:pStyle w:val="af2"/>
        <w:ind w:left="1440" w:hanging="1440"/>
        <w:rPr>
          <w:rFonts w:cstheme="minorHAnsi"/>
        </w:rPr>
      </w:pPr>
      <w:r w:rsidRPr="001D423A">
        <w:rPr>
          <w:rFonts w:cstheme="minorHAnsi"/>
        </w:rPr>
        <w:t xml:space="preserve">Διάγραμμα </w:t>
      </w:r>
      <w:r w:rsidRPr="001D423A">
        <w:rPr>
          <w:rFonts w:cstheme="minorHAnsi"/>
        </w:rPr>
        <w:fldChar w:fldCharType="begin"/>
      </w:r>
      <w:r w:rsidRPr="001D423A">
        <w:rPr>
          <w:rFonts w:cstheme="minorHAnsi"/>
        </w:rPr>
        <w:instrText xml:space="preserve"> SEQ Διάγραμμα \* ARABIC </w:instrText>
      </w:r>
      <w:r w:rsidRPr="001D423A">
        <w:rPr>
          <w:rFonts w:cstheme="minorHAnsi"/>
        </w:rPr>
        <w:fldChar w:fldCharType="separate"/>
      </w:r>
      <w:r w:rsidR="0043184D" w:rsidRPr="001D423A">
        <w:rPr>
          <w:rFonts w:cstheme="minorHAnsi"/>
          <w:noProof/>
        </w:rPr>
        <w:t>3</w:t>
      </w:r>
      <w:r w:rsidRPr="001D423A">
        <w:rPr>
          <w:rFonts w:cstheme="minorHAnsi"/>
        </w:rPr>
        <w:fldChar w:fldCharType="end"/>
      </w:r>
      <w:r w:rsidRPr="001D423A">
        <w:rPr>
          <w:rFonts w:cstheme="minorHAnsi"/>
        </w:rPr>
        <w:t>:</w:t>
      </w:r>
      <w:r w:rsidRPr="001D423A">
        <w:rPr>
          <w:rFonts w:cstheme="minorHAnsi"/>
        </w:rPr>
        <w:tab/>
        <w:t>Κατάταξη της Ελλάδας στην διάσταση της συνδεσιμότητας του δείκτη DESI, συγκριτικά με το μέσο όρο των 28 κρατών-μελών της Ευρωπαϊκής Ένωσης</w:t>
      </w:r>
    </w:p>
    <w:p w14:paraId="7FC25B4E" w14:textId="77777777" w:rsidR="00561EC6" w:rsidRPr="001D423A" w:rsidRDefault="00561EC6" w:rsidP="00561EC6">
      <w:pPr>
        <w:keepNext/>
        <w:spacing w:before="120" w:after="0"/>
        <w:jc w:val="center"/>
        <w:rPr>
          <w:rFonts w:cstheme="minorHAnsi"/>
          <w:lang w:val="el-GR"/>
        </w:rPr>
      </w:pPr>
      <w:r w:rsidRPr="001D423A">
        <w:rPr>
          <w:rFonts w:cstheme="minorHAnsi"/>
          <w:noProof/>
          <w:lang w:val="el-GR" w:eastAsia="el-GR"/>
        </w:rPr>
        <w:lastRenderedPageBreak/>
        <w:drawing>
          <wp:inline distT="0" distB="0" distL="0" distR="0" wp14:anchorId="70452C33" wp14:editId="28BD969E">
            <wp:extent cx="5840083" cy="2473619"/>
            <wp:effectExtent l="0" t="0" r="889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3795" cy="2479427"/>
                    </a:xfrm>
                    <a:prstGeom prst="rect">
                      <a:avLst/>
                    </a:prstGeom>
                    <a:noFill/>
                  </pic:spPr>
                </pic:pic>
              </a:graphicData>
            </a:graphic>
          </wp:inline>
        </w:drawing>
      </w:r>
    </w:p>
    <w:p w14:paraId="693460A9" w14:textId="08D6FBEB" w:rsidR="009330F4" w:rsidRPr="001D423A" w:rsidRDefault="009330F4" w:rsidP="009330F4">
      <w:pPr>
        <w:pBdr>
          <w:top w:val="nil"/>
          <w:left w:val="nil"/>
          <w:bottom w:val="nil"/>
          <w:right w:val="nil"/>
          <w:between w:val="nil"/>
        </w:pBdr>
        <w:jc w:val="both"/>
        <w:rPr>
          <w:rFonts w:cstheme="minorHAnsi"/>
          <w:i/>
          <w:iCs/>
          <w:color w:val="000000"/>
          <w:sz w:val="20"/>
          <w:szCs w:val="20"/>
          <w:lang w:val="el-GR"/>
        </w:rPr>
      </w:pPr>
      <w:r w:rsidRPr="001D423A">
        <w:rPr>
          <w:rFonts w:cstheme="minorHAnsi"/>
          <w:i/>
          <w:iCs/>
          <w:color w:val="000000"/>
          <w:sz w:val="20"/>
          <w:szCs w:val="20"/>
          <w:lang w:val="el-GR"/>
        </w:rPr>
        <w:t>Πηγή: Βίβλος Ψηφιακού Μετασχηματισμού 2020-20</w:t>
      </w:r>
      <w:r w:rsidR="00042B2F" w:rsidRPr="001D423A">
        <w:rPr>
          <w:rFonts w:cstheme="minorHAnsi"/>
          <w:i/>
          <w:iCs/>
          <w:color w:val="000000"/>
          <w:sz w:val="20"/>
          <w:szCs w:val="20"/>
          <w:lang w:val="el-GR"/>
        </w:rPr>
        <w:t>25</w:t>
      </w:r>
    </w:p>
    <w:p w14:paraId="4E1BED3A" w14:textId="105ACCDE" w:rsidR="00561EC6" w:rsidRPr="001D423A" w:rsidRDefault="00561EC6" w:rsidP="00561EC6">
      <w:pPr>
        <w:spacing w:before="120" w:after="0"/>
        <w:jc w:val="both"/>
        <w:rPr>
          <w:rFonts w:cstheme="minorHAnsi"/>
          <w:lang w:val="el-GR"/>
        </w:rPr>
      </w:pPr>
      <w:r w:rsidRPr="001D423A">
        <w:rPr>
          <w:rFonts w:cstheme="minorHAnsi"/>
          <w:lang w:val="el-GR"/>
        </w:rPr>
        <w:t>Δεδομένου ότι η χώρα</w:t>
      </w:r>
      <w:r w:rsidRPr="001D423A">
        <w:rPr>
          <w:rStyle w:val="a5"/>
          <w:rFonts w:asciiTheme="minorHAnsi" w:hAnsiTheme="minorHAnsi" w:cstheme="minorHAnsi"/>
          <w:lang w:val="el-GR"/>
        </w:rPr>
        <w:footnoteReference w:id="16"/>
      </w:r>
      <w:r w:rsidRPr="001D423A">
        <w:rPr>
          <w:rFonts w:cstheme="minorHAnsi"/>
          <w:lang w:val="el-GR"/>
        </w:rPr>
        <w:t xml:space="preserve"> βρίσκεται κοντά στους μέσους όρους της Ευρώπης στα σταθερά </w:t>
      </w:r>
      <w:proofErr w:type="spellStart"/>
      <w:r w:rsidRPr="001D423A">
        <w:rPr>
          <w:rFonts w:cstheme="minorHAnsi"/>
          <w:lang w:val="el-GR"/>
        </w:rPr>
        <w:t>ευρυζωνικά</w:t>
      </w:r>
      <w:proofErr w:type="spellEnd"/>
      <w:r w:rsidRPr="001D423A">
        <w:rPr>
          <w:rFonts w:cstheme="minorHAnsi"/>
          <w:lang w:val="el-GR"/>
        </w:rPr>
        <w:t xml:space="preserve"> δίκτυα, η προσπάθεια για ανάπτυξη εστιάζεται στη διαθεσιμότητα και διείσδυση υπηρεσιών </w:t>
      </w:r>
      <w:proofErr w:type="spellStart"/>
      <w:r w:rsidRPr="001D423A">
        <w:rPr>
          <w:rFonts w:cstheme="minorHAnsi"/>
          <w:lang w:val="el-GR"/>
        </w:rPr>
        <w:t>υπερυψηλής</w:t>
      </w:r>
      <w:proofErr w:type="spellEnd"/>
      <w:r w:rsidRPr="001D423A">
        <w:rPr>
          <w:rFonts w:cstheme="minorHAnsi"/>
          <w:lang w:val="el-GR"/>
        </w:rPr>
        <w:t xml:space="preserve"> ταχύτητας</w:t>
      </w:r>
      <w:r w:rsidR="003F1449" w:rsidRPr="001D423A">
        <w:rPr>
          <w:rFonts w:cstheme="minorHAnsi"/>
          <w:lang w:val="el-GR"/>
        </w:rPr>
        <w:t>,</w:t>
      </w:r>
      <w:r w:rsidRPr="001D423A">
        <w:rPr>
          <w:rFonts w:cstheme="minorHAnsi"/>
          <w:lang w:val="el-GR"/>
        </w:rPr>
        <w:t xml:space="preserve"> όπου η χώρα υστερεί σημαντικά. Η προώθηση και ανάπτυξη υποδομών σταθερών και κινητών </w:t>
      </w:r>
      <w:proofErr w:type="spellStart"/>
      <w:r w:rsidRPr="001D423A">
        <w:rPr>
          <w:rFonts w:cstheme="minorHAnsi"/>
          <w:lang w:val="el-GR"/>
        </w:rPr>
        <w:t>ευρυζωνικών</w:t>
      </w:r>
      <w:proofErr w:type="spellEnd"/>
      <w:r w:rsidRPr="001D423A">
        <w:rPr>
          <w:rFonts w:cstheme="minorHAnsi"/>
          <w:lang w:val="el-GR"/>
        </w:rPr>
        <w:t xml:space="preserve"> υποδομών υψηλής και </w:t>
      </w:r>
      <w:proofErr w:type="spellStart"/>
      <w:r w:rsidRPr="001D423A">
        <w:rPr>
          <w:rFonts w:cstheme="minorHAnsi"/>
          <w:lang w:val="el-GR"/>
        </w:rPr>
        <w:t>υπερυψηλής</w:t>
      </w:r>
      <w:proofErr w:type="spellEnd"/>
      <w:r w:rsidRPr="001D423A">
        <w:rPr>
          <w:rFonts w:cstheme="minorHAnsi"/>
          <w:lang w:val="el-GR"/>
        </w:rPr>
        <w:t xml:space="preserve"> ταχύτητας, σύμφωνες με τις κατευθυντήριες γραμμές της ΕΕ για τα </w:t>
      </w:r>
      <w:proofErr w:type="spellStart"/>
      <w:r w:rsidRPr="001D423A">
        <w:rPr>
          <w:rFonts w:cstheme="minorHAnsi"/>
          <w:lang w:val="el-GR"/>
        </w:rPr>
        <w:t>ευρυζωνικά</w:t>
      </w:r>
      <w:proofErr w:type="spellEnd"/>
      <w:r w:rsidRPr="001D423A">
        <w:rPr>
          <w:rFonts w:cstheme="minorHAnsi"/>
          <w:lang w:val="el-GR"/>
        </w:rPr>
        <w:t xml:space="preserve"> δίκτυα, εμφανίζουν σημαντικά περιθώρια ανάπτυξης, γεγονός που θα συμβάλει σημαντικά στην ψηφιακή μετάβαση – αναβάθμιση της χώρας, στη δραστηριοποίησή της στο παγκόσμιο οικονομικό γίγνεσθαι και στη γενικότερη ανάπτυξή της. </w:t>
      </w:r>
    </w:p>
    <w:p w14:paraId="680922F6" w14:textId="4F1C1952" w:rsidR="00561EC6" w:rsidRPr="001D423A" w:rsidRDefault="009330F4" w:rsidP="00561EC6">
      <w:pPr>
        <w:spacing w:before="120" w:after="0"/>
        <w:jc w:val="both"/>
        <w:rPr>
          <w:rFonts w:cstheme="minorHAnsi"/>
          <w:lang w:val="el-GR"/>
        </w:rPr>
      </w:pPr>
      <w:r w:rsidRPr="001D423A">
        <w:rPr>
          <w:rFonts w:cstheme="minorHAnsi"/>
          <w:lang w:val="el-GR"/>
        </w:rPr>
        <w:t>Σημειώνεται</w:t>
      </w:r>
      <w:r w:rsidRPr="001D423A">
        <w:rPr>
          <w:rStyle w:val="a5"/>
          <w:rFonts w:asciiTheme="minorHAnsi" w:hAnsiTheme="minorHAnsi" w:cstheme="minorHAnsi"/>
          <w:lang w:val="el-GR"/>
        </w:rPr>
        <w:footnoteReference w:id="17"/>
      </w:r>
      <w:r w:rsidR="00561EC6" w:rsidRPr="001D423A">
        <w:rPr>
          <w:rFonts w:cstheme="minorHAnsi"/>
          <w:lang w:val="el-GR"/>
        </w:rPr>
        <w:t xml:space="preserve"> ότι </w:t>
      </w:r>
      <w:r w:rsidR="00A33BD6" w:rsidRPr="001D423A">
        <w:rPr>
          <w:rFonts w:cstheme="minorHAnsi"/>
          <w:lang w:val="el-GR"/>
        </w:rPr>
        <w:t xml:space="preserve">έχει </w:t>
      </w:r>
      <w:r w:rsidR="00561EC6" w:rsidRPr="001D423A">
        <w:rPr>
          <w:rFonts w:cstheme="minorHAnsi"/>
          <w:lang w:val="el-GR"/>
        </w:rPr>
        <w:t>οριστικοπο</w:t>
      </w:r>
      <w:r w:rsidR="00A33BD6" w:rsidRPr="001D423A">
        <w:rPr>
          <w:rFonts w:cstheme="minorHAnsi"/>
          <w:lang w:val="el-GR"/>
        </w:rPr>
        <w:t>ιηθεί</w:t>
      </w:r>
      <w:r w:rsidR="00561EC6" w:rsidRPr="001D423A">
        <w:rPr>
          <w:rFonts w:cstheme="minorHAnsi"/>
          <w:lang w:val="el-GR"/>
        </w:rPr>
        <w:t xml:space="preserve"> η «Βίβλο</w:t>
      </w:r>
      <w:r w:rsidR="00A33BD6" w:rsidRPr="001D423A">
        <w:rPr>
          <w:rFonts w:cstheme="minorHAnsi"/>
          <w:lang w:val="el-GR"/>
        </w:rPr>
        <w:t>ς</w:t>
      </w:r>
      <w:r w:rsidR="00561EC6" w:rsidRPr="001D423A">
        <w:rPr>
          <w:rFonts w:cstheme="minorHAnsi"/>
          <w:lang w:val="el-GR"/>
        </w:rPr>
        <w:t xml:space="preserve"> Ψηφιακού Μετασχηματισμού», που </w:t>
      </w:r>
      <w:r w:rsidR="00D65B53" w:rsidRPr="001D423A">
        <w:rPr>
          <w:rFonts w:cstheme="minorHAnsi"/>
          <w:lang w:val="el-GR"/>
        </w:rPr>
        <w:t>αποτελ</w:t>
      </w:r>
      <w:r w:rsidR="00C120DB" w:rsidRPr="001D423A">
        <w:rPr>
          <w:rFonts w:cstheme="minorHAnsi"/>
          <w:lang w:val="el-GR"/>
        </w:rPr>
        <w:t>εί</w:t>
      </w:r>
      <w:r w:rsidR="00561EC6" w:rsidRPr="001D423A">
        <w:rPr>
          <w:rFonts w:cstheme="minorHAnsi"/>
          <w:lang w:val="el-GR"/>
        </w:rPr>
        <w:t xml:space="preserve"> </w:t>
      </w:r>
      <w:r w:rsidR="00C120DB" w:rsidRPr="001D423A">
        <w:rPr>
          <w:rFonts w:cstheme="minorHAnsi"/>
          <w:lang w:val="el-GR"/>
        </w:rPr>
        <w:t>την ολοκληρωμένη</w:t>
      </w:r>
      <w:r w:rsidR="00561EC6" w:rsidRPr="001D423A">
        <w:rPr>
          <w:rFonts w:cstheme="minorHAnsi"/>
          <w:lang w:val="el-GR"/>
        </w:rPr>
        <w:t xml:space="preserve"> ψηφιακή στρατηγική </w:t>
      </w:r>
      <w:r w:rsidR="00A247E3" w:rsidRPr="001D423A">
        <w:rPr>
          <w:rFonts w:cstheme="minorHAnsi"/>
          <w:lang w:val="el-GR"/>
        </w:rPr>
        <w:t>της χώρας</w:t>
      </w:r>
      <w:r w:rsidR="00561EC6" w:rsidRPr="001D423A">
        <w:rPr>
          <w:rFonts w:cstheme="minorHAnsi"/>
          <w:lang w:val="el-GR"/>
        </w:rPr>
        <w:t xml:space="preserve">. </w:t>
      </w:r>
    </w:p>
    <w:p w14:paraId="418F370C" w14:textId="371CF2D1" w:rsidR="00561EC6" w:rsidRPr="001D423A" w:rsidRDefault="00F36D9A" w:rsidP="00561EC6">
      <w:pPr>
        <w:spacing w:before="120" w:after="0"/>
        <w:jc w:val="both"/>
        <w:rPr>
          <w:rFonts w:cstheme="minorHAnsi"/>
          <w:lang w:val="el-GR"/>
        </w:rPr>
      </w:pPr>
      <w:r w:rsidRPr="001D423A">
        <w:rPr>
          <w:rFonts w:cstheme="minorHAnsi"/>
          <w:lang w:val="el-GR"/>
        </w:rPr>
        <w:t>Στα άρθρα 43 και 44  του ν</w:t>
      </w:r>
      <w:r w:rsidR="00561EC6" w:rsidRPr="001D423A">
        <w:rPr>
          <w:rFonts w:cstheme="minorHAnsi"/>
          <w:lang w:val="el-GR"/>
        </w:rPr>
        <w:t>.</w:t>
      </w:r>
      <w:r w:rsidR="003F1449" w:rsidRPr="001D423A">
        <w:rPr>
          <w:rFonts w:cstheme="minorHAnsi"/>
          <w:lang w:val="el-GR"/>
        </w:rPr>
        <w:t xml:space="preserve"> </w:t>
      </w:r>
      <w:r w:rsidR="00561EC6" w:rsidRPr="001D423A">
        <w:rPr>
          <w:rFonts w:cstheme="minorHAnsi"/>
          <w:lang w:val="el-GR"/>
        </w:rPr>
        <w:t>4635/2019</w:t>
      </w:r>
      <w:r w:rsidRPr="001D423A">
        <w:rPr>
          <w:rFonts w:cstheme="minorHAnsi"/>
          <w:lang w:val="el-GR"/>
        </w:rPr>
        <w:t xml:space="preserve"> (Α’ 167)</w:t>
      </w:r>
      <w:r w:rsidR="00561EC6" w:rsidRPr="001D423A">
        <w:rPr>
          <w:rFonts w:cstheme="minorHAnsi"/>
          <w:lang w:val="el-GR"/>
        </w:rPr>
        <w:t xml:space="preserve">ορίζεται το «Εθνικό </w:t>
      </w:r>
      <w:proofErr w:type="spellStart"/>
      <w:r w:rsidR="00561EC6" w:rsidRPr="001D423A">
        <w:rPr>
          <w:rFonts w:cstheme="minorHAnsi"/>
          <w:lang w:val="el-GR"/>
        </w:rPr>
        <w:t>Ευρυζωνικό</w:t>
      </w:r>
      <w:proofErr w:type="spellEnd"/>
      <w:r w:rsidR="00561EC6" w:rsidRPr="001D423A">
        <w:rPr>
          <w:rFonts w:cstheme="minorHAnsi"/>
          <w:lang w:val="el-GR"/>
        </w:rPr>
        <w:t xml:space="preserve"> Σχέδιο» ως ο οδικός χάρτης για την ανάπτυξη σύγχρονων δικτυακών υποδομών, συμπεριλαμβανομένων των δικτύων οπτικών ινών, των δικτύων 5G, των δικτύων </w:t>
      </w:r>
      <w:proofErr w:type="spellStart"/>
      <w:r w:rsidR="00561EC6" w:rsidRPr="001D423A">
        <w:rPr>
          <w:rFonts w:cstheme="minorHAnsi"/>
          <w:lang w:val="el-GR"/>
        </w:rPr>
        <w:t>WiFi</w:t>
      </w:r>
      <w:proofErr w:type="spellEnd"/>
      <w:r w:rsidR="00561EC6" w:rsidRPr="001D423A">
        <w:rPr>
          <w:rFonts w:cstheme="minorHAnsi"/>
          <w:lang w:val="el-GR"/>
        </w:rPr>
        <w:t xml:space="preserve">, των υποδομών “έξυπνων” πόλεων, των υποδομών για διαδρόμους “έξυπνης” αυτοματοποιημένης οδήγησης και των πάσης φύσεως υποδομών σταθερών, ασύρματων και δορυφορικών δικτύων τηλεπικοινωνιών, καθώς και των εξειδικευμένων δικτύων, που λειτουργούν ως Internet </w:t>
      </w:r>
      <w:proofErr w:type="spellStart"/>
      <w:r w:rsidR="00561EC6" w:rsidRPr="001D423A">
        <w:rPr>
          <w:rFonts w:cstheme="minorHAnsi"/>
          <w:lang w:val="el-GR"/>
        </w:rPr>
        <w:t>of</w:t>
      </w:r>
      <w:proofErr w:type="spellEnd"/>
      <w:r w:rsidR="00561EC6" w:rsidRPr="001D423A">
        <w:rPr>
          <w:rFonts w:cstheme="minorHAnsi"/>
          <w:lang w:val="el-GR"/>
        </w:rPr>
        <w:t xml:space="preserve"> </w:t>
      </w:r>
      <w:proofErr w:type="spellStart"/>
      <w:r w:rsidR="00561EC6" w:rsidRPr="001D423A">
        <w:rPr>
          <w:rFonts w:cstheme="minorHAnsi"/>
          <w:lang w:val="el-GR"/>
        </w:rPr>
        <w:t>Things</w:t>
      </w:r>
      <w:proofErr w:type="spellEnd"/>
      <w:r w:rsidR="00561EC6" w:rsidRPr="001D423A">
        <w:rPr>
          <w:rFonts w:cstheme="minorHAnsi"/>
          <w:lang w:val="el-GR"/>
        </w:rPr>
        <w:t>.</w:t>
      </w:r>
    </w:p>
    <w:p w14:paraId="2E3F8E9E" w14:textId="5A86A532" w:rsidR="00561EC6" w:rsidRPr="001D423A" w:rsidRDefault="00561EC6" w:rsidP="00561EC6">
      <w:pPr>
        <w:spacing w:before="120" w:after="0"/>
        <w:jc w:val="both"/>
        <w:rPr>
          <w:rFonts w:cstheme="minorHAnsi"/>
          <w:lang w:val="el-GR"/>
        </w:rPr>
      </w:pPr>
      <w:r w:rsidRPr="001D423A">
        <w:rPr>
          <w:rFonts w:cstheme="minorHAnsi"/>
          <w:lang w:val="el-GR"/>
        </w:rPr>
        <w:t xml:space="preserve">Στο Εθνικό </w:t>
      </w:r>
      <w:proofErr w:type="spellStart"/>
      <w:r w:rsidRPr="001D423A">
        <w:rPr>
          <w:rFonts w:cstheme="minorHAnsi"/>
          <w:lang w:val="el-GR"/>
        </w:rPr>
        <w:t>Ευρυζωνικό</w:t>
      </w:r>
      <w:proofErr w:type="spellEnd"/>
      <w:r w:rsidRPr="001D423A">
        <w:rPr>
          <w:rFonts w:cstheme="minorHAnsi"/>
          <w:lang w:val="el-GR"/>
        </w:rPr>
        <w:t xml:space="preserve"> Σχέδιο πλέον θα χρηματοδοτούνται μελλοντικά βιώσιμες υποδομές που παρέχουν τουλάχιστον 100 </w:t>
      </w:r>
      <w:proofErr w:type="spellStart"/>
      <w:r w:rsidRPr="001D423A">
        <w:rPr>
          <w:rFonts w:cstheme="minorHAnsi"/>
          <w:lang w:val="el-GR"/>
        </w:rPr>
        <w:t>Mbps</w:t>
      </w:r>
      <w:proofErr w:type="spellEnd"/>
      <w:r w:rsidRPr="001D423A">
        <w:rPr>
          <w:rFonts w:cstheme="minorHAnsi"/>
          <w:lang w:val="el-GR"/>
        </w:rPr>
        <w:t xml:space="preserve"> </w:t>
      </w:r>
      <w:r w:rsidR="00F36D9A" w:rsidRPr="001D423A">
        <w:rPr>
          <w:rFonts w:cstheme="minorHAnsi"/>
          <w:lang w:val="el-GR"/>
        </w:rPr>
        <w:t xml:space="preserve"> και </w:t>
      </w:r>
      <w:r w:rsidRPr="001D423A">
        <w:rPr>
          <w:rFonts w:cstheme="minorHAnsi"/>
          <w:lang w:val="el-GR"/>
        </w:rPr>
        <w:t xml:space="preserve">στις περισσότερες περιπτώσεις, η δυνατότητα αναβάθμισης σε ένα </w:t>
      </w:r>
      <w:proofErr w:type="spellStart"/>
      <w:r w:rsidRPr="001D423A">
        <w:rPr>
          <w:rFonts w:cstheme="minorHAnsi"/>
          <w:lang w:val="el-GR"/>
        </w:rPr>
        <w:t>Gbps</w:t>
      </w:r>
      <w:proofErr w:type="spellEnd"/>
      <w:r w:rsidRPr="001D423A">
        <w:rPr>
          <w:rFonts w:cstheme="minorHAnsi"/>
          <w:lang w:val="el-GR"/>
        </w:rPr>
        <w:t xml:space="preserve"> αποτελεί προϋπόθεση. Η </w:t>
      </w:r>
      <w:r w:rsidRPr="001D423A">
        <w:rPr>
          <w:rFonts w:cstheme="minorHAnsi"/>
          <w:b/>
          <w:bCs/>
          <w:lang w:val="el-GR"/>
        </w:rPr>
        <w:t xml:space="preserve">δράση «Υποδομές </w:t>
      </w:r>
      <w:proofErr w:type="spellStart"/>
      <w:r w:rsidRPr="001D423A">
        <w:rPr>
          <w:rFonts w:cstheme="minorHAnsi"/>
          <w:b/>
          <w:bCs/>
          <w:lang w:val="el-GR"/>
        </w:rPr>
        <w:t>Υπερυψηλής</w:t>
      </w:r>
      <w:proofErr w:type="spellEnd"/>
      <w:r w:rsidRPr="001D423A">
        <w:rPr>
          <w:rFonts w:cstheme="minorHAnsi"/>
          <w:b/>
          <w:bCs/>
          <w:lang w:val="el-GR"/>
        </w:rPr>
        <w:t xml:space="preserve"> </w:t>
      </w:r>
      <w:proofErr w:type="spellStart"/>
      <w:r w:rsidRPr="001D423A">
        <w:rPr>
          <w:rFonts w:cstheme="minorHAnsi"/>
          <w:b/>
          <w:bCs/>
          <w:lang w:val="el-GR"/>
        </w:rPr>
        <w:t>Ευρυζωνικότητας</w:t>
      </w:r>
      <w:proofErr w:type="spellEnd"/>
      <w:r w:rsidRPr="001D423A">
        <w:rPr>
          <w:rFonts w:cstheme="minorHAnsi"/>
          <w:b/>
          <w:bCs/>
          <w:lang w:val="el-GR"/>
        </w:rPr>
        <w:t xml:space="preserve">: </w:t>
      </w:r>
      <w:proofErr w:type="spellStart"/>
      <w:r w:rsidRPr="001D423A">
        <w:rPr>
          <w:rFonts w:cstheme="minorHAnsi"/>
          <w:b/>
          <w:bCs/>
          <w:lang w:val="el-GR"/>
        </w:rPr>
        <w:t>Ultra</w:t>
      </w:r>
      <w:proofErr w:type="spellEnd"/>
      <w:r w:rsidRPr="001D423A">
        <w:rPr>
          <w:rFonts w:cstheme="minorHAnsi"/>
          <w:b/>
          <w:bCs/>
          <w:lang w:val="el-GR"/>
        </w:rPr>
        <w:t>-</w:t>
      </w:r>
      <w:proofErr w:type="spellStart"/>
      <w:r w:rsidRPr="001D423A">
        <w:rPr>
          <w:rFonts w:cstheme="minorHAnsi"/>
          <w:b/>
          <w:bCs/>
          <w:lang w:val="el-GR"/>
        </w:rPr>
        <w:t>Fast</w:t>
      </w:r>
      <w:proofErr w:type="spellEnd"/>
      <w:r w:rsidRPr="001D423A">
        <w:rPr>
          <w:rFonts w:cstheme="minorHAnsi"/>
          <w:b/>
          <w:bCs/>
          <w:lang w:val="el-GR"/>
        </w:rPr>
        <w:t xml:space="preserve"> </w:t>
      </w:r>
      <w:proofErr w:type="spellStart"/>
      <w:r w:rsidRPr="001D423A">
        <w:rPr>
          <w:rFonts w:cstheme="minorHAnsi"/>
          <w:b/>
          <w:bCs/>
          <w:lang w:val="el-GR"/>
        </w:rPr>
        <w:t>Broadband</w:t>
      </w:r>
      <w:proofErr w:type="spellEnd"/>
      <w:r w:rsidRPr="001D423A">
        <w:rPr>
          <w:rFonts w:cstheme="minorHAnsi"/>
          <w:b/>
          <w:bCs/>
          <w:lang w:val="el-GR"/>
        </w:rPr>
        <w:t>»</w:t>
      </w:r>
      <w:r w:rsidRPr="001D423A">
        <w:rPr>
          <w:rFonts w:cstheme="minorHAnsi"/>
          <w:lang w:val="el-GR"/>
        </w:rPr>
        <w:t xml:space="preserve"> </w:t>
      </w:r>
      <w:r w:rsidRPr="001D423A">
        <w:rPr>
          <w:rFonts w:cstheme="minorHAnsi"/>
          <w:b/>
          <w:bCs/>
          <w:lang w:val="el-GR"/>
        </w:rPr>
        <w:t>(UFBB),</w:t>
      </w:r>
      <w:r w:rsidRPr="001D423A">
        <w:rPr>
          <w:rFonts w:cstheme="minorHAnsi"/>
          <w:lang w:val="el-GR"/>
        </w:rPr>
        <w:t xml:space="preserve"> η οποία στοχεύει στο να βοηθήσει τη χώρα να καλύψει τα κενά στον τομέα της συνδεσιμότητας πολύ υψηλής ταχύτητας και να επιτύχει τους στόχους της όσον αφορά στην «κοινωνία των </w:t>
      </w:r>
      <w:proofErr w:type="spellStart"/>
      <w:r w:rsidRPr="001D423A">
        <w:rPr>
          <w:rFonts w:cstheme="minorHAnsi"/>
          <w:lang w:val="el-GR"/>
        </w:rPr>
        <w:t>gigabit</w:t>
      </w:r>
      <w:proofErr w:type="spellEnd"/>
      <w:r w:rsidRPr="001D423A">
        <w:rPr>
          <w:rFonts w:cstheme="minorHAnsi"/>
          <w:lang w:val="el-GR"/>
        </w:rPr>
        <w:t xml:space="preserve">», αποτελεί μείζον έργο υποδομών </w:t>
      </w:r>
      <w:proofErr w:type="spellStart"/>
      <w:r w:rsidRPr="001D423A">
        <w:rPr>
          <w:rFonts w:cstheme="minorHAnsi"/>
          <w:lang w:val="el-GR"/>
        </w:rPr>
        <w:t>ευρυζωνικών</w:t>
      </w:r>
      <w:proofErr w:type="spellEnd"/>
      <w:r w:rsidRPr="001D423A">
        <w:rPr>
          <w:rFonts w:cstheme="minorHAnsi"/>
          <w:lang w:val="el-GR"/>
        </w:rPr>
        <w:t xml:space="preserve"> επικοινωνιών και βασική προτεραιότητα της Ελλάδας. </w:t>
      </w:r>
      <w:r w:rsidR="00E74DAA" w:rsidRPr="001D423A">
        <w:rPr>
          <w:rFonts w:cstheme="minorHAnsi"/>
          <w:lang w:val="el-GR"/>
        </w:rPr>
        <w:t>Τ</w:t>
      </w:r>
      <w:r w:rsidRPr="001D423A">
        <w:rPr>
          <w:rFonts w:cstheme="minorHAnsi"/>
          <w:lang w:val="el-GR"/>
        </w:rPr>
        <w:t xml:space="preserve">ο συγκεκριμένο έργο θα προσελκύσει νέους παράγοντες στην αγορά, που δραστηριοποιούνται αποκλειστικά στον τομέα της χονδρικής, και θα απελευθερώσει </w:t>
      </w:r>
      <w:proofErr w:type="spellStart"/>
      <w:r w:rsidRPr="001D423A">
        <w:rPr>
          <w:rFonts w:cstheme="minorHAnsi"/>
          <w:lang w:val="el-GR"/>
        </w:rPr>
        <w:lastRenderedPageBreak/>
        <w:t>διατομεακές</w:t>
      </w:r>
      <w:proofErr w:type="spellEnd"/>
      <w:r w:rsidRPr="001D423A">
        <w:rPr>
          <w:rFonts w:cstheme="minorHAnsi"/>
          <w:lang w:val="el-GR"/>
        </w:rPr>
        <w:t xml:space="preserve"> συνέργειες. Το </w:t>
      </w:r>
      <w:proofErr w:type="spellStart"/>
      <w:r w:rsidR="00E85A57" w:rsidRPr="001D423A">
        <w:rPr>
          <w:rFonts w:cstheme="minorHAnsi"/>
          <w:lang w:val="el-GR"/>
        </w:rPr>
        <w:t>ΥΨηΔ</w:t>
      </w:r>
      <w:proofErr w:type="spellEnd"/>
      <w:r w:rsidR="00FA50AC" w:rsidRPr="001D423A">
        <w:rPr>
          <w:rFonts w:cstheme="minorHAnsi"/>
          <w:lang w:val="el-GR"/>
        </w:rPr>
        <w:t xml:space="preserve"> </w:t>
      </w:r>
      <w:r w:rsidRPr="001D423A">
        <w:rPr>
          <w:rFonts w:cstheme="minorHAnsi"/>
          <w:lang w:val="el-GR"/>
        </w:rPr>
        <w:t xml:space="preserve">προγραμματίζει την υπογραφή των συμβάσεων κατά το τελευταίο τρίμηνο του 2020, συνολικού εκτιμώμενου προϋπολογισμού </w:t>
      </w:r>
      <w:r w:rsidR="00557D01" w:rsidRPr="001D423A">
        <w:rPr>
          <w:rFonts w:cstheme="minorHAnsi"/>
          <w:lang w:val="el-GR"/>
        </w:rPr>
        <w:t>€</w:t>
      </w:r>
      <w:r w:rsidRPr="001D423A">
        <w:rPr>
          <w:rFonts w:cstheme="minorHAnsi"/>
          <w:lang w:val="el-GR"/>
        </w:rPr>
        <w:t xml:space="preserve">700 εκατ. , από τα οποία </w:t>
      </w:r>
      <w:r w:rsidR="00557D01" w:rsidRPr="001D423A">
        <w:rPr>
          <w:rFonts w:cstheme="minorHAnsi"/>
          <w:lang w:val="el-GR"/>
        </w:rPr>
        <w:t>€</w:t>
      </w:r>
      <w:r w:rsidRPr="001D423A">
        <w:rPr>
          <w:rFonts w:cstheme="minorHAnsi"/>
          <w:lang w:val="el-GR"/>
        </w:rPr>
        <w:t xml:space="preserve">300 εκατ. αποτελούν δημόσια χρηματοδότηση. Το έργο της υπερταχείας </w:t>
      </w:r>
      <w:proofErr w:type="spellStart"/>
      <w:r w:rsidRPr="001D423A">
        <w:rPr>
          <w:rFonts w:cstheme="minorHAnsi"/>
          <w:lang w:val="el-GR"/>
        </w:rPr>
        <w:t>ευρυζωνικότητας</w:t>
      </w:r>
      <w:proofErr w:type="spellEnd"/>
      <w:r w:rsidRPr="001D423A">
        <w:rPr>
          <w:rFonts w:cstheme="minorHAnsi"/>
          <w:lang w:val="el-GR"/>
        </w:rPr>
        <w:t xml:space="preserve"> αναμένεται να καταστεί λειτουργικό από τον Μάιο του 2021 και θα επωφεληθούν από αυτό 11 εκατ. άτομα περίπου.</w:t>
      </w:r>
    </w:p>
    <w:p w14:paraId="228C54A1" w14:textId="301CCC82" w:rsidR="00D70218" w:rsidRPr="001D423A" w:rsidRDefault="00D70218" w:rsidP="00561EC6">
      <w:pPr>
        <w:spacing w:before="120" w:after="0"/>
        <w:jc w:val="both"/>
        <w:rPr>
          <w:rFonts w:cstheme="minorHAnsi"/>
          <w:lang w:val="el-GR"/>
        </w:rPr>
      </w:pPr>
      <w:r w:rsidRPr="001D423A">
        <w:rPr>
          <w:rFonts w:cstheme="minorHAnsi"/>
          <w:lang w:val="el-GR"/>
        </w:rPr>
        <w:t xml:space="preserve">Το έργο </w:t>
      </w:r>
      <w:proofErr w:type="spellStart"/>
      <w:r w:rsidRPr="001D423A">
        <w:rPr>
          <w:rFonts w:cstheme="minorHAnsi"/>
          <w:b/>
          <w:bCs/>
          <w:lang w:val="el-GR"/>
        </w:rPr>
        <w:t>Superfast</w:t>
      </w:r>
      <w:proofErr w:type="spellEnd"/>
      <w:r w:rsidRPr="001D423A">
        <w:rPr>
          <w:rFonts w:cstheme="minorHAnsi"/>
          <w:b/>
          <w:bCs/>
          <w:lang w:val="el-GR"/>
        </w:rPr>
        <w:t xml:space="preserve"> </w:t>
      </w:r>
      <w:proofErr w:type="spellStart"/>
      <w:r w:rsidRPr="001D423A">
        <w:rPr>
          <w:rFonts w:cstheme="minorHAnsi"/>
          <w:b/>
          <w:bCs/>
          <w:lang w:val="el-GR"/>
        </w:rPr>
        <w:t>Broadband</w:t>
      </w:r>
      <w:proofErr w:type="spellEnd"/>
      <w:r w:rsidRPr="001D423A">
        <w:rPr>
          <w:rFonts w:cstheme="minorHAnsi"/>
          <w:b/>
          <w:bCs/>
          <w:lang w:val="el-GR"/>
        </w:rPr>
        <w:t xml:space="preserve"> (SFBB),</w:t>
      </w:r>
      <w:r w:rsidRPr="001D423A">
        <w:rPr>
          <w:rFonts w:cstheme="minorHAnsi"/>
          <w:lang w:val="el-GR"/>
        </w:rPr>
        <w:t xml:space="preserve"> στόχος του οποίου είναι η τόνωση της ζήτησης και η ενίσχυση των πολιτών όσον αφορά </w:t>
      </w:r>
      <w:r w:rsidR="003F1449" w:rsidRPr="001D423A">
        <w:rPr>
          <w:rFonts w:cstheme="minorHAnsi"/>
          <w:lang w:val="el-GR"/>
        </w:rPr>
        <w:t>σ</w:t>
      </w:r>
      <w:r w:rsidRPr="001D423A">
        <w:rPr>
          <w:rFonts w:cstheme="minorHAnsi"/>
          <w:lang w:val="el-GR"/>
        </w:rPr>
        <w:t xml:space="preserve">τη παροχή υπηρεσίας δικτύου πολύ υψηλής χωρητικότητας (VHC) με υψηλές ταχύτητες σύνδεσης στο διαδίκτυο από 100 </w:t>
      </w:r>
      <w:proofErr w:type="spellStart"/>
      <w:r w:rsidRPr="001D423A">
        <w:rPr>
          <w:rFonts w:cstheme="minorHAnsi"/>
          <w:lang w:val="el-GR"/>
        </w:rPr>
        <w:t>Mbps</w:t>
      </w:r>
      <w:proofErr w:type="spellEnd"/>
      <w:r w:rsidRPr="001D423A">
        <w:rPr>
          <w:rFonts w:cstheme="minorHAnsi"/>
          <w:lang w:val="el-GR"/>
        </w:rPr>
        <w:t xml:space="preserve"> αναβαθμίσιμες σε 1 </w:t>
      </w:r>
      <w:proofErr w:type="spellStart"/>
      <w:r w:rsidRPr="001D423A">
        <w:rPr>
          <w:rFonts w:cstheme="minorHAnsi"/>
          <w:lang w:val="el-GR"/>
        </w:rPr>
        <w:t>Gbps</w:t>
      </w:r>
      <w:proofErr w:type="spellEnd"/>
      <w:r w:rsidRPr="001D423A">
        <w:rPr>
          <w:rFonts w:cstheme="minorHAnsi"/>
          <w:lang w:val="el-GR"/>
        </w:rPr>
        <w:t xml:space="preserve"> και της χρήσης της για διάστημα 24 μηνών, προχωρά πλέον αποτελεσματικά, μετά την αντιμετώπιση των αρχικών καθυστερήσεων στην απορρόφηση της χρηματοδότησης.</w:t>
      </w:r>
    </w:p>
    <w:p w14:paraId="24AB3E1C" w14:textId="4074EF63" w:rsidR="005B6B73" w:rsidRPr="001D423A" w:rsidRDefault="005B6B73" w:rsidP="00561EC6">
      <w:pPr>
        <w:spacing w:before="120" w:after="0"/>
        <w:jc w:val="both"/>
        <w:rPr>
          <w:rFonts w:cstheme="minorHAnsi"/>
          <w:lang w:val="el-GR"/>
        </w:rPr>
      </w:pPr>
      <w:r w:rsidRPr="001D423A">
        <w:rPr>
          <w:rFonts w:cstheme="minorHAnsi"/>
          <w:lang w:val="el-GR"/>
        </w:rPr>
        <w:t xml:space="preserve">Επίσης, το </w:t>
      </w:r>
      <w:proofErr w:type="spellStart"/>
      <w:r w:rsidR="00E85A57" w:rsidRPr="001D423A">
        <w:rPr>
          <w:rFonts w:cstheme="minorHAnsi"/>
          <w:lang w:val="el-GR"/>
        </w:rPr>
        <w:t>ΥΨηΔ</w:t>
      </w:r>
      <w:proofErr w:type="spellEnd"/>
      <w:r w:rsidRPr="001D423A">
        <w:rPr>
          <w:rFonts w:cstheme="minorHAnsi"/>
          <w:lang w:val="el-GR"/>
        </w:rPr>
        <w:t xml:space="preserve"> εκπονεί ένα συμπληρωματικό έργο (WiFi4GR), με ενισχυμένες τεχνικές προδιαγραφές και στόχο την επέκταση της διαθεσιμότητας δημόσιων σημείων ασύρματης πρόσβασης. Ο προϋπολογισμός του έργου ανέρχεται σε </w:t>
      </w:r>
      <w:r w:rsidR="00557D01" w:rsidRPr="001D423A">
        <w:rPr>
          <w:rFonts w:cstheme="minorHAnsi"/>
          <w:lang w:val="el-GR"/>
        </w:rPr>
        <w:t>€</w:t>
      </w:r>
      <w:r w:rsidRPr="001D423A">
        <w:rPr>
          <w:rFonts w:cstheme="minorHAnsi"/>
          <w:lang w:val="el-GR"/>
        </w:rPr>
        <w:t xml:space="preserve">15 εκατ. και η χρηματοδότησή του θα γίνει μέσω των </w:t>
      </w:r>
      <w:r w:rsidR="00510A1E" w:rsidRPr="001D423A">
        <w:rPr>
          <w:rFonts w:cstheme="minorHAnsi"/>
          <w:lang w:val="el-GR"/>
        </w:rPr>
        <w:t>Ε</w:t>
      </w:r>
      <w:r w:rsidR="004E3D96" w:rsidRPr="001D423A">
        <w:rPr>
          <w:rFonts w:cstheme="minorHAnsi"/>
          <w:lang w:val="el-GR"/>
        </w:rPr>
        <w:t>υρωπαϊκ</w:t>
      </w:r>
      <w:r w:rsidR="00510A1E" w:rsidRPr="001D423A">
        <w:rPr>
          <w:rFonts w:cstheme="minorHAnsi"/>
          <w:lang w:val="el-GR"/>
        </w:rPr>
        <w:t>ών</w:t>
      </w:r>
      <w:r w:rsidR="004E3D96" w:rsidRPr="001D423A">
        <w:rPr>
          <w:rFonts w:cstheme="minorHAnsi"/>
          <w:lang w:val="el-GR"/>
        </w:rPr>
        <w:t xml:space="preserve"> </w:t>
      </w:r>
      <w:r w:rsidR="00510A1E" w:rsidRPr="001D423A">
        <w:rPr>
          <w:rFonts w:cstheme="minorHAnsi"/>
          <w:lang w:val="el-GR"/>
        </w:rPr>
        <w:t>Δ</w:t>
      </w:r>
      <w:r w:rsidR="004E3D96" w:rsidRPr="001D423A">
        <w:rPr>
          <w:rFonts w:cstheme="minorHAnsi"/>
          <w:lang w:val="el-GR"/>
        </w:rPr>
        <w:t>ιαρθρωτικ</w:t>
      </w:r>
      <w:r w:rsidR="00510A1E" w:rsidRPr="001D423A">
        <w:rPr>
          <w:rFonts w:cstheme="minorHAnsi"/>
          <w:lang w:val="el-GR"/>
        </w:rPr>
        <w:t>ών</w:t>
      </w:r>
      <w:r w:rsidR="004E3D96" w:rsidRPr="001D423A">
        <w:rPr>
          <w:rFonts w:cstheme="minorHAnsi"/>
          <w:lang w:val="el-GR"/>
        </w:rPr>
        <w:t xml:space="preserve"> και </w:t>
      </w:r>
      <w:r w:rsidR="00510A1E" w:rsidRPr="001D423A">
        <w:rPr>
          <w:rFonts w:cstheme="minorHAnsi"/>
          <w:lang w:val="el-GR"/>
        </w:rPr>
        <w:t>Ε</w:t>
      </w:r>
      <w:r w:rsidR="004E3D96" w:rsidRPr="001D423A">
        <w:rPr>
          <w:rFonts w:cstheme="minorHAnsi"/>
          <w:lang w:val="el-GR"/>
        </w:rPr>
        <w:t>πενδυτικ</w:t>
      </w:r>
      <w:r w:rsidR="00510A1E" w:rsidRPr="001D423A">
        <w:rPr>
          <w:rFonts w:cstheme="minorHAnsi"/>
          <w:lang w:val="el-GR"/>
        </w:rPr>
        <w:t>ών</w:t>
      </w:r>
      <w:r w:rsidR="004E3D96" w:rsidRPr="001D423A">
        <w:rPr>
          <w:rFonts w:cstheme="minorHAnsi"/>
          <w:lang w:val="el-GR"/>
        </w:rPr>
        <w:t xml:space="preserve"> </w:t>
      </w:r>
      <w:proofErr w:type="spellStart"/>
      <w:r w:rsidR="00510A1E" w:rsidRPr="001D423A">
        <w:rPr>
          <w:rFonts w:cstheme="minorHAnsi"/>
          <w:lang w:val="el-GR"/>
        </w:rPr>
        <w:t>Ταμειών</w:t>
      </w:r>
      <w:proofErr w:type="spellEnd"/>
      <w:r w:rsidR="004E3D96" w:rsidRPr="001D423A">
        <w:rPr>
          <w:rFonts w:cstheme="minorHAnsi"/>
          <w:lang w:val="el-GR"/>
        </w:rPr>
        <w:t xml:space="preserve"> (ΕΔΕΤ)</w:t>
      </w:r>
      <w:r w:rsidRPr="001D423A">
        <w:rPr>
          <w:rFonts w:cstheme="minorHAnsi"/>
          <w:lang w:val="el-GR"/>
        </w:rPr>
        <w:t xml:space="preserve"> (</w:t>
      </w:r>
      <w:r w:rsidR="00510A1E" w:rsidRPr="001D423A">
        <w:rPr>
          <w:rFonts w:cstheme="minorHAnsi"/>
          <w:lang w:val="el-GR"/>
        </w:rPr>
        <w:t xml:space="preserve">Ευρωπαϊκό Ταμείο Περιφερειακής Ανάπτυξης- </w:t>
      </w:r>
      <w:r w:rsidRPr="001D423A">
        <w:rPr>
          <w:rFonts w:cstheme="minorHAnsi"/>
          <w:lang w:val="el-GR"/>
        </w:rPr>
        <w:t>ETΠA).</w:t>
      </w:r>
    </w:p>
    <w:p w14:paraId="574F1345" w14:textId="52685FA5" w:rsidR="00561EC6" w:rsidRPr="001D423A" w:rsidRDefault="00524D5F" w:rsidP="00561EC6">
      <w:pPr>
        <w:spacing w:before="120" w:after="0"/>
        <w:jc w:val="both"/>
        <w:rPr>
          <w:rFonts w:cstheme="minorHAnsi"/>
          <w:lang w:val="el-GR"/>
        </w:rPr>
      </w:pPr>
      <w:r w:rsidRPr="001D423A">
        <w:rPr>
          <w:rFonts w:cstheme="minorHAnsi"/>
          <w:lang w:val="el-GR"/>
        </w:rPr>
        <w:t>Επιπλέον, π</w:t>
      </w:r>
      <w:r w:rsidR="00561EC6" w:rsidRPr="001D423A">
        <w:rPr>
          <w:rFonts w:cstheme="minorHAnsi"/>
          <w:lang w:val="el-GR"/>
        </w:rPr>
        <w:t>ρογραμματίζε</w:t>
      </w:r>
      <w:r w:rsidRPr="001D423A">
        <w:rPr>
          <w:rFonts w:cstheme="minorHAnsi"/>
          <w:lang w:val="el-GR"/>
        </w:rPr>
        <w:t>ται</w:t>
      </w:r>
      <w:r w:rsidR="00561EC6" w:rsidRPr="001D423A">
        <w:rPr>
          <w:rFonts w:cstheme="minorHAnsi"/>
          <w:lang w:val="el-GR"/>
        </w:rPr>
        <w:t xml:space="preserve"> ένα «έργο υποβρύχιων καλωδίων» στην κατεύθυνση επίτευξης των στόχων της «κοινωνία</w:t>
      </w:r>
      <w:r w:rsidR="00F36D9A" w:rsidRPr="001D423A">
        <w:rPr>
          <w:rFonts w:cstheme="minorHAnsi"/>
          <w:lang w:val="el-GR"/>
        </w:rPr>
        <w:t>ς</w:t>
      </w:r>
      <w:r w:rsidR="00561EC6" w:rsidRPr="001D423A">
        <w:rPr>
          <w:rFonts w:cstheme="minorHAnsi"/>
          <w:lang w:val="el-GR"/>
        </w:rPr>
        <w:t xml:space="preserve"> των </w:t>
      </w:r>
      <w:proofErr w:type="spellStart"/>
      <w:r w:rsidR="00561EC6" w:rsidRPr="001D423A">
        <w:rPr>
          <w:rFonts w:cstheme="minorHAnsi"/>
          <w:lang w:val="el-GR"/>
        </w:rPr>
        <w:t>gigabit</w:t>
      </w:r>
      <w:proofErr w:type="spellEnd"/>
      <w:r w:rsidR="00561EC6" w:rsidRPr="001D423A">
        <w:rPr>
          <w:rFonts w:cstheme="minorHAnsi"/>
          <w:lang w:val="el-GR"/>
        </w:rPr>
        <w:t xml:space="preserve">» στα ελληνικά νησιά, </w:t>
      </w:r>
      <w:r w:rsidR="003F1449" w:rsidRPr="001D423A">
        <w:rPr>
          <w:rFonts w:cstheme="minorHAnsi"/>
          <w:lang w:val="el-GR"/>
        </w:rPr>
        <w:t xml:space="preserve">της </w:t>
      </w:r>
      <w:r w:rsidR="00561EC6" w:rsidRPr="001D423A">
        <w:rPr>
          <w:rFonts w:cstheme="minorHAnsi"/>
          <w:lang w:val="el-GR"/>
        </w:rPr>
        <w:t xml:space="preserve">προώθησης της ψηφιακής συνοχής και </w:t>
      </w:r>
      <w:r w:rsidR="003F1449" w:rsidRPr="001D423A">
        <w:rPr>
          <w:rFonts w:cstheme="minorHAnsi"/>
          <w:lang w:val="el-GR"/>
        </w:rPr>
        <w:t xml:space="preserve">της </w:t>
      </w:r>
      <w:r w:rsidR="00561EC6" w:rsidRPr="001D423A">
        <w:rPr>
          <w:rFonts w:cstheme="minorHAnsi"/>
          <w:lang w:val="el-GR"/>
        </w:rPr>
        <w:t xml:space="preserve">δημιουργίας κατάλληλων ευκολιών </w:t>
      </w:r>
      <w:proofErr w:type="spellStart"/>
      <w:r w:rsidR="00561EC6" w:rsidRPr="001D423A">
        <w:rPr>
          <w:rFonts w:cstheme="minorHAnsi"/>
          <w:lang w:val="el-GR"/>
        </w:rPr>
        <w:t>οπισθόζευξης</w:t>
      </w:r>
      <w:proofErr w:type="spellEnd"/>
      <w:r w:rsidR="00561EC6" w:rsidRPr="001D423A">
        <w:rPr>
          <w:rFonts w:cstheme="minorHAnsi"/>
          <w:lang w:val="el-GR"/>
        </w:rPr>
        <w:t xml:space="preserve">. Το έργο αφορά 43 υποβρύχιες συνδέσεις συνολικού μήκος 2 400 </w:t>
      </w:r>
      <w:proofErr w:type="spellStart"/>
      <w:r w:rsidR="00561EC6" w:rsidRPr="001D423A">
        <w:rPr>
          <w:rFonts w:cstheme="minorHAnsi"/>
          <w:lang w:val="el-GR"/>
        </w:rPr>
        <w:t>χλμ</w:t>
      </w:r>
      <w:proofErr w:type="spellEnd"/>
      <w:r w:rsidR="00561EC6" w:rsidRPr="001D423A">
        <w:rPr>
          <w:rFonts w:cstheme="minorHAnsi"/>
          <w:lang w:val="el-GR"/>
        </w:rPr>
        <w:t xml:space="preserve">., καθώς και μια διεθνή σύνδεση μεταξύ Ρόδου και Κύπρου. Ο προϋπολογισμός του εκτιμάται στα </w:t>
      </w:r>
      <w:r w:rsidR="00557D01" w:rsidRPr="001D423A">
        <w:rPr>
          <w:rFonts w:cstheme="minorHAnsi"/>
          <w:lang w:val="el-GR"/>
        </w:rPr>
        <w:t>€</w:t>
      </w:r>
      <w:r w:rsidR="00561EC6" w:rsidRPr="001D423A">
        <w:rPr>
          <w:rFonts w:cstheme="minorHAnsi"/>
          <w:lang w:val="el-GR"/>
        </w:rPr>
        <w:t>100 εκατ. .</w:t>
      </w:r>
    </w:p>
    <w:p w14:paraId="02768750" w14:textId="269C3DAB" w:rsidR="00561EC6" w:rsidRPr="001D423A" w:rsidRDefault="00561EC6" w:rsidP="00561EC6">
      <w:pPr>
        <w:spacing w:before="120" w:after="0"/>
        <w:jc w:val="both"/>
        <w:rPr>
          <w:rFonts w:cstheme="minorHAnsi"/>
          <w:lang w:val="el-GR"/>
        </w:rPr>
      </w:pPr>
      <w:r w:rsidRPr="001D423A">
        <w:rPr>
          <w:rFonts w:cstheme="minorHAnsi"/>
          <w:lang w:val="el-GR"/>
        </w:rPr>
        <w:t xml:space="preserve">Το </w:t>
      </w:r>
      <w:proofErr w:type="spellStart"/>
      <w:r w:rsidR="00E85A57" w:rsidRPr="001D423A">
        <w:rPr>
          <w:rFonts w:cstheme="minorHAnsi"/>
          <w:lang w:val="el-GR"/>
        </w:rPr>
        <w:t>ΥΨηΔ</w:t>
      </w:r>
      <w:proofErr w:type="spellEnd"/>
      <w:r w:rsidR="00B33121" w:rsidRPr="001D423A">
        <w:rPr>
          <w:rFonts w:cstheme="minorHAnsi"/>
          <w:lang w:val="el-GR"/>
        </w:rPr>
        <w:t xml:space="preserve"> </w:t>
      </w:r>
      <w:r w:rsidRPr="001D423A">
        <w:rPr>
          <w:rFonts w:cstheme="minorHAnsi"/>
          <w:lang w:val="el-GR"/>
        </w:rPr>
        <w:t xml:space="preserve">δρομολόγησε την εκπόνηση νέας μελέτης για την κατάρτιση της στρατηγικής για τα δίκτυα 5G, η οποία θα ολοκληρωθεί στα μέσα του 2020. </w:t>
      </w:r>
      <w:r w:rsidR="00B33121" w:rsidRPr="001D423A">
        <w:rPr>
          <w:rFonts w:cstheme="minorHAnsi"/>
          <w:lang w:val="el-GR"/>
        </w:rPr>
        <w:t xml:space="preserve">Στην </w:t>
      </w:r>
      <w:r w:rsidRPr="001D423A">
        <w:rPr>
          <w:rFonts w:cstheme="minorHAnsi"/>
          <w:lang w:val="el-GR"/>
        </w:rPr>
        <w:t>Ελλάδα</w:t>
      </w:r>
      <w:r w:rsidR="00B33121" w:rsidRPr="001D423A">
        <w:rPr>
          <w:rFonts w:cstheme="minorHAnsi"/>
          <w:lang w:val="el-GR"/>
        </w:rPr>
        <w:t>, που</w:t>
      </w:r>
      <w:r w:rsidRPr="001D423A">
        <w:rPr>
          <w:rFonts w:cstheme="minorHAnsi"/>
          <w:lang w:val="el-GR"/>
        </w:rPr>
        <w:t xml:space="preserve"> έχει βαθμολογηθεί με 0 στον δείκτη ετοιμότητας 5G</w:t>
      </w:r>
      <w:r w:rsidR="00B33121" w:rsidRPr="001D423A">
        <w:rPr>
          <w:rFonts w:cstheme="minorHAnsi"/>
          <w:lang w:val="el-GR"/>
        </w:rPr>
        <w:t xml:space="preserve">, </w:t>
      </w:r>
      <w:r w:rsidRPr="001D423A">
        <w:rPr>
          <w:rFonts w:cstheme="minorHAnsi"/>
          <w:lang w:val="el-GR"/>
        </w:rPr>
        <w:t xml:space="preserve">έχει εκχωρηθεί το 32% του συνολικού εναρμονισμένου σε επίπεδο ΕΕ </w:t>
      </w:r>
      <w:proofErr w:type="spellStart"/>
      <w:r w:rsidRPr="001D423A">
        <w:rPr>
          <w:rFonts w:cstheme="minorHAnsi"/>
          <w:lang w:val="el-GR"/>
        </w:rPr>
        <w:t>ραδιοφάσματος</w:t>
      </w:r>
      <w:proofErr w:type="spellEnd"/>
      <w:r w:rsidRPr="001D423A">
        <w:rPr>
          <w:rFonts w:cstheme="minorHAnsi"/>
          <w:lang w:val="el-GR"/>
        </w:rPr>
        <w:t xml:space="preserve"> για ασύρματα </w:t>
      </w:r>
      <w:proofErr w:type="spellStart"/>
      <w:r w:rsidRPr="001D423A">
        <w:rPr>
          <w:rFonts w:cstheme="minorHAnsi"/>
          <w:lang w:val="el-GR"/>
        </w:rPr>
        <w:t>ευρυζωνικά</w:t>
      </w:r>
      <w:proofErr w:type="spellEnd"/>
      <w:r w:rsidRPr="001D423A">
        <w:rPr>
          <w:rFonts w:cstheme="minorHAnsi"/>
          <w:lang w:val="el-GR"/>
        </w:rPr>
        <w:t xml:space="preserve"> δίκτυα. Αναμένονται καθυστερήσεις όσον αφορά </w:t>
      </w:r>
      <w:r w:rsidR="003F1449" w:rsidRPr="001D423A">
        <w:rPr>
          <w:rFonts w:cstheme="minorHAnsi"/>
          <w:lang w:val="el-GR"/>
        </w:rPr>
        <w:t>σ</w:t>
      </w:r>
      <w:r w:rsidRPr="001D423A">
        <w:rPr>
          <w:rFonts w:cstheme="minorHAnsi"/>
          <w:lang w:val="el-GR"/>
        </w:rPr>
        <w:t xml:space="preserve">τη διαθεσιμότητα της ζώνης των 700 </w:t>
      </w:r>
      <w:proofErr w:type="spellStart"/>
      <w:r w:rsidRPr="001D423A">
        <w:rPr>
          <w:rFonts w:cstheme="minorHAnsi"/>
          <w:lang w:val="el-GR"/>
        </w:rPr>
        <w:t>MHz</w:t>
      </w:r>
      <w:proofErr w:type="spellEnd"/>
      <w:r w:rsidRPr="001D423A">
        <w:rPr>
          <w:rFonts w:cstheme="minorHAnsi"/>
          <w:lang w:val="el-GR"/>
        </w:rPr>
        <w:t xml:space="preserve">. Η πρόκληση έγκειται στο να διευκολυνθεί η μετακίνηση της επίγειας ψηφιακής τηλεόρασης κάτω από τα 694 </w:t>
      </w:r>
      <w:proofErr w:type="spellStart"/>
      <w:r w:rsidRPr="001D423A">
        <w:rPr>
          <w:rFonts w:cstheme="minorHAnsi"/>
          <w:lang w:val="el-GR"/>
        </w:rPr>
        <w:t>MHz</w:t>
      </w:r>
      <w:proofErr w:type="spellEnd"/>
      <w:r w:rsidRPr="001D423A">
        <w:rPr>
          <w:rFonts w:cstheme="minorHAnsi"/>
          <w:lang w:val="el-GR"/>
        </w:rPr>
        <w:t xml:space="preserve"> με τον μικρότερο δυνατό αντίκτυπο για το κοινό. Είναι πιθανόν να προκύψουν νομικά και τεχνικά ζητήματα κατά τη διαδικασία τροποποίησης των αδειών των δύο </w:t>
      </w:r>
      <w:proofErr w:type="spellStart"/>
      <w:r w:rsidRPr="001D423A">
        <w:rPr>
          <w:rFonts w:cstheme="minorHAnsi"/>
          <w:lang w:val="el-GR"/>
        </w:rPr>
        <w:t>παρόχων</w:t>
      </w:r>
      <w:proofErr w:type="spellEnd"/>
      <w:r w:rsidRPr="001D423A">
        <w:rPr>
          <w:rFonts w:cstheme="minorHAnsi"/>
          <w:lang w:val="el-GR"/>
        </w:rPr>
        <w:t xml:space="preserve"> επίγειας ψηφιακής τηλεοπτικής εκπομπής</w:t>
      </w:r>
      <w:r w:rsidR="0093679E" w:rsidRPr="001D423A">
        <w:rPr>
          <w:rFonts w:cstheme="minorHAnsi"/>
          <w:lang w:val="el-GR"/>
        </w:rPr>
        <w:t>, ήτοι</w:t>
      </w:r>
      <w:r w:rsidRPr="001D423A">
        <w:rPr>
          <w:rFonts w:cstheme="minorHAnsi"/>
          <w:lang w:val="el-GR"/>
        </w:rPr>
        <w:t xml:space="preserve"> ενός ιδιωτικού (DIGEA) και ενός δημόσιου (ΕΡΤ). </w:t>
      </w:r>
      <w:r w:rsidR="00BB1880" w:rsidRPr="001D423A">
        <w:rPr>
          <w:rFonts w:cstheme="minorHAnsi"/>
          <w:lang w:val="el-GR"/>
        </w:rPr>
        <w:t>Τ</w:t>
      </w:r>
      <w:r w:rsidRPr="001D423A">
        <w:rPr>
          <w:rFonts w:cstheme="minorHAnsi"/>
          <w:lang w:val="el-GR"/>
        </w:rPr>
        <w:t xml:space="preserve">ο φάσμα των 700 </w:t>
      </w:r>
      <w:proofErr w:type="spellStart"/>
      <w:r w:rsidRPr="001D423A">
        <w:rPr>
          <w:rFonts w:cstheme="minorHAnsi"/>
          <w:lang w:val="el-GR"/>
        </w:rPr>
        <w:t>MHz</w:t>
      </w:r>
      <w:proofErr w:type="spellEnd"/>
      <w:r w:rsidRPr="001D423A">
        <w:rPr>
          <w:rFonts w:cstheme="minorHAnsi"/>
          <w:lang w:val="el-GR"/>
        </w:rPr>
        <w:t xml:space="preserve"> </w:t>
      </w:r>
      <w:r w:rsidR="00BB1880" w:rsidRPr="001D423A">
        <w:rPr>
          <w:rFonts w:cstheme="minorHAnsi"/>
          <w:lang w:val="el-GR"/>
        </w:rPr>
        <w:t>αναμένεται ν</w:t>
      </w:r>
      <w:r w:rsidRPr="001D423A">
        <w:rPr>
          <w:rFonts w:cstheme="minorHAnsi"/>
          <w:lang w:val="el-GR"/>
        </w:rPr>
        <w:t xml:space="preserve">α είναι διαθέσιμο για χρήση από την κινητή υπηρεσία έως τα μέσα του 2021. Το </w:t>
      </w:r>
      <w:proofErr w:type="spellStart"/>
      <w:r w:rsidR="00E85A57" w:rsidRPr="001D423A">
        <w:rPr>
          <w:rFonts w:cstheme="minorHAnsi"/>
          <w:lang w:val="el-GR"/>
        </w:rPr>
        <w:t>ΥΨηΔ</w:t>
      </w:r>
      <w:proofErr w:type="spellEnd"/>
      <w:r w:rsidR="008342ED" w:rsidRPr="001D423A">
        <w:rPr>
          <w:rFonts w:cstheme="minorHAnsi"/>
          <w:lang w:val="el-GR"/>
        </w:rPr>
        <w:t xml:space="preserve"> </w:t>
      </w:r>
      <w:r w:rsidRPr="001D423A">
        <w:rPr>
          <w:rFonts w:cstheme="minorHAnsi"/>
          <w:lang w:val="el-GR"/>
        </w:rPr>
        <w:t xml:space="preserve">αξιολογεί επίσης το ενδεχόμενο διενέργειας διαδικασίας υποβολής προσφορών για όλες τις καινοτόμες ζώνες 5G. </w:t>
      </w:r>
      <w:r w:rsidR="00CC1EFB" w:rsidRPr="001D423A">
        <w:rPr>
          <w:rFonts w:cstheme="minorHAnsi"/>
          <w:lang w:val="el-GR"/>
        </w:rPr>
        <w:t>Οι ρυθμίσεις</w:t>
      </w:r>
      <w:r w:rsidRPr="001D423A">
        <w:rPr>
          <w:rFonts w:cstheme="minorHAnsi"/>
          <w:lang w:val="el-GR"/>
        </w:rPr>
        <w:t xml:space="preserve"> για τη χορήγηση άδειας εγκατάστασης κεραιών, που </w:t>
      </w:r>
      <w:r w:rsidR="00CC1EFB" w:rsidRPr="001D423A">
        <w:rPr>
          <w:rFonts w:cstheme="minorHAnsi"/>
          <w:lang w:val="el-GR"/>
        </w:rPr>
        <w:t>ψηφίστηκαν με τον</w:t>
      </w:r>
      <w:r w:rsidRPr="001D423A">
        <w:rPr>
          <w:rFonts w:cstheme="minorHAnsi"/>
          <w:lang w:val="el-GR"/>
        </w:rPr>
        <w:t xml:space="preserve"> </w:t>
      </w:r>
      <w:r w:rsidR="0093679E" w:rsidRPr="001D423A">
        <w:rPr>
          <w:rFonts w:cstheme="minorHAnsi"/>
          <w:lang w:val="el-GR"/>
        </w:rPr>
        <w:t>ν. 4635/2019</w:t>
      </w:r>
      <w:r w:rsidRPr="001D423A">
        <w:rPr>
          <w:rFonts w:cstheme="minorHAnsi"/>
          <w:lang w:val="el-GR"/>
        </w:rPr>
        <w:t xml:space="preserve">, </w:t>
      </w:r>
      <w:r w:rsidR="00CC1EFB" w:rsidRPr="001D423A">
        <w:rPr>
          <w:rFonts w:cstheme="minorHAnsi"/>
          <w:lang w:val="el-GR"/>
        </w:rPr>
        <w:t xml:space="preserve">συνιστούν </w:t>
      </w:r>
      <w:r w:rsidRPr="001D423A">
        <w:rPr>
          <w:rFonts w:cstheme="minorHAnsi"/>
          <w:lang w:val="el-GR"/>
        </w:rPr>
        <w:t>σημαντικό βήμα προς την απλούστευση της διαδικασίας χορήγησης άδειας εγκατάστασης κεραιών και την προετοιμασία για την ανάπτυξη του 5G.</w:t>
      </w:r>
    </w:p>
    <w:p w14:paraId="4DA612DE" w14:textId="52F688F6" w:rsidR="001534EC" w:rsidRPr="001D423A" w:rsidRDefault="00561EC6" w:rsidP="00561EC6">
      <w:pPr>
        <w:spacing w:before="120" w:after="0"/>
        <w:jc w:val="both"/>
        <w:rPr>
          <w:rFonts w:cstheme="minorHAnsi"/>
          <w:lang w:val="el-GR"/>
        </w:rPr>
      </w:pPr>
      <w:r w:rsidRPr="001D423A">
        <w:rPr>
          <w:rFonts w:cstheme="minorHAnsi"/>
          <w:lang w:val="el-GR"/>
        </w:rPr>
        <w:t xml:space="preserve">Η αντιμετώπιση των σημαντικών καθυστερήσεων που παρατηρούνται στις διαδικασίες χορήγησης άδειας για εγκατάσταση κεραίας βάσει του νέου νόμου και η προώθηση της ανάπτυξης της τεχνολογίας 5G θα βελτιώσουν τη ψηφιακή κατάσταση της χώρας. </w:t>
      </w:r>
    </w:p>
    <w:p w14:paraId="72E23E94" w14:textId="6C87A102" w:rsidR="004022FA" w:rsidRPr="001D423A" w:rsidRDefault="004022FA" w:rsidP="00561EC6">
      <w:pPr>
        <w:spacing w:before="120" w:after="0"/>
        <w:jc w:val="both"/>
        <w:rPr>
          <w:rFonts w:cstheme="minorHAnsi"/>
          <w:lang w:val="el-GR"/>
        </w:rPr>
      </w:pPr>
    </w:p>
    <w:p w14:paraId="02AD7833" w14:textId="56F115EA" w:rsidR="009717C0" w:rsidRPr="001D423A" w:rsidRDefault="009717C0" w:rsidP="009717C0">
      <w:pPr>
        <w:spacing w:before="120" w:after="120"/>
        <w:jc w:val="both"/>
        <w:rPr>
          <w:rFonts w:cstheme="minorHAnsi"/>
          <w:b/>
          <w:bCs/>
          <w:color w:val="0070C0"/>
          <w:lang w:val="el-GR"/>
        </w:rPr>
      </w:pPr>
      <w:r w:rsidRPr="001D423A">
        <w:rPr>
          <w:rFonts w:cstheme="minorHAnsi"/>
          <w:b/>
          <w:bCs/>
          <w:color w:val="0070C0"/>
          <w:lang w:val="el-GR"/>
        </w:rPr>
        <w:t>3.</w:t>
      </w:r>
      <w:r w:rsidR="00570F5B" w:rsidRPr="001D423A">
        <w:rPr>
          <w:rFonts w:cstheme="minorHAnsi"/>
          <w:b/>
          <w:bCs/>
          <w:color w:val="0070C0"/>
          <w:lang w:val="el-GR"/>
        </w:rPr>
        <w:t xml:space="preserve"> </w:t>
      </w:r>
      <w:r w:rsidRPr="001D423A">
        <w:rPr>
          <w:rFonts w:cstheme="minorHAnsi"/>
          <w:b/>
          <w:bCs/>
          <w:color w:val="0070C0"/>
          <w:lang w:val="el-GR"/>
        </w:rPr>
        <w:t xml:space="preserve">Τομέας </w:t>
      </w:r>
      <w:r w:rsidR="00CC1EFB" w:rsidRPr="001D423A">
        <w:rPr>
          <w:rFonts w:cstheme="minorHAnsi"/>
          <w:b/>
          <w:bCs/>
          <w:color w:val="0070C0"/>
          <w:lang w:val="el-GR"/>
        </w:rPr>
        <w:t>παρέμβασης</w:t>
      </w:r>
      <w:r w:rsidRPr="001D423A">
        <w:rPr>
          <w:rFonts w:cstheme="minorHAnsi"/>
          <w:b/>
          <w:bCs/>
          <w:color w:val="0070C0"/>
          <w:lang w:val="el-GR"/>
        </w:rPr>
        <w:t xml:space="preserve">: </w:t>
      </w:r>
      <w:r w:rsidR="00EB4939" w:rsidRPr="001D423A">
        <w:rPr>
          <w:rFonts w:cstheme="minorHAnsi"/>
          <w:b/>
          <w:bCs/>
          <w:color w:val="0070C0"/>
          <w:lang w:val="el-GR"/>
        </w:rPr>
        <w:t>Ενίσχυση της ψηφιακής οικονομίας και προώθηση της καινοτομίας στην επιχειρηματικότητα</w:t>
      </w:r>
      <w:r w:rsidR="00EB4939" w:rsidRPr="001D423A" w:rsidDel="00EB4939">
        <w:rPr>
          <w:rFonts w:cstheme="minorHAnsi"/>
          <w:b/>
          <w:bCs/>
          <w:color w:val="0070C0"/>
          <w:lang w:val="el-GR"/>
        </w:rPr>
        <w:t xml:space="preserve"> </w:t>
      </w:r>
      <w:r w:rsidRPr="001D423A">
        <w:rPr>
          <w:rFonts w:cstheme="minorHAnsi"/>
          <w:b/>
          <w:bCs/>
          <w:color w:val="0070C0"/>
          <w:lang w:val="el-GR"/>
        </w:rPr>
        <w:t xml:space="preserve">(Παράμετρος </w:t>
      </w:r>
      <w:r w:rsidRPr="001D423A">
        <w:rPr>
          <w:rFonts w:cstheme="minorHAnsi"/>
          <w:b/>
          <w:bCs/>
          <w:color w:val="0070C0"/>
          <w:lang w:val="en-US"/>
        </w:rPr>
        <w:t>DESI</w:t>
      </w:r>
      <w:r w:rsidRPr="001D423A">
        <w:rPr>
          <w:rFonts w:cstheme="minorHAnsi"/>
          <w:b/>
          <w:bCs/>
          <w:color w:val="0070C0"/>
          <w:lang w:val="el-GR"/>
        </w:rPr>
        <w:t>: Ενσωμάτωση της ψηφιακής τεχνολογίας)</w:t>
      </w:r>
    </w:p>
    <w:p w14:paraId="53E8ED4E" w14:textId="049FE40D" w:rsidR="009717C0" w:rsidRPr="001D423A" w:rsidRDefault="009717C0" w:rsidP="009717C0">
      <w:pPr>
        <w:spacing w:before="120" w:after="0"/>
        <w:jc w:val="both"/>
        <w:rPr>
          <w:rFonts w:cstheme="minorHAnsi"/>
          <w:lang w:val="el-GR"/>
        </w:rPr>
      </w:pPr>
      <w:r w:rsidRPr="001D423A">
        <w:rPr>
          <w:rFonts w:cstheme="minorHAnsi"/>
          <w:noProof/>
          <w:lang w:val="el-GR" w:eastAsia="el-GR"/>
        </w:rPr>
        <w:lastRenderedPageBreak/>
        <w:drawing>
          <wp:anchor distT="0" distB="0" distL="114300" distR="114300" simplePos="0" relativeHeight="251674624" behindDoc="0" locked="0" layoutInCell="1" allowOverlap="1" wp14:anchorId="070EB2B5" wp14:editId="59EA841F">
            <wp:simplePos x="0" y="0"/>
            <wp:positionH relativeFrom="column">
              <wp:posOffset>3382645</wp:posOffset>
            </wp:positionH>
            <wp:positionV relativeFrom="paragraph">
              <wp:posOffset>155117</wp:posOffset>
            </wp:positionV>
            <wp:extent cx="2428240" cy="1189990"/>
            <wp:effectExtent l="0" t="0" r="0" b="0"/>
            <wp:wrapSquare wrapText="bothSides"/>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8240" cy="1189990"/>
                    </a:xfrm>
                    <a:prstGeom prst="rect">
                      <a:avLst/>
                    </a:prstGeom>
                    <a:noFill/>
                  </pic:spPr>
                </pic:pic>
              </a:graphicData>
            </a:graphic>
            <wp14:sizeRelH relativeFrom="page">
              <wp14:pctWidth>0</wp14:pctWidth>
            </wp14:sizeRelH>
            <wp14:sizeRelV relativeFrom="page">
              <wp14:pctHeight>0</wp14:pctHeight>
            </wp14:sizeRelV>
          </wp:anchor>
        </w:drawing>
      </w:r>
      <w:r w:rsidRPr="001D423A">
        <w:rPr>
          <w:rFonts w:cstheme="minorHAnsi"/>
          <w:lang w:val="el-GR"/>
        </w:rPr>
        <w:t xml:space="preserve">Όσον αφορά στην </w:t>
      </w:r>
      <w:r w:rsidRPr="001D423A">
        <w:rPr>
          <w:rFonts w:cstheme="minorHAnsi"/>
          <w:b/>
          <w:bCs/>
          <w:lang w:val="el-GR"/>
        </w:rPr>
        <w:t>ενσωμάτωση ψηφιακών τεχνολογιών</w:t>
      </w:r>
      <w:r w:rsidRPr="001D423A">
        <w:rPr>
          <w:rFonts w:cstheme="minorHAnsi"/>
          <w:lang w:val="el-GR"/>
        </w:rPr>
        <w:t xml:space="preserve"> από τις επιχειρήσεις, η Ελλάδα το 2020 καταλαμβάνει την 24</w:t>
      </w:r>
      <w:r w:rsidRPr="001D423A">
        <w:rPr>
          <w:rFonts w:cstheme="minorHAnsi"/>
          <w:vertAlign w:val="superscript"/>
          <w:lang w:val="el-GR"/>
        </w:rPr>
        <w:t>η</w:t>
      </w:r>
      <w:r w:rsidRPr="001D423A">
        <w:rPr>
          <w:rFonts w:cstheme="minorHAnsi"/>
          <w:lang w:val="el-GR"/>
        </w:rPr>
        <w:t xml:space="preserve"> θέση μεταξύ των χωρών της ΕΕ και το ποσοστό της υπολείπεται κατά πολύ του μέσου όρου της ΕΕ</w:t>
      </w:r>
      <w:r w:rsidRPr="001D423A">
        <w:rPr>
          <w:rStyle w:val="a5"/>
          <w:rFonts w:asciiTheme="minorHAnsi" w:hAnsiTheme="minorHAnsi" w:cstheme="minorHAnsi"/>
          <w:lang w:val="el-GR"/>
        </w:rPr>
        <w:footnoteReference w:id="18"/>
      </w:r>
      <w:r w:rsidRPr="001D423A">
        <w:rPr>
          <w:rFonts w:cstheme="minorHAnsi"/>
          <w:lang w:val="el-GR"/>
        </w:rPr>
        <w:t xml:space="preserve"> </w:t>
      </w:r>
    </w:p>
    <w:p w14:paraId="29E4ACB2" w14:textId="26E22CCF" w:rsidR="009717C0" w:rsidRPr="001D423A" w:rsidRDefault="009717C0" w:rsidP="009717C0">
      <w:pPr>
        <w:spacing w:before="120" w:after="0"/>
        <w:jc w:val="both"/>
        <w:rPr>
          <w:rFonts w:cstheme="minorHAnsi"/>
          <w:lang w:val="el-GR"/>
        </w:rPr>
      </w:pPr>
      <w:r w:rsidRPr="001D423A">
        <w:rPr>
          <w:rFonts w:cstheme="minorHAnsi"/>
          <w:lang w:val="el-GR"/>
        </w:rPr>
        <w:t>Η ενσωμάτωση της ψηφιακής τεχνολογίας από τις επιχειρήσεις είναι σχετικά αργή, με εξαίρεση τη χρήση μαζικών δεδομένων και την ανταλλαγή ηλεκτρονικών πληροφοριών, οι οποίες είναι υψηλότερες από τον μέσο όρο της ΕΕ</w:t>
      </w:r>
      <w:r w:rsidR="0093679E" w:rsidRPr="001D423A">
        <w:rPr>
          <w:rFonts w:cstheme="minorHAnsi"/>
          <w:lang w:val="el-GR"/>
        </w:rPr>
        <w:t>, ήτοι</w:t>
      </w:r>
      <w:r w:rsidRPr="001D423A">
        <w:rPr>
          <w:rFonts w:cstheme="minorHAnsi"/>
          <w:lang w:val="el-GR"/>
        </w:rPr>
        <w:t xml:space="preserve">13% έναντι 12% και 38% έναντι 34% αντίστοιχα. Αναλυτικότερα, ο αριθμός των επιχειρήσεων στην Ελλάδα που συμμετέχουν σε ηλεκτρονική ανταλλαγή πληροφοριών εξακολουθεί να αυξάνεται και παραμένει πάνω από τον μέσο όρο της ΕΕ. Ωστόσο, το ποσοστό των επιχειρήσεων που κάνουν χρήση των μέσων κοινωνικής δικτύωσης παρουσίασε μικρή μείωση το 2019, όπως επίσης και το ποσοστό των </w:t>
      </w:r>
      <w:r w:rsidR="001E378A" w:rsidRPr="001D423A">
        <w:rPr>
          <w:rFonts w:cstheme="minorHAnsi"/>
          <w:lang w:val="el-GR"/>
        </w:rPr>
        <w:t xml:space="preserve">Μικρομεσαίων </w:t>
      </w:r>
      <w:proofErr w:type="spellStart"/>
      <w:r w:rsidR="001E378A" w:rsidRPr="001D423A">
        <w:rPr>
          <w:rFonts w:cstheme="minorHAnsi"/>
          <w:lang w:val="el-GR"/>
        </w:rPr>
        <w:t>Επιχείρσεων</w:t>
      </w:r>
      <w:proofErr w:type="spellEnd"/>
      <w:r w:rsidR="001E378A" w:rsidRPr="001D423A">
        <w:rPr>
          <w:rFonts w:cstheme="minorHAnsi"/>
          <w:lang w:val="el-GR"/>
        </w:rPr>
        <w:t xml:space="preserve"> </w:t>
      </w:r>
      <w:r w:rsidRPr="001D423A">
        <w:rPr>
          <w:rFonts w:cstheme="minorHAnsi"/>
          <w:lang w:val="el-GR"/>
        </w:rPr>
        <w:t>που πραγματοποίησαν πωλήσεις μέσω διαδικτύου το 2019</w:t>
      </w:r>
      <w:r w:rsidR="0093679E" w:rsidRPr="001D423A">
        <w:rPr>
          <w:rFonts w:cstheme="minorHAnsi"/>
          <w:lang w:val="el-GR"/>
        </w:rPr>
        <w:t>, ήτοι</w:t>
      </w:r>
      <w:r w:rsidRPr="001D423A">
        <w:rPr>
          <w:rFonts w:cstheme="minorHAnsi"/>
          <w:lang w:val="el-GR"/>
        </w:rPr>
        <w:t xml:space="preserve"> 9%, μείωση κατά 2% σε σύγκριση με το 2018. Αν και το μερίδιο του κύκλου εργασιών τους που προήλθε από το διαδίκτυο δεν μειώθηκε, εξακολουθεί να είναι χαμηλό, μόλις στο 4% του συνολικού κύκλου εργασιών.</w:t>
      </w:r>
    </w:p>
    <w:p w14:paraId="44C1ED99" w14:textId="77777777" w:rsidR="009717C0" w:rsidRPr="001D423A" w:rsidRDefault="009717C0" w:rsidP="009717C0">
      <w:pPr>
        <w:spacing w:before="120" w:after="0"/>
        <w:jc w:val="both"/>
        <w:rPr>
          <w:rFonts w:cstheme="minorHAnsi"/>
          <w:lang w:val="el-GR"/>
        </w:rPr>
      </w:pPr>
    </w:p>
    <w:p w14:paraId="5EC4E49E" w14:textId="641B6533" w:rsidR="009717C0" w:rsidRPr="001D423A" w:rsidRDefault="009717C0" w:rsidP="009717C0">
      <w:pPr>
        <w:pStyle w:val="af2"/>
        <w:keepNext/>
        <w:ind w:left="1440" w:hanging="1440"/>
        <w:rPr>
          <w:rFonts w:cstheme="minorHAnsi"/>
        </w:rPr>
      </w:pPr>
      <w:r w:rsidRPr="001D423A">
        <w:rPr>
          <w:rFonts w:cstheme="minorHAnsi"/>
        </w:rPr>
        <w:t xml:space="preserve">Διάγραμμα </w:t>
      </w:r>
      <w:r w:rsidRPr="001D423A">
        <w:rPr>
          <w:rFonts w:cstheme="minorHAnsi"/>
        </w:rPr>
        <w:fldChar w:fldCharType="begin"/>
      </w:r>
      <w:r w:rsidRPr="001D423A">
        <w:rPr>
          <w:rFonts w:cstheme="minorHAnsi"/>
        </w:rPr>
        <w:instrText xml:space="preserve"> SEQ Διάγραμμα \* ARABIC </w:instrText>
      </w:r>
      <w:r w:rsidRPr="001D423A">
        <w:rPr>
          <w:rFonts w:cstheme="minorHAnsi"/>
        </w:rPr>
        <w:fldChar w:fldCharType="separate"/>
      </w:r>
      <w:r w:rsidR="0043184D" w:rsidRPr="001D423A">
        <w:rPr>
          <w:rFonts w:cstheme="minorHAnsi"/>
          <w:noProof/>
        </w:rPr>
        <w:t>4</w:t>
      </w:r>
      <w:r w:rsidRPr="001D423A">
        <w:rPr>
          <w:rFonts w:cstheme="minorHAnsi"/>
        </w:rPr>
        <w:fldChar w:fldCharType="end"/>
      </w:r>
      <w:r w:rsidRPr="001D423A">
        <w:rPr>
          <w:rFonts w:cstheme="minorHAnsi"/>
        </w:rPr>
        <w:t>:</w:t>
      </w:r>
      <w:r w:rsidRPr="001D423A">
        <w:rPr>
          <w:rFonts w:cstheme="minorHAnsi"/>
        </w:rPr>
        <w:tab/>
        <w:t>Κατάταξη ΕΕ 28 βάσει της βαθμολογίας τους στην διάσταση της Ενσωμάτωσης Ψηφιακής Τεχνολογίας του δείκτη DESI για το 2019</w:t>
      </w:r>
    </w:p>
    <w:p w14:paraId="428359AA" w14:textId="77777777" w:rsidR="009717C0" w:rsidRPr="001D423A" w:rsidRDefault="009717C0" w:rsidP="009717C0">
      <w:pPr>
        <w:keepNext/>
        <w:pBdr>
          <w:top w:val="nil"/>
          <w:left w:val="nil"/>
          <w:bottom w:val="nil"/>
          <w:right w:val="nil"/>
          <w:between w:val="nil"/>
        </w:pBdr>
        <w:spacing w:line="240" w:lineRule="auto"/>
        <w:jc w:val="center"/>
        <w:rPr>
          <w:rFonts w:cstheme="minorHAnsi"/>
          <w:color w:val="000000"/>
        </w:rPr>
      </w:pPr>
      <w:r w:rsidRPr="001D423A">
        <w:rPr>
          <w:rFonts w:cstheme="minorHAnsi"/>
          <w:noProof/>
          <w:color w:val="000000"/>
          <w:lang w:val="el-GR" w:eastAsia="el-GR"/>
        </w:rPr>
        <w:drawing>
          <wp:inline distT="0" distB="0" distL="0" distR="0" wp14:anchorId="14DB8636" wp14:editId="44B87D24">
            <wp:extent cx="5494020" cy="2286000"/>
            <wp:effectExtent l="0" t="0" r="0" b="0"/>
            <wp:docPr id="29" name="Picture 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4020" cy="2286000"/>
                    </a:xfrm>
                    <a:prstGeom prst="rect">
                      <a:avLst/>
                    </a:prstGeom>
                    <a:noFill/>
                  </pic:spPr>
                </pic:pic>
              </a:graphicData>
            </a:graphic>
          </wp:inline>
        </w:drawing>
      </w:r>
    </w:p>
    <w:p w14:paraId="4413A78C" w14:textId="7B475EB7" w:rsidR="009717C0" w:rsidRPr="001D423A" w:rsidRDefault="009717C0" w:rsidP="009717C0">
      <w:pPr>
        <w:spacing w:before="120" w:after="0"/>
        <w:jc w:val="both"/>
        <w:rPr>
          <w:rFonts w:cstheme="minorHAnsi"/>
          <w:i/>
          <w:iCs/>
          <w:sz w:val="20"/>
          <w:szCs w:val="20"/>
          <w:lang w:val="el-GR"/>
        </w:rPr>
      </w:pPr>
      <w:r w:rsidRPr="001D423A">
        <w:rPr>
          <w:rFonts w:cstheme="minorHAnsi"/>
          <w:i/>
          <w:iCs/>
          <w:sz w:val="20"/>
          <w:szCs w:val="20"/>
          <w:lang w:val="el-GR"/>
        </w:rPr>
        <w:t>Πηγή: Βίβλος Ψηφιακού Μετασχηματισμού 2020-20</w:t>
      </w:r>
      <w:r w:rsidR="00042B2F" w:rsidRPr="001D423A">
        <w:rPr>
          <w:rFonts w:cstheme="minorHAnsi"/>
          <w:i/>
          <w:iCs/>
          <w:sz w:val="20"/>
          <w:szCs w:val="20"/>
          <w:lang w:val="el-GR"/>
        </w:rPr>
        <w:t>25</w:t>
      </w:r>
    </w:p>
    <w:p w14:paraId="410F8911" w14:textId="25699725" w:rsidR="009717C0" w:rsidRPr="001D423A" w:rsidRDefault="009717C0" w:rsidP="009717C0">
      <w:pPr>
        <w:spacing w:before="120" w:after="0"/>
        <w:jc w:val="both"/>
        <w:rPr>
          <w:rFonts w:cstheme="minorHAnsi"/>
          <w:lang w:val="el-GR"/>
        </w:rPr>
      </w:pPr>
      <w:r w:rsidRPr="001D423A">
        <w:rPr>
          <w:rFonts w:cstheme="minorHAnsi"/>
          <w:lang w:val="el-GR"/>
        </w:rPr>
        <w:t>Ο ψηφιακός μετασχηματισμός</w:t>
      </w:r>
      <w:r w:rsidRPr="001D423A">
        <w:rPr>
          <w:rStyle w:val="a5"/>
          <w:rFonts w:asciiTheme="minorHAnsi" w:hAnsiTheme="minorHAnsi" w:cstheme="minorHAnsi"/>
          <w:lang w:val="el-GR"/>
        </w:rPr>
        <w:footnoteReference w:id="19"/>
      </w:r>
      <w:r w:rsidRPr="001D423A">
        <w:rPr>
          <w:rFonts w:cstheme="minorHAnsi"/>
          <w:lang w:val="el-GR"/>
        </w:rPr>
        <w:t xml:space="preserve"> της οικονομίας και της κοινωνίας εξακολουθεί να αποτελεί πρόκληση, λόγω της χαμηλής αξιοποίησης των ΤΠΕ στις μικρομεσαίες επιχειρήσεις (ΜΜΕ). Οι ελληνικές επιχειρήσεις λόγω της πολυετούς οικονομικής κρίσης (χρηματοδοτικό κενό, υψηλό κόστος κεφαλαίο</w:t>
      </w:r>
      <w:r w:rsidR="00EB6768" w:rsidRPr="001D423A">
        <w:rPr>
          <w:rFonts w:cstheme="minorHAnsi"/>
          <w:lang w:val="el-GR"/>
        </w:rPr>
        <w:t>υ</w:t>
      </w:r>
      <w:r w:rsidRPr="001D423A">
        <w:rPr>
          <w:rFonts w:cstheme="minorHAnsi"/>
          <w:lang w:val="el-GR"/>
        </w:rPr>
        <w:t xml:space="preserve">, αδυναμία πρόσβασης σε πηγές χρηματοδότησης) υστερούν σε επενδύσεις αναβάθμισης τεχνολογικού εξοπλισμού σε σχέση με τις υπόλοιπες χώρες της ΕΕ, οι οποίες υλοποιούν ήδη στρατηγικές προσαρμογής για τη «Βιομηχανία 4.0». Η τεχνολογική υποδομή </w:t>
      </w:r>
      <w:r w:rsidRPr="001D423A">
        <w:rPr>
          <w:rFonts w:cstheme="minorHAnsi"/>
          <w:lang w:val="el-GR"/>
        </w:rPr>
        <w:lastRenderedPageBreak/>
        <w:t>αποτελεί απαραίτητη συνθήκη για να υποστηρίξει το</w:t>
      </w:r>
      <w:r w:rsidR="00574CB9" w:rsidRPr="001D423A">
        <w:rPr>
          <w:rFonts w:cstheme="minorHAnsi"/>
          <w:lang w:val="en-US"/>
        </w:rPr>
        <w:t>n</w:t>
      </w:r>
      <w:r w:rsidRPr="001D423A">
        <w:rPr>
          <w:rFonts w:cstheme="minorHAnsi"/>
          <w:lang w:val="el-GR"/>
        </w:rPr>
        <w:t xml:space="preserve"> ψηφιακό μετασχηματισμό των επιχειρήσεων.  Σύμφωνα με μελέτη του ΣΕΒ, ενώ οι μεγάλες επιχειρήσεις έχουν επενδύσει περισσότερο σε νέες/ ψηφιακές τεχνολογίες και λύσεις τα τρία τελευταία χρόνια, οι  επιχειρήσεις με κύκλο εργασιών κάτω των €30 εκατ. είτε δεν επένδυσαν καθόλου την τελευταία 3ετία, είτε επένδυσαν κάτω από €100 χιλ. Ένα μεγάλο ποσοστό των επιχειρήσεων που δραστηριοποιούνται στο</w:t>
      </w:r>
      <w:r w:rsidR="00D97846" w:rsidRPr="001D423A">
        <w:rPr>
          <w:rFonts w:cstheme="minorHAnsi"/>
          <w:lang w:val="el-GR"/>
        </w:rPr>
        <w:t>ν</w:t>
      </w:r>
      <w:r w:rsidRPr="001D423A">
        <w:rPr>
          <w:rFonts w:cstheme="minorHAnsi"/>
          <w:lang w:val="el-GR"/>
        </w:rPr>
        <w:t xml:space="preserve"> χώρο της παραγωγής, προτίθεται να επενδύσει </w:t>
      </w:r>
      <w:r w:rsidR="00D97846" w:rsidRPr="001D423A">
        <w:rPr>
          <w:rFonts w:cstheme="minorHAnsi"/>
          <w:lang w:val="el-GR"/>
        </w:rPr>
        <w:t xml:space="preserve">στον </w:t>
      </w:r>
      <w:r w:rsidRPr="001D423A">
        <w:rPr>
          <w:rFonts w:cstheme="minorHAnsi"/>
          <w:lang w:val="el-GR"/>
        </w:rPr>
        <w:t>εκσυγχρονισμό βασικών τεχνολογικών υποδομών και εκσυγχρονισμό παλαιών (</w:t>
      </w:r>
      <w:proofErr w:type="spellStart"/>
      <w:r w:rsidRPr="001D423A">
        <w:rPr>
          <w:rFonts w:cstheme="minorHAnsi"/>
          <w:lang w:val="el-GR"/>
        </w:rPr>
        <w:t>legacy</w:t>
      </w:r>
      <w:proofErr w:type="spellEnd"/>
      <w:r w:rsidRPr="001D423A">
        <w:rPr>
          <w:rFonts w:cstheme="minorHAnsi"/>
          <w:lang w:val="el-GR"/>
        </w:rPr>
        <w:t xml:space="preserve">) συστημάτων.  </w:t>
      </w:r>
    </w:p>
    <w:p w14:paraId="0C0A1789" w14:textId="253E88D6" w:rsidR="009717C0" w:rsidRPr="001D423A" w:rsidRDefault="009717C0" w:rsidP="009717C0">
      <w:pPr>
        <w:spacing w:before="120" w:after="0"/>
        <w:jc w:val="both"/>
        <w:rPr>
          <w:rFonts w:cstheme="minorHAnsi"/>
          <w:lang w:val="el-GR"/>
        </w:rPr>
      </w:pPr>
      <w:r w:rsidRPr="001D423A">
        <w:rPr>
          <w:rFonts w:cstheme="minorHAnsi"/>
          <w:lang w:val="el-GR"/>
        </w:rPr>
        <w:t>Η πρόσβαση</w:t>
      </w:r>
      <w:r w:rsidRPr="001D423A">
        <w:rPr>
          <w:rStyle w:val="a5"/>
          <w:rFonts w:asciiTheme="minorHAnsi" w:hAnsiTheme="minorHAnsi" w:cstheme="minorHAnsi"/>
          <w:lang w:val="el-GR"/>
        </w:rPr>
        <w:footnoteReference w:id="20"/>
      </w:r>
      <w:r w:rsidRPr="001D423A">
        <w:rPr>
          <w:rFonts w:cstheme="minorHAnsi"/>
          <w:lang w:val="el-GR"/>
        </w:rPr>
        <w:t xml:space="preserve"> σε χρηματοδότηση για τις ΜΜΕ και οι συνθήκες πλαισίου για την επιχειρηματικότητα, την καινοτομία και τις νεοφυείς επιχειρήσεις εξακολουθούν να είναι δυσχερείς. Το 2018 δημιουργήθηκε ένα νέο πρόγραμμα </w:t>
      </w:r>
      <w:proofErr w:type="spellStart"/>
      <w:r w:rsidRPr="001D423A">
        <w:rPr>
          <w:rFonts w:cstheme="minorHAnsi"/>
          <w:lang w:val="el-GR"/>
        </w:rPr>
        <w:t>υπερταμείου</w:t>
      </w:r>
      <w:proofErr w:type="spellEnd"/>
      <w:r w:rsidR="00D97846" w:rsidRPr="001D423A">
        <w:rPr>
          <w:rFonts w:cstheme="minorHAnsi"/>
          <w:lang w:val="el-GR"/>
        </w:rPr>
        <w:t>,</w:t>
      </w:r>
      <w:r w:rsidRPr="001D423A">
        <w:rPr>
          <w:rFonts w:cstheme="minorHAnsi"/>
          <w:lang w:val="el-GR"/>
        </w:rPr>
        <w:t xml:space="preserve"> το Ταμείο Επιχειρηματικών Συμμετοχών (</w:t>
      </w:r>
      <w:proofErr w:type="spellStart"/>
      <w:r w:rsidRPr="001D423A">
        <w:rPr>
          <w:rFonts w:cstheme="minorHAnsi"/>
          <w:lang w:val="el-GR"/>
        </w:rPr>
        <w:t>Equifund</w:t>
      </w:r>
      <w:proofErr w:type="spellEnd"/>
      <w:r w:rsidRPr="001D423A">
        <w:rPr>
          <w:rFonts w:cstheme="minorHAnsi"/>
          <w:lang w:val="el-GR"/>
        </w:rPr>
        <w:t>)</w:t>
      </w:r>
      <w:r w:rsidR="00D97846" w:rsidRPr="001D423A">
        <w:rPr>
          <w:rFonts w:cstheme="minorHAnsi"/>
          <w:lang w:val="el-GR"/>
        </w:rPr>
        <w:t>,</w:t>
      </w:r>
      <w:r w:rsidRPr="001D423A">
        <w:rPr>
          <w:rFonts w:cstheme="minorHAnsi"/>
          <w:lang w:val="el-GR"/>
        </w:rPr>
        <w:t xml:space="preserve"> για να καλύψει τις ανάγκες νεοφυών επιχειρήσεων σε ιδιωτικά και επιχειρηματικά κεφάλαια, ιδιαίτερα στον τομέα των ΤΠΕ και των καινοτόμων ψηφιακών τεχνολογιών. Η προσπάθεια για τη δημιουργία ψηφιακών κόμβων καινοτομίας συνεχίστηκε και οι κόμβοι αυτοί καλύπτουν προηγμένες τεχνολογίες όπως η ρομποτική, το υπολογιστικό νέφος και τα μαζικά δεδομένα.</w:t>
      </w:r>
    </w:p>
    <w:p w14:paraId="7A35ABBF" w14:textId="4BE43EDD" w:rsidR="009717C0" w:rsidRPr="001D423A" w:rsidRDefault="009717C0" w:rsidP="009717C0">
      <w:pPr>
        <w:spacing w:before="120" w:after="0"/>
        <w:jc w:val="both"/>
        <w:rPr>
          <w:rFonts w:cstheme="minorHAnsi"/>
          <w:lang w:val="el-GR"/>
        </w:rPr>
      </w:pPr>
      <w:r w:rsidRPr="001D423A">
        <w:rPr>
          <w:rFonts w:cstheme="minorHAnsi"/>
          <w:lang w:val="el-GR"/>
        </w:rPr>
        <w:t>Σύμφωνα με την Έκθεση Αξιολόγησης</w:t>
      </w:r>
      <w:r w:rsidRPr="001D423A">
        <w:rPr>
          <w:rStyle w:val="a5"/>
          <w:rFonts w:asciiTheme="minorHAnsi" w:hAnsiTheme="minorHAnsi" w:cstheme="minorHAnsi"/>
          <w:lang w:val="el-GR"/>
        </w:rPr>
        <w:footnoteReference w:id="21"/>
      </w:r>
      <w:r w:rsidRPr="001D423A">
        <w:rPr>
          <w:rFonts w:cstheme="minorHAnsi"/>
          <w:lang w:val="el-GR"/>
        </w:rPr>
        <w:t xml:space="preserve"> της χώρας στο πλαίσιο του Ευρωπαϊκού Εξαμήνου 2020, παρά την οικονομική ανάκαμψη, εξακολουθούν να υφίστανται σημαντικές συσσωρευμένες μακροοικονομικές ανισορροπίες, ως αποτέλεσμα της κρίσης, και θα χρειαστεί χρόνος για να εξαλειφθούν. Αυτές οι ανισορροπίες αφορούν το υψηλό δημόσιο χρέος, την αρνητική καθαρή διεθνή επενδυτική θέση, το μεγάλο μερίδιο μη εξυπηρετούμενων δανείων στους ισολογισμούς των τραπεζών, καθώς και το ακόμη υψηλό ποσοστό ανεργίας.</w:t>
      </w:r>
    </w:p>
    <w:p w14:paraId="0E4C73F0" w14:textId="4B76A1DF" w:rsidR="00CE70DE" w:rsidRPr="001D423A" w:rsidRDefault="00436BBD" w:rsidP="009717C0">
      <w:pPr>
        <w:spacing w:before="120" w:after="0"/>
        <w:jc w:val="both"/>
        <w:rPr>
          <w:rFonts w:cstheme="minorHAnsi"/>
          <w:lang w:val="el-GR"/>
        </w:rPr>
      </w:pPr>
      <w:r w:rsidRPr="001D423A">
        <w:rPr>
          <w:rFonts w:cstheme="minorHAnsi"/>
          <w:lang w:val="el-GR"/>
        </w:rPr>
        <w:t xml:space="preserve">Η Ελλάδα είναι μία από τις χώρες με τον χαμηλότερο επιχειρηματικό δυναμισμό στην ΕΕ. Ο υψηλός κανονιστικός φόρτος και οι ανεπάρκειες στη δημόσια διοίκηση και το δικαστικό σύστημα δρουν ανασταλτικά για την αύξηση της παραγωγικότητας. Από τις χαμηλές επενδύσεις των επιχειρήσεων στην έρευνα, την ανάπτυξη και την καινοτομία, τη σχετικά χαμηλή συνάφεια της εκπαίδευσης με την αγορά εργασίας και τις αυξανόμενες αναντιστοιχίες δεξιοτήτων διαφαίνονται επίσης ισχνές προοπτικές ανάπτυξης στο μέλλον. Οι μεταρρυθμιστικές προσπάθειες των τελευταίων ετών αποφέρουν καρπούς με αργούς ρυθμούς, όπως είναι εμφανές από τις ελαφρώς θετικές εξελίξεις της συνολικής παραγωγικότητας το </w:t>
      </w:r>
      <w:r w:rsidR="004052BE" w:rsidRPr="001D423A">
        <w:rPr>
          <w:rFonts w:cstheme="minorHAnsi"/>
          <w:lang w:val="el-GR"/>
        </w:rPr>
        <w:t>2019</w:t>
      </w:r>
      <w:r w:rsidRPr="001D423A">
        <w:rPr>
          <w:rFonts w:cstheme="minorHAnsi"/>
          <w:lang w:val="el-GR"/>
        </w:rPr>
        <w:t>.</w:t>
      </w:r>
    </w:p>
    <w:p w14:paraId="780ABB70" w14:textId="6B143B74" w:rsidR="009717C0" w:rsidRPr="001D423A" w:rsidRDefault="009717C0" w:rsidP="009717C0">
      <w:pPr>
        <w:spacing w:before="120" w:after="0"/>
        <w:jc w:val="both"/>
        <w:rPr>
          <w:rFonts w:cstheme="minorHAnsi"/>
          <w:lang w:val="el-GR"/>
        </w:rPr>
      </w:pPr>
      <w:r w:rsidRPr="001D423A">
        <w:rPr>
          <w:rFonts w:cstheme="minorHAnsi"/>
          <w:lang w:val="el-GR"/>
        </w:rPr>
        <w:t>Χρειάζεται να αξιοποιηθεί στο</w:t>
      </w:r>
      <w:r w:rsidR="00D97846" w:rsidRPr="001D423A">
        <w:rPr>
          <w:rFonts w:cstheme="minorHAnsi"/>
          <w:lang w:val="el-GR"/>
        </w:rPr>
        <w:t>ν</w:t>
      </w:r>
      <w:r w:rsidRPr="001D423A">
        <w:rPr>
          <w:rFonts w:cstheme="minorHAnsi"/>
          <w:lang w:val="el-GR"/>
        </w:rPr>
        <w:t xml:space="preserve"> μεγαλύτερο δυνατό βαθμό η ενεργοποίηση της γενικής ρήτρας διαφυγής του Συμφώνου Σταθερότητας και Ανάπτυξης για τη ενίσχυση της ελληνικής οικονομίας και τη στήριξη της επακόλουθης ανάκαμψης.</w:t>
      </w:r>
    </w:p>
    <w:p w14:paraId="4EC5BE09" w14:textId="77777777" w:rsidR="009717C0" w:rsidRPr="001D423A" w:rsidRDefault="009717C0" w:rsidP="009717C0">
      <w:pPr>
        <w:spacing w:before="120" w:after="120"/>
        <w:jc w:val="both"/>
        <w:rPr>
          <w:rFonts w:cstheme="minorHAnsi"/>
          <w:lang w:val="el-GR"/>
        </w:rPr>
      </w:pPr>
      <w:r w:rsidRPr="001D423A">
        <w:rPr>
          <w:rFonts w:cstheme="minorHAnsi"/>
          <w:lang w:val="el-GR"/>
        </w:rPr>
        <w:t xml:space="preserve">Σύμφωνα με τον Οργανισμό </w:t>
      </w:r>
      <w:r w:rsidRPr="001D423A">
        <w:rPr>
          <w:rFonts w:cstheme="minorHAnsi"/>
          <w:lang w:val="en-US"/>
        </w:rPr>
        <w:t>Enterprise</w:t>
      </w:r>
      <w:r w:rsidRPr="001D423A">
        <w:rPr>
          <w:rFonts w:cstheme="minorHAnsi"/>
          <w:lang w:val="el-GR"/>
        </w:rPr>
        <w:t xml:space="preserve"> </w:t>
      </w:r>
      <w:r w:rsidRPr="001D423A">
        <w:rPr>
          <w:rFonts w:cstheme="minorHAnsi"/>
          <w:lang w:val="en-US"/>
        </w:rPr>
        <w:t>Greece</w:t>
      </w:r>
      <w:r w:rsidRPr="001D423A">
        <w:rPr>
          <w:rStyle w:val="a5"/>
          <w:rFonts w:asciiTheme="minorHAnsi" w:hAnsiTheme="minorHAnsi" w:cstheme="minorHAnsi"/>
          <w:lang w:val="en-US"/>
        </w:rPr>
        <w:footnoteReference w:id="22"/>
      </w:r>
      <w:r w:rsidRPr="001D423A">
        <w:rPr>
          <w:rFonts w:cstheme="minorHAnsi"/>
          <w:lang w:val="el-GR"/>
        </w:rPr>
        <w:t xml:space="preserve">, ο ελληνικός τομέας των ΤΠΕ προσφέρει μοναδικές ευκαιρίες για επενδύσεις σε υπηρεσίες προστιθέμενης αξίας με παγκόσμια εμβέλεια, μέσω της αξιοποίησης του ειδικευμένου ανθρώπινου δυναμικού, της υφιστάμενης τεχνογνωσίας και των </w:t>
      </w:r>
      <w:r w:rsidRPr="001D423A">
        <w:rPr>
          <w:rFonts w:cstheme="minorHAnsi"/>
          <w:lang w:val="el-GR"/>
        </w:rPr>
        <w:lastRenderedPageBreak/>
        <w:t>ερευνητικών ικανοτήτων, των ισχυρών υποδομών και των εξαιρετικών συνθηκών διαβίωσης και απασχόλησης.</w:t>
      </w:r>
    </w:p>
    <w:p w14:paraId="13182CF9" w14:textId="77777777" w:rsidR="009717C0" w:rsidRPr="001D423A" w:rsidRDefault="009717C0" w:rsidP="009717C0">
      <w:pPr>
        <w:spacing w:before="120" w:after="120"/>
        <w:jc w:val="both"/>
        <w:rPr>
          <w:rFonts w:cstheme="minorHAnsi"/>
          <w:lang w:val="el-GR"/>
        </w:rPr>
      </w:pPr>
      <w:r w:rsidRPr="001D423A">
        <w:rPr>
          <w:rFonts w:cstheme="minorHAnsi"/>
          <w:lang w:val="el-GR"/>
        </w:rPr>
        <w:t>Τα επόμενα χρόνια αναμένεται να αυξηθούν σημαντικά οι επενδυτικές ευκαιρίες στον τομέα ΤΠΕ, οι οποίες ενισχύονται κυρίως από:</w:t>
      </w:r>
    </w:p>
    <w:p w14:paraId="21820DCC" w14:textId="7B18FD11" w:rsidR="009717C0" w:rsidRPr="001D423A" w:rsidRDefault="00D97846" w:rsidP="009717C0">
      <w:pPr>
        <w:pStyle w:val="a7"/>
        <w:numPr>
          <w:ilvl w:val="0"/>
          <w:numId w:val="2"/>
        </w:numPr>
        <w:ind w:left="714" w:hanging="357"/>
        <w:jc w:val="both"/>
        <w:rPr>
          <w:rFonts w:cstheme="minorHAnsi"/>
          <w:lang w:val="el-GR"/>
        </w:rPr>
      </w:pPr>
      <w:r w:rsidRPr="001D423A">
        <w:rPr>
          <w:rFonts w:cstheme="minorHAnsi"/>
          <w:lang w:val="el-GR"/>
        </w:rPr>
        <w:t xml:space="preserve">την </w:t>
      </w:r>
      <w:r w:rsidR="009717C0" w:rsidRPr="001D423A">
        <w:rPr>
          <w:rFonts w:cstheme="minorHAnsi"/>
          <w:lang w:val="el-GR"/>
        </w:rPr>
        <w:t>αναγκαιότητα για περαιτέρω αυτοματοποίηση και ψηφιοποίηση στο</w:t>
      </w:r>
      <w:r w:rsidRPr="001D423A">
        <w:rPr>
          <w:rFonts w:cstheme="minorHAnsi"/>
          <w:lang w:val="el-GR"/>
        </w:rPr>
        <w:t>ν</w:t>
      </w:r>
      <w:r w:rsidR="009717C0" w:rsidRPr="001D423A">
        <w:rPr>
          <w:rFonts w:cstheme="minorHAnsi"/>
          <w:lang w:val="el-GR"/>
        </w:rPr>
        <w:t xml:space="preserve"> δημόσιο τομέα, γεγονός που θα επιτευχθεί μέσω των μεγάλων έργων ΤΠΕ</w:t>
      </w:r>
      <w:r w:rsidRPr="001D423A">
        <w:rPr>
          <w:rFonts w:cstheme="minorHAnsi"/>
          <w:lang w:val="el-GR"/>
        </w:rPr>
        <w:t>,</w:t>
      </w:r>
    </w:p>
    <w:p w14:paraId="15580D93" w14:textId="03A9F23E" w:rsidR="009717C0" w:rsidRPr="001D423A" w:rsidRDefault="00D97846" w:rsidP="009717C0">
      <w:pPr>
        <w:pStyle w:val="a7"/>
        <w:numPr>
          <w:ilvl w:val="0"/>
          <w:numId w:val="2"/>
        </w:numPr>
        <w:ind w:left="714" w:hanging="357"/>
        <w:jc w:val="both"/>
        <w:rPr>
          <w:rFonts w:cstheme="minorHAnsi"/>
          <w:lang w:val="el-GR"/>
        </w:rPr>
      </w:pPr>
      <w:r w:rsidRPr="001D423A">
        <w:rPr>
          <w:rFonts w:cstheme="minorHAnsi"/>
          <w:lang w:val="el-GR"/>
        </w:rPr>
        <w:t xml:space="preserve">τη </w:t>
      </w:r>
      <w:r w:rsidR="009717C0" w:rsidRPr="001D423A">
        <w:rPr>
          <w:rFonts w:cstheme="minorHAnsi"/>
          <w:lang w:val="el-GR"/>
        </w:rPr>
        <w:t>γρήγορη υιοθέτηση των νέων τεχνολογιών από το ελληνικό κοινό και το υψηλό ποσοστό διείσδυσης, των νέων συσκευών επικοινωνίας (</w:t>
      </w:r>
      <w:proofErr w:type="spellStart"/>
      <w:r w:rsidR="009717C0" w:rsidRPr="001D423A">
        <w:rPr>
          <w:rFonts w:cstheme="minorHAnsi"/>
          <w:lang w:val="el-GR"/>
        </w:rPr>
        <w:t>smartphones</w:t>
      </w:r>
      <w:proofErr w:type="spellEnd"/>
      <w:r w:rsidRPr="001D423A">
        <w:rPr>
          <w:rFonts w:cstheme="minorHAnsi"/>
          <w:lang w:val="el-GR"/>
        </w:rPr>
        <w:t xml:space="preserve"> και</w:t>
      </w:r>
      <w:r w:rsidR="009717C0" w:rsidRPr="001D423A">
        <w:rPr>
          <w:rFonts w:cstheme="minorHAnsi"/>
          <w:lang w:val="el-GR"/>
        </w:rPr>
        <w:t xml:space="preserve"> </w:t>
      </w:r>
      <w:proofErr w:type="spellStart"/>
      <w:r w:rsidR="009717C0" w:rsidRPr="001D423A">
        <w:rPr>
          <w:rFonts w:cstheme="minorHAnsi"/>
          <w:lang w:val="el-GR"/>
        </w:rPr>
        <w:t>tablets</w:t>
      </w:r>
      <w:proofErr w:type="spellEnd"/>
      <w:r w:rsidR="009717C0" w:rsidRPr="001D423A">
        <w:rPr>
          <w:rFonts w:cstheme="minorHAnsi"/>
          <w:lang w:val="el-GR"/>
        </w:rPr>
        <w:t xml:space="preserve">), των </w:t>
      </w:r>
      <w:proofErr w:type="spellStart"/>
      <w:r w:rsidR="009717C0" w:rsidRPr="001D423A">
        <w:rPr>
          <w:rFonts w:cstheme="minorHAnsi"/>
          <w:lang w:val="el-GR"/>
        </w:rPr>
        <w:t>ευρυζωνικών</w:t>
      </w:r>
      <w:proofErr w:type="spellEnd"/>
      <w:r w:rsidR="009717C0" w:rsidRPr="001D423A">
        <w:rPr>
          <w:rFonts w:cstheme="minorHAnsi"/>
          <w:lang w:val="el-GR"/>
        </w:rPr>
        <w:t xml:space="preserve"> τηλεπικοινωνιών και των </w:t>
      </w:r>
      <w:proofErr w:type="spellStart"/>
      <w:r w:rsidR="009717C0" w:rsidRPr="001D423A">
        <w:rPr>
          <w:rFonts w:cstheme="minorHAnsi"/>
          <w:lang w:val="el-GR"/>
        </w:rPr>
        <w:t>smart</w:t>
      </w:r>
      <w:proofErr w:type="spellEnd"/>
      <w:r w:rsidR="009717C0" w:rsidRPr="001D423A">
        <w:rPr>
          <w:rFonts w:cstheme="minorHAnsi"/>
          <w:lang w:val="el-GR"/>
        </w:rPr>
        <w:t xml:space="preserve"> </w:t>
      </w:r>
      <w:proofErr w:type="spellStart"/>
      <w:r w:rsidR="009717C0" w:rsidRPr="001D423A">
        <w:rPr>
          <w:rFonts w:cstheme="minorHAnsi"/>
          <w:lang w:val="el-GR"/>
        </w:rPr>
        <w:t>TVs</w:t>
      </w:r>
      <w:proofErr w:type="spellEnd"/>
      <w:r w:rsidRPr="001D423A">
        <w:rPr>
          <w:rFonts w:cstheme="minorHAnsi"/>
          <w:lang w:val="el-GR"/>
        </w:rPr>
        <w:t>,</w:t>
      </w:r>
    </w:p>
    <w:p w14:paraId="6E0D784C" w14:textId="7D63EA87" w:rsidR="009717C0" w:rsidRPr="001D423A" w:rsidRDefault="00D97846" w:rsidP="009717C0">
      <w:pPr>
        <w:pStyle w:val="a7"/>
        <w:numPr>
          <w:ilvl w:val="0"/>
          <w:numId w:val="2"/>
        </w:numPr>
        <w:ind w:left="714" w:hanging="357"/>
        <w:jc w:val="both"/>
        <w:rPr>
          <w:rFonts w:cstheme="minorHAnsi"/>
          <w:lang w:val="el-GR"/>
        </w:rPr>
      </w:pPr>
      <w:r w:rsidRPr="001D423A">
        <w:rPr>
          <w:rFonts w:cstheme="minorHAnsi"/>
          <w:lang w:val="el-GR"/>
        </w:rPr>
        <w:t xml:space="preserve">τη </w:t>
      </w:r>
      <w:r w:rsidR="009717C0" w:rsidRPr="001D423A">
        <w:rPr>
          <w:rFonts w:cstheme="minorHAnsi"/>
          <w:lang w:val="el-GR"/>
        </w:rPr>
        <w:t>σημαντική πρόοδο που έχει παρατηρηθεί στην ανάπτυξη τεχνολογικών συστάδων (</w:t>
      </w:r>
      <w:proofErr w:type="spellStart"/>
      <w:r w:rsidR="009717C0" w:rsidRPr="001D423A">
        <w:rPr>
          <w:rFonts w:cstheme="minorHAnsi"/>
          <w:lang w:val="el-GR"/>
        </w:rPr>
        <w:t>clusters</w:t>
      </w:r>
      <w:proofErr w:type="spellEnd"/>
      <w:r w:rsidR="009717C0" w:rsidRPr="001D423A">
        <w:rPr>
          <w:rFonts w:cstheme="minorHAnsi"/>
          <w:lang w:val="el-GR"/>
        </w:rPr>
        <w:t>), θερμοκοιτίδων και επιταχυντών, παράλληλα με την έντονη δραστηριότητα σε νέες επενδύσεις – πρωτοβουλίες από επενδυτικά ταμεία (</w:t>
      </w:r>
      <w:r w:rsidRPr="001D423A">
        <w:rPr>
          <w:rFonts w:cstheme="minorHAnsi"/>
          <w:lang w:val="el-GR"/>
        </w:rPr>
        <w:t>όπως</w:t>
      </w:r>
      <w:r w:rsidR="009717C0" w:rsidRPr="001D423A">
        <w:rPr>
          <w:rFonts w:cstheme="minorHAnsi"/>
          <w:lang w:val="el-GR"/>
        </w:rPr>
        <w:t xml:space="preserve"> </w:t>
      </w:r>
      <w:proofErr w:type="spellStart"/>
      <w:r w:rsidR="009717C0" w:rsidRPr="001D423A">
        <w:rPr>
          <w:rFonts w:cstheme="minorHAnsi"/>
          <w:lang w:val="el-GR"/>
        </w:rPr>
        <w:t>Equifund</w:t>
      </w:r>
      <w:proofErr w:type="spellEnd"/>
      <w:r w:rsidRPr="001D423A">
        <w:rPr>
          <w:rFonts w:cstheme="minorHAnsi"/>
          <w:lang w:val="el-GR"/>
        </w:rPr>
        <w:t xml:space="preserve"> και</w:t>
      </w:r>
      <w:r w:rsidR="009717C0" w:rsidRPr="001D423A">
        <w:rPr>
          <w:rFonts w:cstheme="minorHAnsi"/>
          <w:lang w:val="el-GR"/>
        </w:rPr>
        <w:t xml:space="preserve"> ΕΣΠΑ</w:t>
      </w:r>
      <w:r w:rsidRPr="001D423A">
        <w:rPr>
          <w:rFonts w:cstheme="minorHAnsi"/>
          <w:lang w:val="el-GR"/>
        </w:rPr>
        <w:t>),</w:t>
      </w:r>
    </w:p>
    <w:p w14:paraId="15CCE8C8" w14:textId="6A3C3067" w:rsidR="009717C0" w:rsidRPr="001D423A" w:rsidRDefault="00D97846" w:rsidP="009717C0">
      <w:pPr>
        <w:pStyle w:val="a7"/>
        <w:numPr>
          <w:ilvl w:val="0"/>
          <w:numId w:val="2"/>
        </w:numPr>
        <w:ind w:left="714" w:hanging="357"/>
        <w:jc w:val="both"/>
        <w:rPr>
          <w:rFonts w:cstheme="minorHAnsi"/>
          <w:lang w:val="el-GR"/>
        </w:rPr>
      </w:pPr>
      <w:r w:rsidRPr="001D423A">
        <w:rPr>
          <w:rFonts w:cstheme="minorHAnsi"/>
          <w:lang w:val="el-GR"/>
        </w:rPr>
        <w:t xml:space="preserve">τις </w:t>
      </w:r>
      <w:r w:rsidR="009717C0" w:rsidRPr="001D423A">
        <w:rPr>
          <w:rFonts w:cstheme="minorHAnsi"/>
          <w:lang w:val="el-GR"/>
        </w:rPr>
        <w:t xml:space="preserve">πολυάριθμες καινοτόμες ερευνητικές δραστηριότητες που πραγματοποιούνται αυτή την περίοδο στα ελληνικά </w:t>
      </w:r>
      <w:r w:rsidRPr="001D423A">
        <w:rPr>
          <w:rFonts w:cstheme="minorHAnsi"/>
          <w:lang w:val="el-GR"/>
        </w:rPr>
        <w:t>ανώτατα εκπαιδευτικά ιδρύματα</w:t>
      </w:r>
      <w:r w:rsidR="009717C0" w:rsidRPr="001D423A">
        <w:rPr>
          <w:rFonts w:cstheme="minorHAnsi"/>
          <w:lang w:val="el-GR"/>
        </w:rPr>
        <w:t xml:space="preserve">, και συγκεκριμένα σε τομείς όπως το </w:t>
      </w:r>
      <w:proofErr w:type="spellStart"/>
      <w:r w:rsidR="009717C0" w:rsidRPr="001D423A">
        <w:rPr>
          <w:rFonts w:cstheme="minorHAnsi"/>
          <w:lang w:val="el-GR"/>
        </w:rPr>
        <w:t>cloud</w:t>
      </w:r>
      <w:proofErr w:type="spellEnd"/>
      <w:r w:rsidR="009717C0" w:rsidRPr="001D423A">
        <w:rPr>
          <w:rFonts w:cstheme="minorHAnsi"/>
          <w:lang w:val="el-GR"/>
        </w:rPr>
        <w:t xml:space="preserve"> </w:t>
      </w:r>
      <w:proofErr w:type="spellStart"/>
      <w:r w:rsidR="009717C0" w:rsidRPr="001D423A">
        <w:rPr>
          <w:rFonts w:cstheme="minorHAnsi"/>
          <w:lang w:val="el-GR"/>
        </w:rPr>
        <w:t>computing</w:t>
      </w:r>
      <w:proofErr w:type="spellEnd"/>
      <w:r w:rsidR="009717C0" w:rsidRPr="001D423A">
        <w:rPr>
          <w:rFonts w:cstheme="minorHAnsi"/>
          <w:lang w:val="el-GR"/>
        </w:rPr>
        <w:t xml:space="preserve">, οι υπηρεσίες εντοπισμού θέσεως, η </w:t>
      </w:r>
      <w:proofErr w:type="spellStart"/>
      <w:r w:rsidR="009717C0" w:rsidRPr="001D423A">
        <w:rPr>
          <w:rFonts w:cstheme="minorHAnsi"/>
          <w:lang w:val="el-GR"/>
        </w:rPr>
        <w:t>νανοτεχνολογία</w:t>
      </w:r>
      <w:proofErr w:type="spellEnd"/>
      <w:r w:rsidR="009717C0" w:rsidRPr="001D423A">
        <w:rPr>
          <w:rFonts w:cstheme="minorHAnsi"/>
          <w:lang w:val="el-GR"/>
        </w:rPr>
        <w:t xml:space="preserve"> και τα έξυπνα συστήματα.</w:t>
      </w:r>
    </w:p>
    <w:p w14:paraId="710B0D28" w14:textId="50DC1F87" w:rsidR="009717C0" w:rsidRPr="001D423A" w:rsidRDefault="009717C0" w:rsidP="009717C0">
      <w:pPr>
        <w:spacing w:before="120" w:after="120"/>
        <w:jc w:val="both"/>
        <w:rPr>
          <w:rFonts w:cstheme="minorHAnsi"/>
          <w:lang w:val="el-GR"/>
        </w:rPr>
      </w:pPr>
      <w:r w:rsidRPr="001D423A">
        <w:rPr>
          <w:rFonts w:cstheme="minorHAnsi"/>
          <w:lang w:val="el-GR"/>
        </w:rPr>
        <w:t xml:space="preserve">Ήδη η Ελλάδα έχει γίνει το επίκεντρο πολύ σημαντικών επενδυτικών πρωτοβουλιών, που έχουν πραγματοποιηθεί από τις μεγαλύτερες εταιρίες στην παγκόσμια αγορά ΤΠΕ, όπως η </w:t>
      </w:r>
      <w:proofErr w:type="spellStart"/>
      <w:r w:rsidRPr="001D423A">
        <w:rPr>
          <w:rFonts w:cstheme="minorHAnsi"/>
          <w:lang w:val="el-GR"/>
        </w:rPr>
        <w:t>Nokia</w:t>
      </w:r>
      <w:proofErr w:type="spellEnd"/>
      <w:r w:rsidRPr="001D423A">
        <w:rPr>
          <w:rFonts w:cstheme="minorHAnsi"/>
          <w:lang w:val="el-GR"/>
        </w:rPr>
        <w:t>-</w:t>
      </w:r>
      <w:proofErr w:type="spellStart"/>
      <w:r w:rsidRPr="001D423A">
        <w:rPr>
          <w:rFonts w:cstheme="minorHAnsi"/>
          <w:lang w:val="el-GR"/>
        </w:rPr>
        <w:t>Siemens</w:t>
      </w:r>
      <w:proofErr w:type="spellEnd"/>
      <w:r w:rsidRPr="001D423A">
        <w:rPr>
          <w:rFonts w:cstheme="minorHAnsi"/>
          <w:lang w:val="el-GR"/>
        </w:rPr>
        <w:t xml:space="preserve">, η </w:t>
      </w:r>
      <w:proofErr w:type="spellStart"/>
      <w:r w:rsidRPr="001D423A">
        <w:rPr>
          <w:rFonts w:cstheme="minorHAnsi"/>
          <w:lang w:val="el-GR"/>
        </w:rPr>
        <w:t>Oracle</w:t>
      </w:r>
      <w:proofErr w:type="spellEnd"/>
      <w:r w:rsidRPr="001D423A">
        <w:rPr>
          <w:rFonts w:cstheme="minorHAnsi"/>
          <w:lang w:val="el-GR"/>
        </w:rPr>
        <w:t xml:space="preserve">, ZTE, </w:t>
      </w:r>
      <w:proofErr w:type="spellStart"/>
      <w:r w:rsidRPr="001D423A">
        <w:rPr>
          <w:rFonts w:cstheme="minorHAnsi"/>
          <w:lang w:val="el-GR"/>
        </w:rPr>
        <w:t>Samsung</w:t>
      </w:r>
      <w:proofErr w:type="spellEnd"/>
      <w:r w:rsidRPr="001D423A">
        <w:rPr>
          <w:rFonts w:cstheme="minorHAnsi"/>
          <w:lang w:val="el-GR"/>
        </w:rPr>
        <w:t xml:space="preserve">, </w:t>
      </w:r>
      <w:proofErr w:type="spellStart"/>
      <w:r w:rsidRPr="001D423A">
        <w:rPr>
          <w:rFonts w:cstheme="minorHAnsi"/>
          <w:lang w:val="el-GR"/>
        </w:rPr>
        <w:t>Huawei</w:t>
      </w:r>
      <w:proofErr w:type="spellEnd"/>
      <w:r w:rsidRPr="001D423A">
        <w:rPr>
          <w:rFonts w:cstheme="minorHAnsi"/>
          <w:lang w:val="el-GR"/>
        </w:rPr>
        <w:t>, SAP</w:t>
      </w:r>
      <w:r w:rsidR="00D97846" w:rsidRPr="001D423A">
        <w:rPr>
          <w:rFonts w:cstheme="minorHAnsi"/>
          <w:lang w:val="el-GR"/>
        </w:rPr>
        <w:t xml:space="preserve"> και</w:t>
      </w:r>
      <w:r w:rsidRPr="001D423A">
        <w:rPr>
          <w:rFonts w:cstheme="minorHAnsi"/>
          <w:lang w:val="el-GR"/>
        </w:rPr>
        <w:t xml:space="preserve"> </w:t>
      </w:r>
      <w:proofErr w:type="spellStart"/>
      <w:r w:rsidRPr="001D423A">
        <w:rPr>
          <w:rFonts w:cstheme="minorHAnsi"/>
          <w:lang w:val="el-GR"/>
        </w:rPr>
        <w:t>Unisoft</w:t>
      </w:r>
      <w:proofErr w:type="spellEnd"/>
      <w:r w:rsidRPr="001D423A">
        <w:rPr>
          <w:rFonts w:cstheme="minorHAnsi"/>
          <w:lang w:val="el-GR"/>
        </w:rPr>
        <w:t xml:space="preserve">. </w:t>
      </w:r>
    </w:p>
    <w:p w14:paraId="5004A2D4" w14:textId="77777777" w:rsidR="009717C0" w:rsidRPr="001D423A" w:rsidRDefault="009717C0" w:rsidP="009717C0">
      <w:pPr>
        <w:spacing w:before="120" w:after="120"/>
        <w:jc w:val="both"/>
        <w:rPr>
          <w:rFonts w:cstheme="minorHAnsi"/>
          <w:lang w:val="el-GR"/>
        </w:rPr>
      </w:pPr>
      <w:r w:rsidRPr="001D423A">
        <w:rPr>
          <w:rFonts w:cstheme="minorHAnsi"/>
          <w:lang w:val="el-GR"/>
        </w:rPr>
        <w:t xml:space="preserve">Σημαντικό ορόσημο αποτελεί η μεγάλη άμεση επένδυση της </w:t>
      </w:r>
      <w:r w:rsidRPr="001D423A">
        <w:rPr>
          <w:rFonts w:cstheme="minorHAnsi"/>
          <w:lang w:val="en-US"/>
        </w:rPr>
        <w:t>Microsoft</w:t>
      </w:r>
      <w:r w:rsidRPr="001D423A">
        <w:rPr>
          <w:rFonts w:cstheme="minorHAnsi"/>
          <w:lang w:val="el-GR"/>
        </w:rPr>
        <w:t xml:space="preserve"> στην Ελλάδα που αφορά στην εγκατάσταση στη χώρα σημαντικού μέρους της νέας τεχνολογικής υποδομής της εταιρείας που σχετίζεται μεταξύ άλλων και με τις δραστηριότητες </w:t>
      </w:r>
      <w:r w:rsidRPr="001D423A">
        <w:rPr>
          <w:rFonts w:cstheme="minorHAnsi"/>
          <w:lang w:val="en-US"/>
        </w:rPr>
        <w:t>cloud</w:t>
      </w:r>
      <w:r w:rsidRPr="001D423A">
        <w:rPr>
          <w:rFonts w:cstheme="minorHAnsi"/>
          <w:lang w:val="el-GR"/>
        </w:rPr>
        <w:t xml:space="preserve"> </w:t>
      </w:r>
      <w:r w:rsidRPr="001D423A">
        <w:rPr>
          <w:rFonts w:cstheme="minorHAnsi"/>
          <w:lang w:val="en-US"/>
        </w:rPr>
        <w:t>services</w:t>
      </w:r>
      <w:r w:rsidRPr="001D423A">
        <w:rPr>
          <w:rFonts w:cstheme="minorHAnsi"/>
          <w:lang w:val="el-GR"/>
        </w:rPr>
        <w:t>.</w:t>
      </w:r>
    </w:p>
    <w:p w14:paraId="5CE77D0D" w14:textId="7E725B53" w:rsidR="009717C0" w:rsidRPr="001D423A" w:rsidRDefault="009717C0" w:rsidP="009717C0">
      <w:pPr>
        <w:spacing w:before="120" w:after="0"/>
        <w:jc w:val="both"/>
        <w:rPr>
          <w:rFonts w:cstheme="minorHAnsi"/>
          <w:lang w:val="el-GR"/>
        </w:rPr>
      </w:pPr>
      <w:r w:rsidRPr="001D423A">
        <w:rPr>
          <w:rFonts w:cstheme="minorHAnsi"/>
          <w:lang w:val="el-GR"/>
        </w:rPr>
        <w:t>Η Ελλάδα διαθέτει 14 κόμβους ψηφιακής καινοτομίας</w:t>
      </w:r>
      <w:r w:rsidR="00EB6768" w:rsidRPr="001D423A">
        <w:rPr>
          <w:rFonts w:cstheme="minorHAnsi"/>
          <w:lang w:val="el-GR"/>
        </w:rPr>
        <w:t>,</w:t>
      </w:r>
      <w:r w:rsidRPr="001D423A">
        <w:rPr>
          <w:rFonts w:cstheme="minorHAnsi"/>
          <w:lang w:val="el-GR"/>
        </w:rPr>
        <w:t xml:space="preserve"> 9 πλήρως επιχειρησιακούς και 5 επιπλέον σε στάδιο προετοιμασίας</w:t>
      </w:r>
      <w:r w:rsidRPr="001D423A">
        <w:rPr>
          <w:rStyle w:val="a5"/>
          <w:rFonts w:asciiTheme="minorHAnsi" w:hAnsiTheme="minorHAnsi" w:cstheme="minorHAnsi"/>
          <w:lang w:val="el-GR"/>
        </w:rPr>
        <w:footnoteReference w:id="23"/>
      </w:r>
      <w:r w:rsidRPr="001D423A">
        <w:rPr>
          <w:rFonts w:cstheme="minorHAnsi"/>
          <w:lang w:val="el-GR"/>
        </w:rPr>
        <w:t xml:space="preserve">, που καλύπτουν διάφορους τομείς της αγοράς, όπως η γεωργία, η αλιεία, οι κατασκευές, η μεταποίηση, οι μεταφορές και η ηλεκτρική ενέργεια, μέσω ενός ευρέος φάσματος προηγμένων τεχνολογιών, όπως η προσθετική κατασκευή, τα συστήματα τεχνητής νοημοσύνης και τα συστήματα γνώσεων, η </w:t>
      </w:r>
      <w:proofErr w:type="spellStart"/>
      <w:r w:rsidRPr="001D423A">
        <w:rPr>
          <w:rFonts w:cstheme="minorHAnsi"/>
          <w:lang w:val="el-GR"/>
        </w:rPr>
        <w:t>κυβερνοασφάλεια</w:t>
      </w:r>
      <w:proofErr w:type="spellEnd"/>
      <w:r w:rsidRPr="001D423A">
        <w:rPr>
          <w:rFonts w:cstheme="minorHAnsi"/>
          <w:lang w:val="el-GR"/>
        </w:rPr>
        <w:t xml:space="preserve"> και η αλυσίδα συστοιχιών, τα μαζικά δεδομένα και η </w:t>
      </w:r>
      <w:proofErr w:type="spellStart"/>
      <w:r w:rsidRPr="001D423A">
        <w:rPr>
          <w:rFonts w:cstheme="minorHAnsi"/>
          <w:lang w:val="el-GR"/>
        </w:rPr>
        <w:t>φωτονική</w:t>
      </w:r>
      <w:proofErr w:type="spellEnd"/>
      <w:r w:rsidRPr="001D423A">
        <w:rPr>
          <w:rFonts w:cstheme="minorHAnsi"/>
          <w:lang w:val="el-GR"/>
        </w:rPr>
        <w:t>.</w:t>
      </w:r>
    </w:p>
    <w:p w14:paraId="37B533FD" w14:textId="02B653F6" w:rsidR="009717C0" w:rsidRPr="001D423A" w:rsidRDefault="009717C0" w:rsidP="009717C0">
      <w:pPr>
        <w:spacing w:before="120" w:after="120"/>
        <w:jc w:val="both"/>
        <w:rPr>
          <w:rFonts w:cstheme="minorHAnsi"/>
          <w:lang w:val="el-GR"/>
        </w:rPr>
      </w:pPr>
      <w:r w:rsidRPr="001D423A">
        <w:rPr>
          <w:rFonts w:cstheme="minorHAnsi"/>
          <w:lang w:val="el-GR"/>
        </w:rPr>
        <w:t xml:space="preserve">Επιπλέον, έχει σημειωθεί πρόοδος όσον αφορά στις παρεχόμενες ψηφιακές υπηρεσίες για τη σύσταση νέας επιχείρησης. Συγκεκριμένα, έχουν αναπτυχθεί υπηρεσίες στην πλατφόρμα της ηλεκτρονικής υπηρεσίας μίας στάσης, χάρη στις οποίες μειώθηκε σημαντικά ο χρόνος που απαιτείται για τη σύσταση επιχειρήσεων. Επίσης, η χώρα επέδειξε πρόοδο όσον αφορά </w:t>
      </w:r>
      <w:r w:rsidR="00D97846" w:rsidRPr="001D423A">
        <w:rPr>
          <w:rFonts w:cstheme="minorHAnsi"/>
          <w:lang w:val="el-GR"/>
        </w:rPr>
        <w:t>σ</w:t>
      </w:r>
      <w:r w:rsidRPr="001D423A">
        <w:rPr>
          <w:rFonts w:cstheme="minorHAnsi"/>
          <w:lang w:val="el-GR"/>
        </w:rPr>
        <w:t xml:space="preserve">την </w:t>
      </w:r>
      <w:proofErr w:type="spellStart"/>
      <w:r w:rsidRPr="001D423A">
        <w:rPr>
          <w:rFonts w:cstheme="minorHAnsi"/>
          <w:lang w:val="el-GR"/>
        </w:rPr>
        <w:t>αδειοδότηση</w:t>
      </w:r>
      <w:proofErr w:type="spellEnd"/>
      <w:r w:rsidRPr="001D423A">
        <w:rPr>
          <w:rFonts w:cstheme="minorHAnsi"/>
          <w:lang w:val="el-GR"/>
        </w:rPr>
        <w:t xml:space="preserve"> και επιθεώρηση σε όλους τους τομείς της οικονομίας, θεσπίζοντας νέα νομοθεσία, η οποία στηρίζεται και εφαρμόζεται με βάση ψηφιακές τεχνολογίες και εφαρμογές. </w:t>
      </w:r>
    </w:p>
    <w:p w14:paraId="3D9849B3" w14:textId="04267551" w:rsidR="009717C0" w:rsidRPr="001D423A" w:rsidRDefault="009717C0" w:rsidP="009717C0">
      <w:pPr>
        <w:spacing w:before="120" w:after="0"/>
        <w:jc w:val="both"/>
        <w:rPr>
          <w:rFonts w:cstheme="minorHAnsi"/>
          <w:lang w:val="el-GR"/>
        </w:rPr>
      </w:pPr>
      <w:r w:rsidRPr="001D423A">
        <w:rPr>
          <w:rFonts w:cstheme="minorHAnsi"/>
          <w:lang w:val="el-GR"/>
        </w:rPr>
        <w:t xml:space="preserve">Στο τέλος του 2018, το Υπουργείο Ψηφιακής Διακυβέρνησης σε συνεργασία με το Υπουργείο Αγροτικής Ανάπτυξης και Τροφίμων δρομολόγησε εθνική πρωτοβουλία για τον ψηφιακό </w:t>
      </w:r>
      <w:r w:rsidRPr="001D423A">
        <w:rPr>
          <w:rFonts w:cstheme="minorHAnsi"/>
          <w:lang w:val="el-GR"/>
        </w:rPr>
        <w:lastRenderedPageBreak/>
        <w:t xml:space="preserve">μετασχηματισμό του γεωργικού κλάδου, με βάση τεχνολογίες γεωργίας ακριβείας που πρόκειται να χρησιμοποιηθούν από 450.000 γεωργούς. </w:t>
      </w:r>
    </w:p>
    <w:p w14:paraId="16503B3C" w14:textId="77777777" w:rsidR="009717C0" w:rsidRPr="001D423A" w:rsidRDefault="009717C0" w:rsidP="009717C0">
      <w:pPr>
        <w:spacing w:before="120" w:after="120"/>
        <w:jc w:val="both"/>
        <w:rPr>
          <w:rFonts w:cstheme="minorHAnsi"/>
          <w:lang w:val="el-GR"/>
        </w:rPr>
      </w:pPr>
      <w:r w:rsidRPr="001D423A">
        <w:rPr>
          <w:rFonts w:cstheme="minorHAnsi"/>
          <w:lang w:val="el-GR"/>
        </w:rPr>
        <w:t xml:space="preserve">Ένα έργο που χρηματοδοτείται από την Ευρωπαϊκή Επιτροπή στο πλαίσιο του προγράμματος διαρθρωτικών μεταρρυθμίσεων θα παράσχει συμπεράσματα στη Γενική Γραμματεία Βιομηχανίας του Υπουργείου Ανάπτυξης και Επενδύσεων σχετικά με τον «ψηφιακό μετασχηματισμό της ελληνικής βιομηχανίας» για την περίοδο 2021-2027, με κύρια εστίαση στη βιομηχανία και την παραγωγή. </w:t>
      </w:r>
    </w:p>
    <w:p w14:paraId="1EFD3328" w14:textId="6260A913" w:rsidR="009717C0" w:rsidRPr="001D423A" w:rsidRDefault="009717C0" w:rsidP="009717C0">
      <w:pPr>
        <w:spacing w:before="120" w:after="0"/>
        <w:jc w:val="both"/>
        <w:rPr>
          <w:rFonts w:cstheme="minorHAnsi"/>
          <w:lang w:val="el-GR"/>
        </w:rPr>
      </w:pPr>
      <w:r w:rsidRPr="001D423A">
        <w:rPr>
          <w:rFonts w:cstheme="minorHAnsi"/>
          <w:lang w:val="el-GR"/>
        </w:rPr>
        <w:t>Η Ελληνική Αναπτυξιακή Τράπεζα δημιούργησε δύο χρηματοδοτικά συστήματα με στόχο τη στήριξη της ψηφιακής ανάπτυξης των επιχειρήσεων: το πρόγραμμα «</w:t>
      </w:r>
      <w:proofErr w:type="spellStart"/>
      <w:r w:rsidRPr="001D423A">
        <w:rPr>
          <w:rFonts w:cstheme="minorHAnsi"/>
          <w:lang w:val="el-GR"/>
        </w:rPr>
        <w:t>Business</w:t>
      </w:r>
      <w:proofErr w:type="spellEnd"/>
      <w:r w:rsidRPr="001D423A">
        <w:rPr>
          <w:rFonts w:cstheme="minorHAnsi"/>
          <w:lang w:val="el-GR"/>
        </w:rPr>
        <w:t xml:space="preserve"> </w:t>
      </w:r>
      <w:proofErr w:type="spellStart"/>
      <w:r w:rsidRPr="001D423A">
        <w:rPr>
          <w:rFonts w:cstheme="minorHAnsi"/>
          <w:lang w:val="el-GR"/>
        </w:rPr>
        <w:t>Innovation</w:t>
      </w:r>
      <w:proofErr w:type="spellEnd"/>
      <w:r w:rsidRPr="001D423A">
        <w:rPr>
          <w:rFonts w:cstheme="minorHAnsi"/>
          <w:lang w:val="el-GR"/>
        </w:rPr>
        <w:t xml:space="preserve"> </w:t>
      </w:r>
      <w:proofErr w:type="spellStart"/>
      <w:r w:rsidRPr="001D423A">
        <w:rPr>
          <w:rFonts w:cstheme="minorHAnsi"/>
          <w:lang w:val="el-GR"/>
        </w:rPr>
        <w:t>Greece</w:t>
      </w:r>
      <w:proofErr w:type="spellEnd"/>
      <w:r w:rsidRPr="001D423A">
        <w:rPr>
          <w:rFonts w:cstheme="minorHAnsi"/>
          <w:lang w:val="el-GR"/>
        </w:rPr>
        <w:t xml:space="preserve">» για έργα στους τομείς </w:t>
      </w:r>
      <w:r w:rsidR="00A91396" w:rsidRPr="001D423A">
        <w:rPr>
          <w:rFonts w:cstheme="minorHAnsi"/>
          <w:lang w:val="el-GR"/>
        </w:rPr>
        <w:t xml:space="preserve">«καινοτομία </w:t>
      </w:r>
      <w:r w:rsidRPr="001D423A">
        <w:rPr>
          <w:rFonts w:cstheme="minorHAnsi"/>
          <w:lang w:val="el-GR"/>
        </w:rPr>
        <w:t xml:space="preserve">στην </w:t>
      </w:r>
      <w:r w:rsidR="00A91396" w:rsidRPr="001D423A">
        <w:rPr>
          <w:rFonts w:cstheme="minorHAnsi"/>
          <w:lang w:val="el-GR"/>
        </w:rPr>
        <w:t>πράσινη βιομηχανία»</w:t>
      </w:r>
      <w:r w:rsidRPr="001D423A">
        <w:rPr>
          <w:rFonts w:cstheme="minorHAnsi"/>
          <w:lang w:val="el-GR"/>
        </w:rPr>
        <w:t xml:space="preserve">, </w:t>
      </w:r>
      <w:r w:rsidR="00A91396" w:rsidRPr="001D423A">
        <w:rPr>
          <w:rFonts w:cstheme="minorHAnsi"/>
          <w:lang w:val="el-GR"/>
        </w:rPr>
        <w:t xml:space="preserve">«γαλάζια ανάπτυξη </w:t>
      </w:r>
      <w:r w:rsidRPr="001D423A">
        <w:rPr>
          <w:rFonts w:cstheme="minorHAnsi"/>
          <w:lang w:val="el-GR"/>
        </w:rPr>
        <w:t>και ΤΠΕ</w:t>
      </w:r>
      <w:r w:rsidR="00A91396" w:rsidRPr="001D423A">
        <w:rPr>
          <w:rFonts w:cstheme="minorHAnsi"/>
          <w:lang w:val="el-GR"/>
        </w:rPr>
        <w:t>»</w:t>
      </w:r>
      <w:r w:rsidRPr="001D423A">
        <w:rPr>
          <w:rFonts w:cstheme="minorHAnsi"/>
          <w:lang w:val="el-GR"/>
        </w:rPr>
        <w:t xml:space="preserve"> και το πρόγραμμα «4η Βιομηχανική Επανάσταση» για επενδύσεις σε νέες ή υφιστάμενες ΜΜΕ προκειμένου να αναπτύξουν προϊόντα και τεχνολογίες που σχετίζονται με τη ψηφιακή τεχνολογία. Μια άλλη πηγή χρηματοδότησης για τη ψηφιοποίηση των επιχειρήσεων είναι το επιχειρησιακό πρόγραμμα «Ανταγωνιστικότητα, Επιχειρηματικότητα, Καινοτομία» (</w:t>
      </w:r>
      <w:proofErr w:type="spellStart"/>
      <w:r w:rsidRPr="001D423A">
        <w:rPr>
          <w:rFonts w:cstheme="minorHAnsi"/>
          <w:lang w:val="el-GR"/>
        </w:rPr>
        <w:t>ΕΠΑνΕΚ</w:t>
      </w:r>
      <w:proofErr w:type="spellEnd"/>
      <w:r w:rsidRPr="001D423A">
        <w:rPr>
          <w:rFonts w:cstheme="minorHAnsi"/>
          <w:lang w:val="el-GR"/>
        </w:rPr>
        <w:t>) στο πλαίσιο του Ευρωπαϊκού Ταμείου Περιφερειακής Ανάπτυξης.</w:t>
      </w:r>
    </w:p>
    <w:p w14:paraId="72A04E82" w14:textId="2D172A22" w:rsidR="009717C0" w:rsidRPr="001D423A" w:rsidRDefault="009717C0" w:rsidP="009717C0">
      <w:pPr>
        <w:spacing w:before="120" w:after="0"/>
        <w:jc w:val="both"/>
        <w:rPr>
          <w:rFonts w:cstheme="minorHAnsi"/>
          <w:lang w:val="el-GR"/>
        </w:rPr>
      </w:pPr>
      <w:r w:rsidRPr="001D423A">
        <w:rPr>
          <w:rFonts w:cstheme="minorHAnsi"/>
          <w:lang w:val="el-GR"/>
        </w:rPr>
        <w:t>Τον Δεκέμβριο του 2019 η Ελλάδα υπέγραψε τη δήλωση</w:t>
      </w:r>
      <w:r w:rsidRPr="001D423A">
        <w:rPr>
          <w:rStyle w:val="a5"/>
          <w:rFonts w:asciiTheme="minorHAnsi" w:hAnsiTheme="minorHAnsi" w:cstheme="minorHAnsi"/>
          <w:lang w:val="el-GR"/>
        </w:rPr>
        <w:footnoteReference w:id="24"/>
      </w:r>
      <w:r w:rsidRPr="001D423A">
        <w:rPr>
          <w:rFonts w:cstheme="minorHAnsi"/>
          <w:lang w:val="el-GR"/>
        </w:rPr>
        <w:t xml:space="preserve"> σχετικά με τη συνεργασία για την ανάπτυξη και την εγκατάσταση ευρωπαϊκών υποδομών κβαντικών επικοινωνιών. Στο πλαίσιο της συγκεκριμένης συνεργασίας αναπτύσσεται εθνική στρατηγική για την τεχνητή νοημοσύνη, σε διαβούλευση με τα ενδιαφερόμενα μέρη, σε θέματα που αφορούν </w:t>
      </w:r>
      <w:r w:rsidR="004925E1" w:rsidRPr="001D423A">
        <w:rPr>
          <w:rFonts w:cstheme="minorHAnsi"/>
          <w:lang w:val="el-GR"/>
        </w:rPr>
        <w:t>σ</w:t>
      </w:r>
      <w:r w:rsidRPr="001D423A">
        <w:rPr>
          <w:rFonts w:cstheme="minorHAnsi"/>
          <w:lang w:val="el-GR"/>
        </w:rPr>
        <w:t>τη συλλογή και την ποιότητα των δεδομένων, τη δεοντολογική διάσταση της τεχνητής νοημοσύνης και τις δεξιότητες για την τεχνητή νοημοσύνη.</w:t>
      </w:r>
    </w:p>
    <w:p w14:paraId="0AF0CE49" w14:textId="77777777" w:rsidR="009717C0" w:rsidRPr="001D423A" w:rsidRDefault="009717C0" w:rsidP="009717C0">
      <w:pPr>
        <w:spacing w:before="120" w:after="0"/>
        <w:jc w:val="both"/>
        <w:rPr>
          <w:rFonts w:cstheme="minorHAnsi"/>
          <w:lang w:val="el-GR"/>
        </w:rPr>
      </w:pPr>
      <w:r w:rsidRPr="001D423A">
        <w:rPr>
          <w:rFonts w:cstheme="minorHAnsi"/>
          <w:lang w:val="el-GR"/>
        </w:rPr>
        <w:t xml:space="preserve">Επίσης, η χώρα έχει υπογράψει δήλωση σχετικά με την εταιρική σχέση για την τεχνολογία </w:t>
      </w:r>
      <w:proofErr w:type="spellStart"/>
      <w:r w:rsidRPr="001D423A">
        <w:rPr>
          <w:rFonts w:cstheme="minorHAnsi"/>
          <w:lang w:val="el-GR"/>
        </w:rPr>
        <w:t>blockchain</w:t>
      </w:r>
      <w:proofErr w:type="spellEnd"/>
      <w:r w:rsidRPr="001D423A">
        <w:rPr>
          <w:rFonts w:cstheme="minorHAnsi"/>
          <w:lang w:val="el-GR"/>
        </w:rPr>
        <w:t xml:space="preserve"> και τη δήλωση συνεργασίας για την τεχνητή νοημοσύνη (</w:t>
      </w:r>
      <w:proofErr w:type="spellStart"/>
      <w:r w:rsidRPr="001D423A">
        <w:rPr>
          <w:rFonts w:cstheme="minorHAnsi"/>
          <w:lang w:val="el-GR"/>
        </w:rPr>
        <w:t>Artificial</w:t>
      </w:r>
      <w:proofErr w:type="spellEnd"/>
      <w:r w:rsidRPr="001D423A">
        <w:rPr>
          <w:rFonts w:cstheme="minorHAnsi"/>
          <w:lang w:val="el-GR"/>
        </w:rPr>
        <w:t xml:space="preserve"> </w:t>
      </w:r>
      <w:proofErr w:type="spellStart"/>
      <w:r w:rsidRPr="001D423A">
        <w:rPr>
          <w:rFonts w:cstheme="minorHAnsi"/>
          <w:lang w:val="el-GR"/>
        </w:rPr>
        <w:t>Intelligence</w:t>
      </w:r>
      <w:proofErr w:type="spellEnd"/>
      <w:r w:rsidRPr="001D423A">
        <w:rPr>
          <w:rFonts w:cstheme="minorHAnsi"/>
          <w:lang w:val="el-GR"/>
        </w:rPr>
        <w:t xml:space="preserve">) και είναι επίσης μέλος της κοινής επιχείρησης για την ευρωπαϊκή υπολογιστική υψηλών επιδόσεων </w:t>
      </w:r>
      <w:proofErr w:type="spellStart"/>
      <w:r w:rsidRPr="001D423A">
        <w:rPr>
          <w:rFonts w:cstheme="minorHAnsi"/>
          <w:lang w:val="el-GR"/>
        </w:rPr>
        <w:t>EuroHPC</w:t>
      </w:r>
      <w:proofErr w:type="spellEnd"/>
      <w:r w:rsidRPr="001D423A">
        <w:rPr>
          <w:rFonts w:cstheme="minorHAnsi"/>
          <w:lang w:val="el-GR"/>
        </w:rPr>
        <w:t>.</w:t>
      </w:r>
    </w:p>
    <w:p w14:paraId="147E81DA" w14:textId="7620A3A0" w:rsidR="00E341C1" w:rsidRPr="001D423A" w:rsidRDefault="009717C0" w:rsidP="009717C0">
      <w:pPr>
        <w:spacing w:before="120" w:after="240"/>
        <w:jc w:val="both"/>
        <w:rPr>
          <w:rFonts w:cstheme="minorHAnsi"/>
          <w:lang w:val="el-GR"/>
        </w:rPr>
      </w:pPr>
      <w:r w:rsidRPr="001D423A">
        <w:rPr>
          <w:rFonts w:cstheme="minorHAnsi"/>
          <w:lang w:val="el-GR"/>
        </w:rPr>
        <w:t>Σημαντικό ενδιαφέρον έχει δοθεί στην ανάπτυξη του οπτικοακουστικού τομέα στην Ελλάδα, που εδραιώθηκε με την ίδρυση και λειτουργία υπό την εποπτεί</w:t>
      </w:r>
      <w:r w:rsidR="004925E1" w:rsidRPr="001D423A">
        <w:rPr>
          <w:rFonts w:cstheme="minorHAnsi"/>
          <w:lang w:val="el-GR"/>
        </w:rPr>
        <w:t>α</w:t>
      </w:r>
      <w:r w:rsidRPr="001D423A">
        <w:rPr>
          <w:rFonts w:cstheme="minorHAnsi"/>
          <w:lang w:val="el-GR"/>
        </w:rPr>
        <w:t xml:space="preserve"> του </w:t>
      </w:r>
      <w:proofErr w:type="spellStart"/>
      <w:r w:rsidR="00E85A57" w:rsidRPr="001D423A">
        <w:rPr>
          <w:rFonts w:cstheme="minorHAnsi"/>
          <w:lang w:val="el-GR"/>
        </w:rPr>
        <w:t>ΥΨηΔ</w:t>
      </w:r>
      <w:proofErr w:type="spellEnd"/>
      <w:r w:rsidRPr="001D423A">
        <w:rPr>
          <w:rFonts w:cstheme="minorHAnsi"/>
          <w:lang w:val="el-GR"/>
        </w:rPr>
        <w:t xml:space="preserve"> του Εθνικού Κέντρου Οπτικοακουστικών Μέσων και Επικοινωνίας</w:t>
      </w:r>
      <w:r w:rsidRPr="001D423A">
        <w:rPr>
          <w:rStyle w:val="a5"/>
          <w:rFonts w:asciiTheme="minorHAnsi" w:hAnsiTheme="minorHAnsi" w:cstheme="minorHAnsi"/>
          <w:lang w:val="el-GR"/>
        </w:rPr>
        <w:footnoteReference w:id="25"/>
      </w:r>
      <w:r w:rsidRPr="001D423A">
        <w:rPr>
          <w:rFonts w:cstheme="minorHAnsi"/>
          <w:lang w:val="el-GR"/>
        </w:rPr>
        <w:t xml:space="preserve"> (ΕΚΟΜΕ), με αποστολή την υποστήριξη και ανάδειξη δημόσιων και ιδιωτικών πρωτοβουλιών, εγχώριων και ξένων, στον κλάδο των οπτικοακουστικών μέσων και της επικοινωνίας στην Ελλάδα. Η εφαρμογή του νόμου για το </w:t>
      </w:r>
      <w:r w:rsidRPr="001D423A">
        <w:rPr>
          <w:rFonts w:cstheme="minorHAnsi"/>
          <w:lang w:val="en-US"/>
        </w:rPr>
        <w:t>cash</w:t>
      </w:r>
      <w:r w:rsidRPr="001D423A">
        <w:rPr>
          <w:rFonts w:cstheme="minorHAnsi"/>
          <w:lang w:val="el-GR"/>
        </w:rPr>
        <w:t xml:space="preserve"> </w:t>
      </w:r>
      <w:r w:rsidRPr="001D423A">
        <w:rPr>
          <w:rFonts w:cstheme="minorHAnsi"/>
          <w:lang w:val="en-US"/>
        </w:rPr>
        <w:t>rebate</w:t>
      </w:r>
      <w:r w:rsidRPr="001D423A">
        <w:rPr>
          <w:rFonts w:cstheme="minorHAnsi"/>
          <w:lang w:val="el-GR"/>
        </w:rPr>
        <w:t xml:space="preserve"> που προβλέπει την επιδότηση των επιλέξιμων δαπανών της εγχώριας και διεθνούς οπτικοακουστικής παραγωγής μέσω επιστροφής χρημάτων σε ρευστό, έδωσε σημαντική ώθηση για την προσέλκυση επενδύσεων και την </w:t>
      </w:r>
      <w:proofErr w:type="spellStart"/>
      <w:r w:rsidRPr="001D423A">
        <w:rPr>
          <w:rFonts w:cstheme="minorHAnsi"/>
          <w:lang w:val="el-GR"/>
        </w:rPr>
        <w:t>επανεκκίνση</w:t>
      </w:r>
      <w:proofErr w:type="spellEnd"/>
      <w:r w:rsidRPr="001D423A">
        <w:rPr>
          <w:rFonts w:cstheme="minorHAnsi"/>
          <w:lang w:val="el-GR"/>
        </w:rPr>
        <w:t xml:space="preserve"> της εγχώριας οπτικοακουστικής βιομηχανίας.</w:t>
      </w:r>
    </w:p>
    <w:p w14:paraId="0A6826ED" w14:textId="5D32154D" w:rsidR="00561EC6" w:rsidRPr="001D423A" w:rsidRDefault="004022FA" w:rsidP="0091267C">
      <w:pPr>
        <w:spacing w:before="120" w:after="120"/>
        <w:jc w:val="both"/>
        <w:rPr>
          <w:rFonts w:cstheme="minorHAnsi"/>
          <w:b/>
          <w:bCs/>
          <w:color w:val="0070C0"/>
          <w:lang w:val="el-GR"/>
        </w:rPr>
      </w:pPr>
      <w:r w:rsidRPr="001D423A">
        <w:rPr>
          <w:rFonts w:cstheme="minorHAnsi"/>
          <w:b/>
          <w:bCs/>
          <w:color w:val="0070C0"/>
          <w:lang w:val="el-GR"/>
        </w:rPr>
        <w:t>4</w:t>
      </w:r>
      <w:r w:rsidR="009C6417" w:rsidRPr="001D423A">
        <w:rPr>
          <w:rFonts w:cstheme="minorHAnsi"/>
          <w:b/>
          <w:bCs/>
          <w:color w:val="0070C0"/>
          <w:lang w:val="el-GR"/>
        </w:rPr>
        <w:t>.</w:t>
      </w:r>
      <w:r w:rsidR="003B3048" w:rsidRPr="001D423A">
        <w:rPr>
          <w:rFonts w:cstheme="minorHAnsi"/>
          <w:b/>
          <w:bCs/>
          <w:color w:val="0070C0"/>
          <w:lang w:val="el-GR"/>
        </w:rPr>
        <w:t xml:space="preserve">Τομέας </w:t>
      </w:r>
      <w:r w:rsidR="004925E1" w:rsidRPr="001D423A">
        <w:rPr>
          <w:rFonts w:cstheme="minorHAnsi"/>
          <w:b/>
          <w:bCs/>
          <w:color w:val="0070C0"/>
          <w:lang w:val="el-GR"/>
        </w:rPr>
        <w:t>παρέμβασης</w:t>
      </w:r>
      <w:r w:rsidR="003B3048" w:rsidRPr="001D423A">
        <w:rPr>
          <w:rFonts w:cstheme="minorHAnsi"/>
          <w:b/>
          <w:bCs/>
          <w:color w:val="0070C0"/>
          <w:lang w:val="el-GR"/>
        </w:rPr>
        <w:t xml:space="preserve">: </w:t>
      </w:r>
      <w:r w:rsidR="00305DB2" w:rsidRPr="001D423A">
        <w:rPr>
          <w:rFonts w:cstheme="minorHAnsi"/>
          <w:b/>
          <w:bCs/>
          <w:color w:val="0070C0"/>
          <w:lang w:val="el-GR"/>
        </w:rPr>
        <w:t>Ενίσχυση των ψηφιακών δεξιοτήτων του ανθρώπινου δυναμικού</w:t>
      </w:r>
      <w:r w:rsidR="0091267C" w:rsidRPr="001D423A">
        <w:rPr>
          <w:rFonts w:cstheme="minorHAnsi"/>
          <w:b/>
          <w:bCs/>
          <w:color w:val="0070C0"/>
          <w:lang w:val="el-GR"/>
        </w:rPr>
        <w:t xml:space="preserve"> (Παράμετρος </w:t>
      </w:r>
      <w:r w:rsidR="0091267C" w:rsidRPr="001D423A">
        <w:rPr>
          <w:rFonts w:cstheme="minorHAnsi"/>
          <w:b/>
          <w:bCs/>
          <w:color w:val="0070C0"/>
          <w:lang w:val="en-US"/>
        </w:rPr>
        <w:t>DESI</w:t>
      </w:r>
      <w:r w:rsidR="0091267C" w:rsidRPr="001D423A">
        <w:rPr>
          <w:rFonts w:cstheme="minorHAnsi"/>
          <w:b/>
          <w:bCs/>
          <w:color w:val="0070C0"/>
          <w:lang w:val="el-GR"/>
        </w:rPr>
        <w:t>: Ανθρώπινο κεφάλαιο)</w:t>
      </w:r>
    </w:p>
    <w:p w14:paraId="0A05CCED" w14:textId="70F90C79" w:rsidR="009330F4" w:rsidRPr="001D423A" w:rsidRDefault="00561EC6" w:rsidP="00561EC6">
      <w:pPr>
        <w:spacing w:before="120" w:after="0"/>
        <w:jc w:val="both"/>
        <w:rPr>
          <w:rFonts w:cstheme="minorHAnsi"/>
          <w:lang w:val="el-GR"/>
        </w:rPr>
      </w:pPr>
      <w:r w:rsidRPr="001D423A">
        <w:rPr>
          <w:rFonts w:cstheme="minorHAnsi"/>
          <w:noProof/>
          <w:lang w:val="el-GR" w:eastAsia="el-GR"/>
        </w:rPr>
        <w:lastRenderedPageBreak/>
        <w:drawing>
          <wp:anchor distT="0" distB="0" distL="114300" distR="114300" simplePos="0" relativeHeight="251665408" behindDoc="0" locked="0" layoutInCell="1" allowOverlap="1" wp14:anchorId="0C47E911" wp14:editId="26E9F255">
            <wp:simplePos x="0" y="0"/>
            <wp:positionH relativeFrom="column">
              <wp:posOffset>3786505</wp:posOffset>
            </wp:positionH>
            <wp:positionV relativeFrom="paragraph">
              <wp:posOffset>69008</wp:posOffset>
            </wp:positionV>
            <wp:extent cx="2087245" cy="97155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7245" cy="971550"/>
                    </a:xfrm>
                    <a:prstGeom prst="rect">
                      <a:avLst/>
                    </a:prstGeom>
                    <a:noFill/>
                  </pic:spPr>
                </pic:pic>
              </a:graphicData>
            </a:graphic>
            <wp14:sizeRelH relativeFrom="page">
              <wp14:pctWidth>0</wp14:pctWidth>
            </wp14:sizeRelH>
            <wp14:sizeRelV relativeFrom="page">
              <wp14:pctHeight>0</wp14:pctHeight>
            </wp14:sizeRelV>
          </wp:anchor>
        </w:drawing>
      </w:r>
      <w:r w:rsidRPr="001D423A">
        <w:rPr>
          <w:rFonts w:cstheme="minorHAnsi"/>
          <w:lang w:val="el-GR"/>
        </w:rPr>
        <w:t>Στην Ελλάδα</w:t>
      </w:r>
      <w:r w:rsidRPr="001D423A">
        <w:rPr>
          <w:rStyle w:val="a5"/>
          <w:rFonts w:asciiTheme="minorHAnsi" w:hAnsiTheme="minorHAnsi" w:cstheme="minorHAnsi"/>
          <w:lang w:val="el-GR"/>
        </w:rPr>
        <w:footnoteReference w:id="26"/>
      </w:r>
      <w:r w:rsidRPr="001D423A">
        <w:rPr>
          <w:rFonts w:cstheme="minorHAnsi"/>
          <w:lang w:val="el-GR"/>
        </w:rPr>
        <w:t xml:space="preserve">, η μετάβαση του </w:t>
      </w:r>
      <w:r w:rsidRPr="001D423A">
        <w:rPr>
          <w:rFonts w:cstheme="minorHAnsi"/>
          <w:b/>
          <w:bCs/>
          <w:lang w:val="el-GR"/>
        </w:rPr>
        <w:t>ανθρώπινου δυναμικού</w:t>
      </w:r>
      <w:r w:rsidRPr="001D423A">
        <w:rPr>
          <w:rFonts w:cstheme="minorHAnsi"/>
          <w:lang w:val="el-GR"/>
        </w:rPr>
        <w:t xml:space="preserve"> από την εκπαίδευση στην εργασία παραμένει δυσχερής και η αναντιστοιχία δεξιοτήτων είναι υψηλή. </w:t>
      </w:r>
      <w:r w:rsidRPr="001D423A">
        <w:rPr>
          <w:rFonts w:cstheme="minorHAnsi"/>
          <w:b/>
          <w:bCs/>
          <w:lang w:val="el-GR"/>
        </w:rPr>
        <w:t>Όσον αφορά στον τομέα των τεχνολογιών πληροφοριών και επικοινωνιών, η έλλειψη σε δεξιότητες είναι ιδιαιτέρως υψηλή</w:t>
      </w:r>
      <w:r w:rsidRPr="001D423A">
        <w:rPr>
          <w:rFonts w:cstheme="minorHAnsi"/>
          <w:lang w:val="el-GR"/>
        </w:rPr>
        <w:t xml:space="preserve">, γεγονός το οποίο </w:t>
      </w:r>
      <w:r w:rsidR="00AD0273" w:rsidRPr="001D423A">
        <w:rPr>
          <w:rFonts w:cstheme="minorHAnsi"/>
          <w:lang w:val="el-GR"/>
        </w:rPr>
        <w:t xml:space="preserve">αποτυπώνεται </w:t>
      </w:r>
      <w:r w:rsidRPr="001D423A">
        <w:rPr>
          <w:rFonts w:cstheme="minorHAnsi"/>
          <w:lang w:val="el-GR"/>
        </w:rPr>
        <w:t xml:space="preserve">και από τη θέση που καταλαμβάνει η χώρα για τον </w:t>
      </w:r>
      <w:r w:rsidR="004925E1" w:rsidRPr="001D423A">
        <w:rPr>
          <w:rFonts w:cstheme="minorHAnsi"/>
          <w:lang w:val="el-GR"/>
        </w:rPr>
        <w:t xml:space="preserve">δείκτη </w:t>
      </w:r>
      <w:r w:rsidRPr="001D423A">
        <w:rPr>
          <w:rFonts w:cstheme="minorHAnsi"/>
          <w:lang w:val="en-US"/>
        </w:rPr>
        <w:t>DESI</w:t>
      </w:r>
      <w:r w:rsidRPr="001D423A">
        <w:rPr>
          <w:rFonts w:cstheme="minorHAnsi"/>
          <w:lang w:val="el-GR"/>
        </w:rPr>
        <w:t xml:space="preserve"> στο σύνολο των 28 χωρών της ΕΕ. Η χώρα καταλαμβάνει την 25</w:t>
      </w:r>
      <w:r w:rsidRPr="001D423A">
        <w:rPr>
          <w:rFonts w:cstheme="minorHAnsi"/>
          <w:vertAlign w:val="superscript"/>
          <w:lang w:val="el-GR"/>
        </w:rPr>
        <w:t>η</w:t>
      </w:r>
      <w:r w:rsidRPr="001D423A">
        <w:rPr>
          <w:rFonts w:cstheme="minorHAnsi"/>
          <w:lang w:val="el-GR"/>
        </w:rPr>
        <w:t xml:space="preserve"> θέση, με επιδόσεις κατά πολύ χαμηλότερες από τον μέσο όρο της ΕΕ, αν και η χώρα σημειώνει πρόοδο. Γενικά, η εκπαίδευση των ενηλίκων είναι περιορισμένη και οι επιδόσεις στον ψηφιακό </w:t>
      </w:r>
      <w:proofErr w:type="spellStart"/>
      <w:r w:rsidRPr="001D423A">
        <w:rPr>
          <w:rFonts w:cstheme="minorHAnsi"/>
          <w:lang w:val="el-GR"/>
        </w:rPr>
        <w:t>γραμματισμό</w:t>
      </w:r>
      <w:proofErr w:type="spellEnd"/>
      <w:r w:rsidRPr="001D423A">
        <w:rPr>
          <w:rFonts w:cstheme="minorHAnsi"/>
          <w:lang w:val="el-GR"/>
        </w:rPr>
        <w:t xml:space="preserve"> παραμένουν σε χαμηλά επίπεδα. Μολονότι είναι πασίδηλη η ανάγκη για αναβάθμιση των δεξιοτήτων και </w:t>
      </w:r>
      <w:proofErr w:type="spellStart"/>
      <w:r w:rsidRPr="001D423A">
        <w:rPr>
          <w:rFonts w:cstheme="minorHAnsi"/>
          <w:lang w:val="el-GR"/>
        </w:rPr>
        <w:t>επανειδίκευση</w:t>
      </w:r>
      <w:proofErr w:type="spellEnd"/>
      <w:r w:rsidRPr="001D423A">
        <w:rPr>
          <w:rFonts w:cstheme="minorHAnsi"/>
          <w:lang w:val="el-GR"/>
        </w:rPr>
        <w:t>, το σύστημα εκπαίδευσης των ενηλίκων εξακολουθεί να είναι κατακερματισμένο, η δε συμμετοχή στην εκπαίδευση ενηλίκων —στο 4,5% το 2018 (έναντι μέσου όρου 11,1% στην ΕΕ)— παραμένει ιδιαιτέρως χαμηλή.</w:t>
      </w:r>
    </w:p>
    <w:p w14:paraId="772FF073" w14:textId="0A0647F2" w:rsidR="00A13484" w:rsidRPr="001D423A" w:rsidRDefault="00A13484" w:rsidP="00E16F24">
      <w:pPr>
        <w:pStyle w:val="af2"/>
        <w:keepNext/>
        <w:ind w:left="1440" w:hanging="1440"/>
        <w:rPr>
          <w:rFonts w:cstheme="minorHAnsi"/>
        </w:rPr>
      </w:pPr>
      <w:r w:rsidRPr="001D423A">
        <w:rPr>
          <w:rFonts w:cstheme="minorHAnsi"/>
        </w:rPr>
        <w:t xml:space="preserve">Διάγραμμα </w:t>
      </w:r>
      <w:r w:rsidRPr="001D423A">
        <w:rPr>
          <w:rFonts w:cstheme="minorHAnsi"/>
        </w:rPr>
        <w:fldChar w:fldCharType="begin"/>
      </w:r>
      <w:r w:rsidRPr="001D423A">
        <w:rPr>
          <w:rFonts w:cstheme="minorHAnsi"/>
        </w:rPr>
        <w:instrText xml:space="preserve"> SEQ Διάγραμμα \* ARABIC </w:instrText>
      </w:r>
      <w:r w:rsidRPr="001D423A">
        <w:rPr>
          <w:rFonts w:cstheme="minorHAnsi"/>
        </w:rPr>
        <w:fldChar w:fldCharType="separate"/>
      </w:r>
      <w:r w:rsidR="0043184D" w:rsidRPr="001D423A">
        <w:rPr>
          <w:rFonts w:cstheme="minorHAnsi"/>
          <w:noProof/>
        </w:rPr>
        <w:t>5</w:t>
      </w:r>
      <w:r w:rsidRPr="001D423A">
        <w:rPr>
          <w:rFonts w:cstheme="minorHAnsi"/>
        </w:rPr>
        <w:fldChar w:fldCharType="end"/>
      </w:r>
      <w:r w:rsidRPr="001D423A">
        <w:rPr>
          <w:rFonts w:cstheme="minorHAnsi"/>
        </w:rPr>
        <w:t>:</w:t>
      </w:r>
      <w:r w:rsidRPr="001D423A">
        <w:rPr>
          <w:rFonts w:cstheme="minorHAnsi"/>
        </w:rPr>
        <w:tab/>
        <w:t>Εξέλιξη της διάστασης του ανθρωπίνου κεφαλαίου του δείκτη DESI για την Ελλάδα, συγκριτικά με το μέσο όρο των 28 κρατών-μελών της Ευρωπαϊκής Ένωσης</w:t>
      </w:r>
    </w:p>
    <w:p w14:paraId="70ED6AEC" w14:textId="77777777" w:rsidR="00561EC6" w:rsidRPr="001D423A" w:rsidRDefault="00561EC6" w:rsidP="00E16F24">
      <w:pPr>
        <w:pStyle w:val="af2"/>
        <w:keepNext/>
        <w:jc w:val="center"/>
        <w:rPr>
          <w:rFonts w:cstheme="minorHAnsi"/>
        </w:rPr>
      </w:pPr>
      <w:r w:rsidRPr="001D423A">
        <w:rPr>
          <w:rFonts w:cstheme="minorHAnsi"/>
          <w:noProof/>
          <w:lang w:eastAsia="el-GR"/>
        </w:rPr>
        <w:drawing>
          <wp:inline distT="0" distB="0" distL="0" distR="0" wp14:anchorId="48562BE1" wp14:editId="2CDE318E">
            <wp:extent cx="5516880" cy="22707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6880" cy="2270760"/>
                    </a:xfrm>
                    <a:prstGeom prst="rect">
                      <a:avLst/>
                    </a:prstGeom>
                    <a:noFill/>
                  </pic:spPr>
                </pic:pic>
              </a:graphicData>
            </a:graphic>
          </wp:inline>
        </w:drawing>
      </w:r>
    </w:p>
    <w:p w14:paraId="011F220B" w14:textId="3DA8ED65" w:rsidR="00781586" w:rsidRPr="001D423A" w:rsidRDefault="00561EC6" w:rsidP="00D727CB">
      <w:pPr>
        <w:pBdr>
          <w:top w:val="nil"/>
          <w:left w:val="nil"/>
          <w:bottom w:val="nil"/>
          <w:right w:val="nil"/>
          <w:between w:val="nil"/>
        </w:pBdr>
        <w:jc w:val="both"/>
        <w:rPr>
          <w:rFonts w:cstheme="minorHAnsi"/>
          <w:lang w:val="el-GR"/>
        </w:rPr>
      </w:pPr>
      <w:r w:rsidRPr="001D423A">
        <w:rPr>
          <w:rFonts w:cstheme="minorHAnsi"/>
          <w:i/>
          <w:iCs/>
          <w:color w:val="000000"/>
          <w:sz w:val="20"/>
          <w:szCs w:val="20"/>
          <w:lang w:val="el-GR"/>
        </w:rPr>
        <w:t xml:space="preserve">Πηγή: </w:t>
      </w:r>
      <w:r w:rsidR="009330F4" w:rsidRPr="001D423A">
        <w:rPr>
          <w:rFonts w:cstheme="minorHAnsi"/>
          <w:i/>
          <w:iCs/>
          <w:color w:val="000000"/>
          <w:sz w:val="20"/>
          <w:szCs w:val="20"/>
          <w:lang w:val="el-GR"/>
        </w:rPr>
        <w:t>Βίβλος Ψηφιακού Μετασχηματισμού 2020-20</w:t>
      </w:r>
      <w:bookmarkStart w:id="27" w:name="_1pxezwc" w:colFirst="0" w:colLast="0"/>
      <w:bookmarkEnd w:id="27"/>
      <w:r w:rsidR="00042B2F" w:rsidRPr="001D423A">
        <w:rPr>
          <w:rFonts w:cstheme="minorHAnsi"/>
          <w:i/>
          <w:iCs/>
          <w:color w:val="000000"/>
          <w:sz w:val="20"/>
          <w:szCs w:val="20"/>
          <w:lang w:val="el-GR"/>
        </w:rPr>
        <w:t>25</w:t>
      </w:r>
    </w:p>
    <w:p w14:paraId="31042E51" w14:textId="580D08AD" w:rsidR="00561EC6" w:rsidRPr="001D423A" w:rsidRDefault="00781586" w:rsidP="00561EC6">
      <w:pPr>
        <w:spacing w:before="120" w:after="0"/>
        <w:jc w:val="both"/>
        <w:rPr>
          <w:rFonts w:cstheme="minorHAnsi"/>
          <w:lang w:val="el-GR"/>
        </w:rPr>
      </w:pPr>
      <w:r w:rsidRPr="001D423A">
        <w:rPr>
          <w:rFonts w:cstheme="minorHAnsi"/>
          <w:lang w:val="el-GR"/>
        </w:rPr>
        <w:t>Σ</w:t>
      </w:r>
      <w:r w:rsidR="00561EC6" w:rsidRPr="001D423A">
        <w:rPr>
          <w:rFonts w:cstheme="minorHAnsi"/>
          <w:lang w:val="el-GR"/>
        </w:rPr>
        <w:t xml:space="preserve">υγκεκριμένα, οι βασικοί επιμέρους δείκτες που αξιολογούν τον τομέα του </w:t>
      </w:r>
      <w:r w:rsidR="00F42AE0" w:rsidRPr="001D423A">
        <w:rPr>
          <w:rFonts w:cstheme="minorHAnsi"/>
          <w:lang w:val="el-GR"/>
        </w:rPr>
        <w:t xml:space="preserve">ανθρώπινου κεφαλαίου </w:t>
      </w:r>
      <w:r w:rsidR="00561EC6" w:rsidRPr="001D423A">
        <w:rPr>
          <w:rFonts w:cstheme="minorHAnsi"/>
          <w:lang w:val="el-GR"/>
        </w:rPr>
        <w:t>αναδεικνύουν σημαντικές παθογένειες σε σχέση με τις ψηφιακές δεξιότητες του Ελληνικού πληθυσμού</w:t>
      </w:r>
      <w:r w:rsidR="009330F4" w:rsidRPr="001D423A">
        <w:rPr>
          <w:rStyle w:val="a5"/>
          <w:rFonts w:asciiTheme="minorHAnsi" w:hAnsiTheme="minorHAnsi" w:cstheme="minorHAnsi"/>
          <w:lang w:val="el-GR"/>
        </w:rPr>
        <w:footnoteReference w:id="27"/>
      </w:r>
      <w:r w:rsidR="00561EC6" w:rsidRPr="001D423A">
        <w:rPr>
          <w:rFonts w:cstheme="minorHAnsi"/>
          <w:lang w:val="el-GR"/>
        </w:rPr>
        <w:t xml:space="preserve">. Για παράδειγμα, το 2017, μόνο το 46% των ατόμων ηλικίας 16 έως 74 παρουσιάζουν τουλάχιστον βασικές ψηφιακές δεξιότητες (έναντι του 57% στην ΕΕ). Μάλιστα, από το 54% των Ελλήνων χωρίς βασικές ψηφιακές δεξιότητες, το 31% δεν έχει καμία ψηφιακή δεξιότητα (ο μέσος όρος στην ΕΕ είναι 17%). Επιπλέον, η Ελλάδα εξακολουθεί να έχει το μικρότερο μερίδιο στην ΕΕ ειδικών του τομέα ΤΠΕ επί του συνόλου των εργαζομένων: 1,6% το 2017, σε σύγκριση με τον μέσο όρο του 3,7 % της ΕΕ, παρότι έχει σημειωθεί μικρή πρόοδος κατά τα τελευταία τρία έτη. Ωστόσο, παρατηρείται επίσης σημαντική διαφορά μεταξύ των φύλων, καθώς μόλις το 10,9% των ατόμων που απασχολούνται στον τομέα των ΤΠΕ είναι γυναίκες. Επιπροσθέτως, το ποσοστό ειδικών του </w:t>
      </w:r>
      <w:r w:rsidR="00561EC6" w:rsidRPr="001D423A">
        <w:rPr>
          <w:rFonts w:cstheme="minorHAnsi"/>
          <w:lang w:val="el-GR"/>
        </w:rPr>
        <w:lastRenderedPageBreak/>
        <w:t xml:space="preserve">τομέα ΤΠΕ στο σύνολο των απασχολούμενων γυναικών είναι επίσης πολύ χαμηλό (0,4%) σε σύγκριση με τον μέσο όρο της ΕΕ (1,4 %), και το ποσοστό αυτό έχει παραμείνει σταθερό κατά τα τελευταία τρία έτη. Όσον αφορά </w:t>
      </w:r>
      <w:r w:rsidR="004925E1" w:rsidRPr="001D423A">
        <w:rPr>
          <w:rFonts w:cstheme="minorHAnsi"/>
          <w:lang w:val="el-GR"/>
        </w:rPr>
        <w:t>σ</w:t>
      </w:r>
      <w:r w:rsidR="00561EC6" w:rsidRPr="001D423A">
        <w:rPr>
          <w:rFonts w:cstheme="minorHAnsi"/>
          <w:lang w:val="el-GR"/>
        </w:rPr>
        <w:t xml:space="preserve">το ποσοστό των πτυχιούχων ΤΠΕ επί του συνόλου των πτυχιούχων (3,2%), οι επιδόσεις της Ελλάδας υπολείπονται του μέσου όρου της ΕΕ. </w:t>
      </w:r>
    </w:p>
    <w:p w14:paraId="0D222770" w14:textId="40DB642B" w:rsidR="00561EC6" w:rsidRPr="001D423A" w:rsidRDefault="00561EC6" w:rsidP="00561EC6">
      <w:pPr>
        <w:spacing w:before="120" w:after="0"/>
        <w:jc w:val="both"/>
        <w:rPr>
          <w:rFonts w:cstheme="minorHAnsi"/>
          <w:lang w:val="el-GR"/>
        </w:rPr>
      </w:pPr>
      <w:r w:rsidRPr="001D423A">
        <w:rPr>
          <w:rFonts w:cstheme="minorHAnsi"/>
          <w:lang w:val="el-GR"/>
        </w:rPr>
        <w:t xml:space="preserve">Διάφορες πρωτοβουλίες με σκοπό την αναβάθμιση των ψηφιακών δεξιοτήτων και ικανοτήτων των πολιτών, των μικρών και μεσαίων επιχειρήσεων (ΜΜΕ) και των δημοσίων υπαλλήλων έχουν αναληφθεί στο πλαίσιο της </w:t>
      </w:r>
      <w:r w:rsidRPr="001D423A">
        <w:rPr>
          <w:rFonts w:cstheme="minorHAnsi"/>
          <w:b/>
          <w:bCs/>
          <w:lang w:val="el-GR"/>
        </w:rPr>
        <w:t>Ελληνικής Εθνικής Συμμαχίας</w:t>
      </w:r>
      <w:r w:rsidRPr="001D423A">
        <w:rPr>
          <w:rFonts w:cstheme="minorHAnsi"/>
          <w:lang w:val="el-GR"/>
        </w:rPr>
        <w:t xml:space="preserve"> για τις ψηφιακές δεξιότητες</w:t>
      </w:r>
      <w:r w:rsidRPr="001D423A">
        <w:rPr>
          <w:rStyle w:val="a5"/>
          <w:rFonts w:asciiTheme="minorHAnsi" w:hAnsiTheme="minorHAnsi" w:cstheme="minorHAnsi"/>
          <w:lang w:val="el-GR"/>
        </w:rPr>
        <w:footnoteReference w:id="28"/>
      </w:r>
      <w:r w:rsidRPr="001D423A">
        <w:rPr>
          <w:rFonts w:cstheme="minorHAnsi"/>
          <w:lang w:val="el-GR"/>
        </w:rPr>
        <w:t xml:space="preserve">, η οποία </w:t>
      </w:r>
      <w:r w:rsidR="00861047" w:rsidRPr="001D423A">
        <w:rPr>
          <w:rFonts w:cstheme="minorHAnsi"/>
          <w:lang w:val="el-GR"/>
        </w:rPr>
        <w:t xml:space="preserve">συστάθηκε </w:t>
      </w:r>
      <w:r w:rsidRPr="001D423A">
        <w:rPr>
          <w:rFonts w:cstheme="minorHAnsi"/>
          <w:lang w:val="el-GR"/>
        </w:rPr>
        <w:t>τον Ιούνιο του 2018</w:t>
      </w:r>
      <w:r w:rsidR="001D03E1" w:rsidRPr="001D423A">
        <w:rPr>
          <w:rFonts w:cstheme="minorHAnsi"/>
          <w:lang w:val="el-GR"/>
        </w:rPr>
        <w:t xml:space="preserve">, με </w:t>
      </w:r>
      <w:r w:rsidR="00892C60" w:rsidRPr="001D423A">
        <w:rPr>
          <w:rFonts w:cstheme="minorHAnsi"/>
          <w:lang w:val="el-GR"/>
        </w:rPr>
        <w:t xml:space="preserve">24 εταίρους </w:t>
      </w:r>
      <w:r w:rsidR="001D03E1" w:rsidRPr="001D423A">
        <w:rPr>
          <w:rFonts w:cstheme="minorHAnsi"/>
          <w:lang w:val="el-GR"/>
        </w:rPr>
        <w:t xml:space="preserve">έως </w:t>
      </w:r>
      <w:r w:rsidRPr="001D423A">
        <w:rPr>
          <w:rFonts w:cstheme="minorHAnsi"/>
          <w:lang w:val="el-GR"/>
        </w:rPr>
        <w:t xml:space="preserve">το τέλος του </w:t>
      </w:r>
      <w:r w:rsidR="001D03E1" w:rsidRPr="001D423A">
        <w:rPr>
          <w:rFonts w:cstheme="minorHAnsi"/>
          <w:lang w:val="el-GR"/>
        </w:rPr>
        <w:t>ίδιο</w:t>
      </w:r>
      <w:r w:rsidR="00892C60" w:rsidRPr="001D423A">
        <w:rPr>
          <w:rFonts w:cstheme="minorHAnsi"/>
          <w:lang w:val="el-GR"/>
        </w:rPr>
        <w:t>υ έτους</w:t>
      </w:r>
      <w:r w:rsidRPr="001D423A">
        <w:rPr>
          <w:rFonts w:cstheme="minorHAnsi"/>
          <w:lang w:val="el-GR"/>
        </w:rPr>
        <w:t xml:space="preserve">, μεταξύ των οποίων βασικοί φορείς χάραξης πολιτικής για τις ψηφιακές δεξιότητες, όπως υπουργεία, δημοτικές αρχές και επιχειρήσεις. </w:t>
      </w:r>
      <w:r w:rsidR="003C0683" w:rsidRPr="001D423A">
        <w:rPr>
          <w:rFonts w:cstheme="minorHAnsi"/>
          <w:lang w:val="el-GR"/>
        </w:rPr>
        <w:t>Η</w:t>
      </w:r>
      <w:r w:rsidRPr="001D423A">
        <w:rPr>
          <w:rFonts w:cstheme="minorHAnsi"/>
          <w:lang w:val="el-GR"/>
        </w:rPr>
        <w:t xml:space="preserve"> </w:t>
      </w:r>
      <w:r w:rsidR="008721E1" w:rsidRPr="001D423A">
        <w:rPr>
          <w:rFonts w:cstheme="minorHAnsi"/>
          <w:b/>
          <w:bCs/>
          <w:u w:val="single"/>
          <w:lang w:val="el-GR"/>
        </w:rPr>
        <w:t>Ελληνική Εθνική Συμμαχία</w:t>
      </w:r>
      <w:r w:rsidR="008721E1" w:rsidRPr="001D423A">
        <w:rPr>
          <w:rFonts w:cstheme="minorHAnsi"/>
          <w:lang w:val="el-GR"/>
        </w:rPr>
        <w:t xml:space="preserve"> </w:t>
      </w:r>
      <w:r w:rsidRPr="001D423A">
        <w:rPr>
          <w:rFonts w:cstheme="minorHAnsi"/>
          <w:lang w:val="el-GR"/>
        </w:rPr>
        <w:t xml:space="preserve">δρομολόγησε μια πρωτοβουλία για να ενθαρρύνει τις επιχειρήσεις να συμμετάσχουν στο πιλοτικό πρόγραμμα πρακτικής άσκησης </w:t>
      </w:r>
      <w:proofErr w:type="spellStart"/>
      <w:r w:rsidRPr="001D423A">
        <w:rPr>
          <w:rFonts w:cstheme="minorHAnsi"/>
          <w:lang w:val="el-GR"/>
        </w:rPr>
        <w:t>Digital</w:t>
      </w:r>
      <w:proofErr w:type="spellEnd"/>
      <w:r w:rsidRPr="001D423A">
        <w:rPr>
          <w:rFonts w:cstheme="minorHAnsi"/>
          <w:lang w:val="el-GR"/>
        </w:rPr>
        <w:t xml:space="preserve"> </w:t>
      </w:r>
      <w:proofErr w:type="spellStart"/>
      <w:r w:rsidRPr="001D423A">
        <w:rPr>
          <w:rFonts w:cstheme="minorHAnsi"/>
          <w:lang w:val="el-GR"/>
        </w:rPr>
        <w:t>Opportunity</w:t>
      </w:r>
      <w:proofErr w:type="spellEnd"/>
      <w:r w:rsidRPr="001D423A">
        <w:rPr>
          <w:rFonts w:cstheme="minorHAnsi"/>
          <w:lang w:val="el-GR"/>
        </w:rPr>
        <w:t xml:space="preserve"> </w:t>
      </w:r>
      <w:proofErr w:type="spellStart"/>
      <w:r w:rsidRPr="001D423A">
        <w:rPr>
          <w:rFonts w:cstheme="minorHAnsi"/>
          <w:lang w:val="el-GR"/>
        </w:rPr>
        <w:t>Traineeship</w:t>
      </w:r>
      <w:proofErr w:type="spellEnd"/>
      <w:r w:rsidRPr="001D423A">
        <w:rPr>
          <w:rFonts w:cstheme="minorHAnsi"/>
          <w:lang w:val="el-GR"/>
        </w:rPr>
        <w:t xml:space="preserve"> (Ευκαιρίες για πρακτική άσκηση στις ψηφιακές δεξιότητες)</w:t>
      </w:r>
      <w:r w:rsidR="002D1106" w:rsidRPr="001D423A">
        <w:rPr>
          <w:rFonts w:cstheme="minorHAnsi"/>
          <w:lang w:val="el-GR"/>
        </w:rPr>
        <w:t>,</w:t>
      </w:r>
      <w:r w:rsidRPr="001D423A">
        <w:rPr>
          <w:rFonts w:cstheme="minorHAnsi"/>
          <w:lang w:val="el-GR"/>
        </w:rPr>
        <w:t xml:space="preserve"> μέσω της παροχής διαδικτυακής στήριξης και της διοργάνωσης σειράς σεμιναρίων σε συνεργασία με περιφερειακά εμπορικά επιμελητήρια.</w:t>
      </w:r>
      <w:r w:rsidR="002D1106" w:rsidRPr="001D423A">
        <w:rPr>
          <w:rFonts w:cstheme="minorHAnsi"/>
          <w:lang w:val="el-GR"/>
        </w:rPr>
        <w:t xml:space="preserve"> </w:t>
      </w:r>
      <w:r w:rsidRPr="001D423A">
        <w:rPr>
          <w:rFonts w:cstheme="minorHAnsi"/>
          <w:lang w:val="el-GR"/>
        </w:rPr>
        <w:t xml:space="preserve">Τον Φεβρουάριο του 2020, </w:t>
      </w:r>
      <w:r w:rsidR="003F0C90" w:rsidRPr="001D423A">
        <w:rPr>
          <w:rFonts w:cstheme="minorHAnsi"/>
          <w:lang w:val="el-GR"/>
        </w:rPr>
        <w:t xml:space="preserve">έγινε η </w:t>
      </w:r>
      <w:r w:rsidRPr="001D423A">
        <w:rPr>
          <w:rFonts w:cstheme="minorHAnsi"/>
          <w:lang w:val="el-GR"/>
        </w:rPr>
        <w:t xml:space="preserve">επανέναρξη της </w:t>
      </w:r>
      <w:r w:rsidRPr="001D423A">
        <w:rPr>
          <w:rFonts w:cstheme="minorHAnsi"/>
          <w:b/>
          <w:bCs/>
          <w:lang w:val="el-GR"/>
        </w:rPr>
        <w:t>Ελληνικής Εθνικής Συμμαχίας για τις Ψηφιακές Δεξιότητες και την Απασχόληση</w:t>
      </w:r>
      <w:r w:rsidRPr="001D423A">
        <w:rPr>
          <w:rFonts w:cstheme="minorHAnsi"/>
          <w:lang w:val="el-GR"/>
        </w:rPr>
        <w:t xml:space="preserve"> υπό τον συντονισμό του </w:t>
      </w:r>
      <w:proofErr w:type="spellStart"/>
      <w:r w:rsidR="00E85A57" w:rsidRPr="001D423A">
        <w:rPr>
          <w:rFonts w:cstheme="minorHAnsi"/>
          <w:lang w:val="el-GR"/>
        </w:rPr>
        <w:t>ΥΨηΔ</w:t>
      </w:r>
      <w:proofErr w:type="spellEnd"/>
      <w:r w:rsidRPr="001D423A">
        <w:rPr>
          <w:rFonts w:cstheme="minorHAnsi"/>
          <w:lang w:val="el-GR"/>
        </w:rPr>
        <w:t xml:space="preserve">, προκειμένου να προσελκύσει περισσότερους εταίρους και να αναπτύξει τις συνέργειες που είναι απαραίτητες για την αντιμετώπιση του χάσματος ψηφιακών δεξιοτήτων. Στα μέλη της συμμαχίας συγκαταλέγονται ήδη αρκετά υπουργεία, καθώς και ο Σύνδεσμος Επιχειρήσεων Πληροφορικής </w:t>
      </w:r>
      <w:r w:rsidR="004925E1" w:rsidRPr="001D423A">
        <w:rPr>
          <w:rFonts w:cstheme="minorHAnsi"/>
          <w:lang w:val="el-GR"/>
        </w:rPr>
        <w:t xml:space="preserve">και </w:t>
      </w:r>
      <w:r w:rsidRPr="001D423A">
        <w:rPr>
          <w:rFonts w:cstheme="minorHAnsi"/>
          <w:lang w:val="el-GR"/>
        </w:rPr>
        <w:t xml:space="preserve">Επικοινωνιών Ελλάδας. </w:t>
      </w:r>
      <w:r w:rsidR="00B33AA8" w:rsidRPr="001D423A">
        <w:rPr>
          <w:rFonts w:cstheme="minorHAnsi"/>
          <w:lang w:val="el-GR"/>
        </w:rPr>
        <w:t>Ά</w:t>
      </w:r>
      <w:r w:rsidRPr="001D423A">
        <w:rPr>
          <w:rFonts w:cstheme="minorHAnsi"/>
          <w:lang w:val="el-GR"/>
        </w:rPr>
        <w:t>λλ</w:t>
      </w:r>
      <w:r w:rsidR="00B33AA8" w:rsidRPr="001D423A">
        <w:rPr>
          <w:rFonts w:cstheme="minorHAnsi"/>
          <w:lang w:val="el-GR"/>
        </w:rPr>
        <w:t>α</w:t>
      </w:r>
      <w:r w:rsidRPr="001D423A">
        <w:rPr>
          <w:rFonts w:cstheme="minorHAnsi"/>
          <w:lang w:val="el-GR"/>
        </w:rPr>
        <w:t xml:space="preserve"> ενδιαφερόμεν</w:t>
      </w:r>
      <w:r w:rsidR="00B33AA8" w:rsidRPr="001D423A">
        <w:rPr>
          <w:rFonts w:cstheme="minorHAnsi"/>
          <w:lang w:val="el-GR"/>
        </w:rPr>
        <w:t>α</w:t>
      </w:r>
      <w:r w:rsidRPr="001D423A">
        <w:rPr>
          <w:rFonts w:cstheme="minorHAnsi"/>
          <w:lang w:val="el-GR"/>
        </w:rPr>
        <w:t xml:space="preserve"> μ</w:t>
      </w:r>
      <w:r w:rsidR="00B33AA8" w:rsidRPr="001D423A">
        <w:rPr>
          <w:rFonts w:cstheme="minorHAnsi"/>
          <w:lang w:val="el-GR"/>
        </w:rPr>
        <w:t>έ</w:t>
      </w:r>
      <w:r w:rsidRPr="001D423A">
        <w:rPr>
          <w:rFonts w:cstheme="minorHAnsi"/>
          <w:lang w:val="el-GR"/>
        </w:rPr>
        <w:t>ρ</w:t>
      </w:r>
      <w:r w:rsidR="00B33AA8" w:rsidRPr="001D423A">
        <w:rPr>
          <w:rFonts w:cstheme="minorHAnsi"/>
          <w:lang w:val="el-GR"/>
        </w:rPr>
        <w:t>η</w:t>
      </w:r>
      <w:r w:rsidRPr="001D423A">
        <w:rPr>
          <w:rFonts w:cstheme="minorHAnsi"/>
          <w:lang w:val="el-GR"/>
        </w:rPr>
        <w:t xml:space="preserve"> του ιδιωτικού τομέα, συμπεριλαμβανομένων των ΜΜΕ, των πανεπιστημίων και των ερευνητικών κέντρων, προς το παρόν, </w:t>
      </w:r>
      <w:proofErr w:type="spellStart"/>
      <w:r w:rsidRPr="001D423A">
        <w:rPr>
          <w:rFonts w:cstheme="minorHAnsi"/>
          <w:lang w:val="el-GR"/>
        </w:rPr>
        <w:t>υποεκπροσωπούνται</w:t>
      </w:r>
      <w:proofErr w:type="spellEnd"/>
      <w:r w:rsidRPr="001D423A">
        <w:rPr>
          <w:rFonts w:cstheme="minorHAnsi"/>
          <w:lang w:val="el-GR"/>
        </w:rPr>
        <w:t xml:space="preserve"> στη συμμαχία.</w:t>
      </w:r>
    </w:p>
    <w:p w14:paraId="724FB59F" w14:textId="3B9EA468" w:rsidR="00561EC6" w:rsidRPr="001D423A" w:rsidRDefault="00561EC6" w:rsidP="00561EC6">
      <w:pPr>
        <w:spacing w:before="120" w:after="0"/>
        <w:jc w:val="both"/>
        <w:rPr>
          <w:rFonts w:cstheme="minorHAnsi"/>
          <w:lang w:val="el-GR"/>
        </w:rPr>
      </w:pPr>
      <w:r w:rsidRPr="001D423A">
        <w:rPr>
          <w:rFonts w:cstheme="minorHAnsi"/>
          <w:lang w:val="el-GR"/>
        </w:rPr>
        <w:t xml:space="preserve">Το </w:t>
      </w:r>
      <w:r w:rsidRPr="001D423A">
        <w:rPr>
          <w:rFonts w:cstheme="minorHAnsi"/>
          <w:u w:val="single"/>
          <w:lang w:val="el-GR"/>
        </w:rPr>
        <w:t xml:space="preserve">Υπουργείο Διοικητικής Ανασυγκρότησης </w:t>
      </w:r>
      <w:r w:rsidR="004925E1" w:rsidRPr="001D423A">
        <w:rPr>
          <w:rFonts w:cstheme="minorHAnsi"/>
          <w:u w:val="single"/>
          <w:lang w:val="el-GR"/>
        </w:rPr>
        <w:t xml:space="preserve">(ήδη Υπουργείο Ψηφιακής Διακυβέρνησης) </w:t>
      </w:r>
      <w:r w:rsidRPr="001D423A">
        <w:rPr>
          <w:rFonts w:cstheme="minorHAnsi"/>
          <w:u w:val="single"/>
          <w:lang w:val="el-GR"/>
        </w:rPr>
        <w:t>κατάρτισε σχέδιο δράσης για την περίοδο 2019-2022</w:t>
      </w:r>
      <w:r w:rsidRPr="001D423A">
        <w:rPr>
          <w:rFonts w:cstheme="minorHAnsi"/>
          <w:lang w:val="el-GR"/>
        </w:rPr>
        <w:t xml:space="preserve">, στόχος του οποίου είναι ο συντονισμός των δράσεων για την ανάπτυξη ψηφιακών δεξιοτήτων που αναλαμβάνουν σημαντικοί παράγοντες της ελληνικής συμμαχίας. Το σχέδιο δίνει έμφαση σε καινοτόμες μεθόδους και πρακτικές που δοκιμάστηκαν από τον συντονιστή της </w:t>
      </w:r>
      <w:r w:rsidR="009E6080" w:rsidRPr="001D423A">
        <w:rPr>
          <w:rFonts w:cstheme="minorHAnsi"/>
          <w:b/>
          <w:bCs/>
          <w:lang w:val="el-GR"/>
        </w:rPr>
        <w:t>Συμμαχίας</w:t>
      </w:r>
      <w:r w:rsidRPr="001D423A">
        <w:rPr>
          <w:rFonts w:cstheme="minorHAnsi"/>
          <w:lang w:val="el-GR"/>
        </w:rPr>
        <w:t xml:space="preserve"> το 2018, με στόχο τη μείωση πιθανών </w:t>
      </w:r>
      <w:proofErr w:type="spellStart"/>
      <w:r w:rsidRPr="001D423A">
        <w:rPr>
          <w:rFonts w:cstheme="minorHAnsi"/>
          <w:lang w:val="el-GR"/>
        </w:rPr>
        <w:t>αλληλεπικαλύψεων</w:t>
      </w:r>
      <w:proofErr w:type="spellEnd"/>
      <w:r w:rsidRPr="001D423A">
        <w:rPr>
          <w:rFonts w:cstheme="minorHAnsi"/>
          <w:lang w:val="el-GR"/>
        </w:rPr>
        <w:t xml:space="preserve">, εστιάζει στην ανάγκη της οικονομίας για ψηφιακές δεξιότητες και αντιμετωπίζει την ανάγκη για κοινωνική ένταξη. </w:t>
      </w:r>
    </w:p>
    <w:p w14:paraId="76F78EF7" w14:textId="764B2B4E" w:rsidR="00561EC6" w:rsidRPr="001D423A" w:rsidRDefault="00561EC6" w:rsidP="00561EC6">
      <w:pPr>
        <w:spacing w:before="120" w:after="0"/>
        <w:jc w:val="both"/>
        <w:rPr>
          <w:rFonts w:cstheme="minorHAnsi"/>
          <w:lang w:val="el-GR"/>
        </w:rPr>
      </w:pPr>
      <w:r w:rsidRPr="001D423A">
        <w:rPr>
          <w:rFonts w:cstheme="minorHAnsi"/>
          <w:lang w:val="el-GR"/>
        </w:rPr>
        <w:t xml:space="preserve">Το Απρίλιο του 2019, η Ελλάδα υπέγραψε τη δήλωση </w:t>
      </w:r>
      <w:r w:rsidR="004925E1" w:rsidRPr="001D423A">
        <w:rPr>
          <w:rFonts w:cstheme="minorHAnsi"/>
          <w:lang w:val="el-GR"/>
        </w:rPr>
        <w:t xml:space="preserve">δέσμευσης </w:t>
      </w:r>
      <w:r w:rsidRPr="001D423A">
        <w:rPr>
          <w:rFonts w:cstheme="minorHAnsi"/>
          <w:lang w:val="el-GR"/>
        </w:rPr>
        <w:t>για τις γυναίκες στην ψηφιακή εποχή</w:t>
      </w:r>
      <w:r w:rsidRPr="001D423A">
        <w:rPr>
          <w:rStyle w:val="a5"/>
          <w:rFonts w:asciiTheme="minorHAnsi" w:hAnsiTheme="minorHAnsi" w:cstheme="minorHAnsi"/>
          <w:lang w:val="el-GR"/>
        </w:rPr>
        <w:footnoteReference w:id="29"/>
      </w:r>
      <w:r w:rsidRPr="001D423A">
        <w:rPr>
          <w:rFonts w:cstheme="minorHAnsi"/>
          <w:lang w:val="el-GR"/>
        </w:rPr>
        <w:t xml:space="preserve"> της Ευρωπαϊκής Επιτροπής, προκειμένου να αναλάβει δράση για την ένταξη περισσότερων γυναικών στον ψηφιακό τομέα και την αύξηση της προβολής και την ενίσχυση των γυναικών στον τομέα της ψηφιακής οικονομίας.</w:t>
      </w:r>
    </w:p>
    <w:p w14:paraId="1234A3D4" w14:textId="5814D8BE" w:rsidR="00561EC6" w:rsidRPr="001D423A" w:rsidRDefault="00561EC6" w:rsidP="00561EC6">
      <w:pPr>
        <w:spacing w:before="120" w:after="0"/>
        <w:jc w:val="both"/>
        <w:rPr>
          <w:rFonts w:cstheme="minorHAnsi"/>
          <w:lang w:val="el-GR"/>
        </w:rPr>
      </w:pPr>
      <w:r w:rsidRPr="001D423A">
        <w:rPr>
          <w:rFonts w:cstheme="minorHAnsi"/>
          <w:lang w:val="el-GR"/>
        </w:rPr>
        <w:t>Το Υπουργείο Παιδείας</w:t>
      </w:r>
      <w:r w:rsidR="004925E1" w:rsidRPr="001D423A">
        <w:rPr>
          <w:rFonts w:cstheme="minorHAnsi"/>
          <w:lang w:val="el-GR"/>
        </w:rPr>
        <w:t xml:space="preserve"> και </w:t>
      </w:r>
      <w:proofErr w:type="spellStart"/>
      <w:r w:rsidR="004925E1" w:rsidRPr="001D423A">
        <w:rPr>
          <w:rFonts w:cstheme="minorHAnsi"/>
          <w:lang w:val="el-GR"/>
        </w:rPr>
        <w:t>Θρηκευμάτων</w:t>
      </w:r>
      <w:proofErr w:type="spellEnd"/>
      <w:r w:rsidRPr="001D423A">
        <w:rPr>
          <w:rFonts w:cstheme="minorHAnsi"/>
          <w:lang w:val="el-GR"/>
        </w:rPr>
        <w:t xml:space="preserve"> επεξεργάζεται νέο σχέδιο δράσης για την ψηφιακή εκπαίδευση, το οποίο θα αφορά </w:t>
      </w:r>
      <w:r w:rsidR="007E396D" w:rsidRPr="001D423A">
        <w:rPr>
          <w:rFonts w:cstheme="minorHAnsi"/>
          <w:lang w:val="el-GR"/>
        </w:rPr>
        <w:t>σ</w:t>
      </w:r>
      <w:r w:rsidRPr="001D423A">
        <w:rPr>
          <w:rFonts w:cstheme="minorHAnsi"/>
          <w:lang w:val="el-GR"/>
        </w:rPr>
        <w:t xml:space="preserve">την αναθεώρηση του προγράμματος σπουδών και των ψηφιακών εκπαιδευτικών πόρων για παιδιά της πρωτοβάθμιας και δευτεροβάθμιας εκπαίδευσης, καθώς και για παιδιά </w:t>
      </w:r>
      <w:r w:rsidR="003C0683" w:rsidRPr="001D423A">
        <w:rPr>
          <w:rFonts w:cstheme="minorHAnsi"/>
          <w:lang w:val="el-GR"/>
        </w:rPr>
        <w:t>με ειδικές εκπαιδευτικές ανάγκες</w:t>
      </w:r>
      <w:r w:rsidRPr="001D423A">
        <w:rPr>
          <w:rFonts w:cstheme="minorHAnsi"/>
          <w:lang w:val="el-GR"/>
        </w:rPr>
        <w:t>. Το Υπουργείο στοχεύει επίσης στο να εφοδιάσει τους μαθητές με τα μέσα που χρειάζονται ώστε να προετοιμαστούν για τη μελλοντική αγορά εργασίας</w:t>
      </w:r>
      <w:r w:rsidR="006920DB" w:rsidRPr="001D423A">
        <w:rPr>
          <w:rFonts w:cstheme="minorHAnsi"/>
          <w:lang w:val="el-GR"/>
        </w:rPr>
        <w:t xml:space="preserve">, </w:t>
      </w:r>
      <w:r w:rsidR="006920DB" w:rsidRPr="001D423A">
        <w:rPr>
          <w:rFonts w:cstheme="minorHAnsi"/>
          <w:lang w:val="el-GR"/>
        </w:rPr>
        <w:lastRenderedPageBreak/>
        <w:t>και ειδικότερα</w:t>
      </w:r>
      <w:r w:rsidRPr="001D423A">
        <w:rPr>
          <w:rFonts w:cstheme="minorHAnsi"/>
          <w:lang w:val="el-GR"/>
        </w:rPr>
        <w:t xml:space="preserve"> τη χορήγηση ενός βασικού πιστοποιητικού δεξιοτήτων ΤΠ για μαθητές ηλικίας 15 ετών, ώστε να διαθέτουν τουλάχιστον βασικές ψηφιακές δεξιότητες.</w:t>
      </w:r>
    </w:p>
    <w:p w14:paraId="6804A695" w14:textId="59670A91" w:rsidR="00E16F24" w:rsidRPr="001D423A" w:rsidRDefault="00561EC6" w:rsidP="00561EC6">
      <w:pPr>
        <w:spacing w:before="120" w:after="0"/>
        <w:jc w:val="both"/>
        <w:rPr>
          <w:rFonts w:cstheme="minorHAnsi"/>
          <w:lang w:val="el-GR"/>
        </w:rPr>
      </w:pPr>
      <w:r w:rsidRPr="001D423A">
        <w:rPr>
          <w:rFonts w:cstheme="minorHAnsi"/>
          <w:lang w:val="el-GR"/>
        </w:rPr>
        <w:t xml:space="preserve">Η έλλειψη ψηφιακών δεξιοτήτων, τόσο σε βασικό όσο και σε ανώτερο επίπεδο, παραμένει σημαντικό εμπόδιο για την Ελλάδα στο πλαίσιο του ψηφιακού μετασχηματισμού της κοινωνίας και της οικονομίας </w:t>
      </w:r>
      <w:r w:rsidR="006D4F4B" w:rsidRPr="001D423A">
        <w:rPr>
          <w:rFonts w:cstheme="minorHAnsi"/>
          <w:lang w:val="el-GR"/>
        </w:rPr>
        <w:t>της.</w:t>
      </w:r>
    </w:p>
    <w:p w14:paraId="610D3AA2" w14:textId="77777777" w:rsidR="00EB4939" w:rsidRPr="001D423A" w:rsidRDefault="00EB4939" w:rsidP="00561EC6">
      <w:pPr>
        <w:spacing w:before="120" w:after="0"/>
        <w:jc w:val="both"/>
        <w:rPr>
          <w:rFonts w:cstheme="minorHAnsi"/>
          <w:lang w:val="el-GR"/>
        </w:rPr>
      </w:pPr>
    </w:p>
    <w:p w14:paraId="7F13B9EC" w14:textId="32CBE16B" w:rsidR="00561EC6" w:rsidRPr="001D423A" w:rsidRDefault="004022FA" w:rsidP="00060BA0">
      <w:pPr>
        <w:spacing w:before="120" w:after="120"/>
        <w:jc w:val="both"/>
        <w:rPr>
          <w:rFonts w:cstheme="minorHAnsi"/>
          <w:b/>
          <w:bCs/>
          <w:color w:val="0070C0"/>
          <w:lang w:val="el-GR"/>
        </w:rPr>
      </w:pPr>
      <w:r w:rsidRPr="001D423A">
        <w:rPr>
          <w:rFonts w:cstheme="minorHAnsi"/>
          <w:b/>
          <w:bCs/>
          <w:color w:val="0070C0"/>
          <w:lang w:val="el-GR"/>
        </w:rPr>
        <w:t>5</w:t>
      </w:r>
      <w:r w:rsidR="009C6417" w:rsidRPr="001D423A">
        <w:rPr>
          <w:rFonts w:cstheme="minorHAnsi"/>
          <w:b/>
          <w:bCs/>
          <w:color w:val="0070C0"/>
          <w:lang w:val="el-GR"/>
        </w:rPr>
        <w:t>.</w:t>
      </w:r>
      <w:r w:rsidR="003B3048" w:rsidRPr="001D423A">
        <w:rPr>
          <w:rFonts w:cstheme="minorHAnsi"/>
          <w:b/>
          <w:bCs/>
          <w:color w:val="0070C0"/>
          <w:lang w:val="el-GR"/>
        </w:rPr>
        <w:t xml:space="preserve">Τομέας </w:t>
      </w:r>
      <w:r w:rsidR="004925E1" w:rsidRPr="001D423A">
        <w:rPr>
          <w:rFonts w:cstheme="minorHAnsi"/>
          <w:b/>
          <w:bCs/>
          <w:color w:val="0070C0"/>
          <w:lang w:val="el-GR"/>
        </w:rPr>
        <w:t>παρέμβασης</w:t>
      </w:r>
      <w:r w:rsidR="003B3048" w:rsidRPr="001D423A">
        <w:rPr>
          <w:rFonts w:cstheme="minorHAnsi"/>
          <w:b/>
          <w:bCs/>
          <w:color w:val="0070C0"/>
          <w:lang w:val="el-GR"/>
        </w:rPr>
        <w:t>: Προώθηση της χρήσης διαδικτυακών υπηρεσιών από τους πολίτες</w:t>
      </w:r>
      <w:r w:rsidR="00060BA0" w:rsidRPr="001D423A">
        <w:rPr>
          <w:rFonts w:cstheme="minorHAnsi"/>
          <w:b/>
          <w:bCs/>
          <w:color w:val="0070C0"/>
          <w:lang w:val="el-GR"/>
        </w:rPr>
        <w:t xml:space="preserve"> (Παράμετρος </w:t>
      </w:r>
      <w:r w:rsidR="00060BA0" w:rsidRPr="001D423A">
        <w:rPr>
          <w:rFonts w:cstheme="minorHAnsi"/>
          <w:b/>
          <w:bCs/>
          <w:color w:val="0070C0"/>
          <w:lang w:val="en-US"/>
        </w:rPr>
        <w:t>DESI</w:t>
      </w:r>
      <w:r w:rsidR="00060BA0" w:rsidRPr="001D423A">
        <w:rPr>
          <w:rFonts w:cstheme="minorHAnsi"/>
          <w:b/>
          <w:bCs/>
          <w:color w:val="0070C0"/>
          <w:lang w:val="el-GR"/>
        </w:rPr>
        <w:t>: Χρήση διαδικτυακών υπηρεσιών)</w:t>
      </w:r>
    </w:p>
    <w:p w14:paraId="32D080BB" w14:textId="5E35F83A" w:rsidR="00561EC6" w:rsidRPr="001D423A" w:rsidRDefault="00561EC6" w:rsidP="00561EC6">
      <w:pPr>
        <w:spacing w:before="120" w:after="0"/>
        <w:jc w:val="both"/>
        <w:rPr>
          <w:rFonts w:cstheme="minorHAnsi"/>
          <w:noProof/>
          <w:lang w:val="el-GR"/>
        </w:rPr>
      </w:pPr>
      <w:r w:rsidRPr="001D423A">
        <w:rPr>
          <w:rFonts w:cstheme="minorHAnsi"/>
          <w:noProof/>
          <w:lang w:val="el-GR" w:eastAsia="el-GR"/>
        </w:rPr>
        <w:drawing>
          <wp:anchor distT="0" distB="0" distL="114300" distR="114300" simplePos="0" relativeHeight="251664384" behindDoc="0" locked="0" layoutInCell="1" allowOverlap="1" wp14:anchorId="631FCDC1" wp14:editId="55503DC1">
            <wp:simplePos x="0" y="0"/>
            <wp:positionH relativeFrom="column">
              <wp:posOffset>3838575</wp:posOffset>
            </wp:positionH>
            <wp:positionV relativeFrom="paragraph">
              <wp:posOffset>132996</wp:posOffset>
            </wp:positionV>
            <wp:extent cx="2061210" cy="9925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1210" cy="992505"/>
                    </a:xfrm>
                    <a:prstGeom prst="rect">
                      <a:avLst/>
                    </a:prstGeom>
                    <a:noFill/>
                  </pic:spPr>
                </pic:pic>
              </a:graphicData>
            </a:graphic>
            <wp14:sizeRelH relativeFrom="page">
              <wp14:pctWidth>0</wp14:pctWidth>
            </wp14:sizeRelH>
            <wp14:sizeRelV relativeFrom="page">
              <wp14:pctHeight>0</wp14:pctHeight>
            </wp14:sizeRelV>
          </wp:anchor>
        </w:drawing>
      </w:r>
      <w:r w:rsidRPr="001D423A">
        <w:rPr>
          <w:rFonts w:cstheme="minorHAnsi"/>
          <w:lang w:val="el-GR"/>
        </w:rPr>
        <w:t xml:space="preserve">Σε σχέση με τη </w:t>
      </w:r>
      <w:r w:rsidRPr="001D423A">
        <w:rPr>
          <w:rFonts w:cstheme="minorHAnsi"/>
          <w:b/>
          <w:bCs/>
          <w:lang w:val="el-GR"/>
        </w:rPr>
        <w:t>χρήση διαδικτυακών υπηρεσιών</w:t>
      </w:r>
      <w:r w:rsidRPr="001D423A">
        <w:rPr>
          <w:rFonts w:cstheme="minorHAnsi"/>
          <w:lang w:val="el-GR"/>
        </w:rPr>
        <w:t>, η Ελλάδα υπολείπεται κατά πολύ του μέσου όρου της ΕΕ, καταλαμβάνοντας την 25</w:t>
      </w:r>
      <w:r w:rsidRPr="001D423A">
        <w:rPr>
          <w:rFonts w:cstheme="minorHAnsi"/>
          <w:vertAlign w:val="superscript"/>
          <w:lang w:val="el-GR"/>
        </w:rPr>
        <w:t>η</w:t>
      </w:r>
      <w:r w:rsidRPr="001D423A">
        <w:rPr>
          <w:rFonts w:cstheme="minorHAnsi"/>
          <w:lang w:val="el-GR"/>
        </w:rPr>
        <w:t xml:space="preserve"> θέση στο σύνολο των 28 της ΕΕ. Ωστόσο, ο αριθμός των χρηστών του διαδικτύου αυξάνεται και μεγάλο ποσοστό αυτών επιθυμεί να συμμετέχει σε διάφορες διαδικτυακές δραστηριότητες.</w:t>
      </w:r>
      <w:r w:rsidRPr="001D423A">
        <w:rPr>
          <w:rFonts w:cstheme="minorHAnsi"/>
          <w:noProof/>
          <w:lang w:val="el-GR"/>
        </w:rPr>
        <w:t xml:space="preserve"> </w:t>
      </w:r>
    </w:p>
    <w:p w14:paraId="03E7524A" w14:textId="0E87A145" w:rsidR="00561EC6" w:rsidRPr="001D423A" w:rsidRDefault="00561EC6" w:rsidP="00561EC6">
      <w:pPr>
        <w:spacing w:before="120" w:after="0"/>
        <w:jc w:val="both"/>
        <w:rPr>
          <w:rFonts w:cstheme="minorHAnsi"/>
          <w:lang w:val="el-GR"/>
        </w:rPr>
      </w:pPr>
      <w:r w:rsidRPr="001D423A">
        <w:rPr>
          <w:rFonts w:cstheme="minorHAnsi"/>
          <w:lang w:val="el-GR"/>
        </w:rPr>
        <w:t xml:space="preserve">Οι δημοφιλέστερες διαδικτυακές δραστηριότητες εξακολουθούν να είναι η ανάγνωση των ειδήσεων, η πραγματοποίηση </w:t>
      </w:r>
      <w:proofErr w:type="spellStart"/>
      <w:r w:rsidRPr="001D423A">
        <w:rPr>
          <w:rFonts w:cstheme="minorHAnsi"/>
          <w:lang w:val="el-GR"/>
        </w:rPr>
        <w:t>βιντεοκλήσεων</w:t>
      </w:r>
      <w:proofErr w:type="spellEnd"/>
      <w:r w:rsidRPr="001D423A">
        <w:rPr>
          <w:rFonts w:cstheme="minorHAnsi"/>
          <w:lang w:val="el-GR"/>
        </w:rPr>
        <w:t xml:space="preserve"> και η χρήση των κοινωνικών δικτύων, σε ποσοστό αρκετά υψηλότερο από τον μέσο όρο στην ΕΕ. Το 88% των Ελλήνων χρηστών του διαδικτύου ενημερώνονται στο διαδίκτυο, ποσοστό που υπερβαίνει κατά πολύ τον μέσο όρο του 72% της ΕΕ. Η πραγματοποίηση </w:t>
      </w:r>
      <w:proofErr w:type="spellStart"/>
      <w:r w:rsidRPr="001D423A">
        <w:rPr>
          <w:rFonts w:cstheme="minorHAnsi"/>
          <w:lang w:val="el-GR"/>
        </w:rPr>
        <w:t>βιντεοκλήσεων</w:t>
      </w:r>
      <w:proofErr w:type="spellEnd"/>
      <w:r w:rsidRPr="001D423A">
        <w:rPr>
          <w:rFonts w:cstheme="minorHAnsi"/>
          <w:lang w:val="el-GR"/>
        </w:rPr>
        <w:t xml:space="preserve"> άγγιξε το 67% το 2019, πάνω από τον μέσο όρο της ΕΕ (60% το 2019). Η χρήση διαδικτυακών τραπεζικών υπηρεσιών (40% το 2019), παρότι εμφανίζεται αυξημένη για τρίτο συνεχόμενο έτος, παραμένει πολύ κάτω από τον μέσο όρο του 66% της ΕΕ. Το ίδιο ισχύει και για τις ηλεκτρονικές αγορές, το ποσοστό των οποίων αυξήθηκε στο 51% των χρηστών του διαδικτύου, αλλά παραμένει κάτω από τον μέσο όρο του 71% της ΕΕ.</w:t>
      </w:r>
    </w:p>
    <w:p w14:paraId="18AD9216" w14:textId="77777777" w:rsidR="009330F4" w:rsidRPr="001D423A" w:rsidRDefault="009330F4" w:rsidP="00561EC6">
      <w:pPr>
        <w:spacing w:before="120" w:after="0"/>
        <w:jc w:val="both"/>
        <w:rPr>
          <w:rFonts w:cstheme="minorHAnsi"/>
          <w:lang w:val="el-GR"/>
        </w:rPr>
      </w:pPr>
    </w:p>
    <w:p w14:paraId="2B73DECD" w14:textId="2E02D067" w:rsidR="00A13484" w:rsidRPr="001D423A" w:rsidRDefault="00A13484" w:rsidP="00E16F24">
      <w:pPr>
        <w:pStyle w:val="af2"/>
        <w:keepNext/>
        <w:ind w:left="1440" w:hanging="1440"/>
        <w:rPr>
          <w:rFonts w:cstheme="minorHAnsi"/>
        </w:rPr>
      </w:pPr>
      <w:r w:rsidRPr="001D423A">
        <w:rPr>
          <w:rFonts w:cstheme="minorHAnsi"/>
        </w:rPr>
        <w:t xml:space="preserve">Διάγραμμα </w:t>
      </w:r>
      <w:r w:rsidRPr="001D423A">
        <w:rPr>
          <w:rFonts w:cstheme="minorHAnsi"/>
        </w:rPr>
        <w:fldChar w:fldCharType="begin"/>
      </w:r>
      <w:r w:rsidRPr="001D423A">
        <w:rPr>
          <w:rFonts w:cstheme="minorHAnsi"/>
        </w:rPr>
        <w:instrText xml:space="preserve"> SEQ Διάγραμμα \* ARABIC </w:instrText>
      </w:r>
      <w:r w:rsidRPr="001D423A">
        <w:rPr>
          <w:rFonts w:cstheme="minorHAnsi"/>
        </w:rPr>
        <w:fldChar w:fldCharType="separate"/>
      </w:r>
      <w:r w:rsidR="0043184D" w:rsidRPr="001D423A">
        <w:rPr>
          <w:rFonts w:cstheme="minorHAnsi"/>
          <w:noProof/>
        </w:rPr>
        <w:t>6</w:t>
      </w:r>
      <w:r w:rsidRPr="001D423A">
        <w:rPr>
          <w:rFonts w:cstheme="minorHAnsi"/>
        </w:rPr>
        <w:fldChar w:fldCharType="end"/>
      </w:r>
      <w:r w:rsidRPr="001D423A">
        <w:rPr>
          <w:rFonts w:cstheme="minorHAnsi"/>
        </w:rPr>
        <w:t>:</w:t>
      </w:r>
      <w:r w:rsidRPr="001D423A">
        <w:rPr>
          <w:rFonts w:cstheme="minorHAnsi"/>
        </w:rPr>
        <w:tab/>
        <w:t>Κατάταξη ΕΕ 28 βάσει της βαθμολογίας τους στην διάσταση της Χρήσης Διαδικτυακών Υπηρεσιών του δείκτη DESI για το 2019</w:t>
      </w:r>
    </w:p>
    <w:p w14:paraId="016B7905" w14:textId="77777777" w:rsidR="00561EC6" w:rsidRPr="001D423A" w:rsidRDefault="00561EC6" w:rsidP="00E16F24">
      <w:pPr>
        <w:pStyle w:val="af2"/>
        <w:keepNext/>
        <w:jc w:val="center"/>
        <w:rPr>
          <w:rFonts w:cstheme="minorHAnsi"/>
        </w:rPr>
      </w:pPr>
      <w:r w:rsidRPr="001D423A">
        <w:rPr>
          <w:rFonts w:cstheme="minorHAnsi"/>
          <w:noProof/>
          <w:lang w:eastAsia="el-GR"/>
        </w:rPr>
        <w:drawing>
          <wp:inline distT="0" distB="0" distL="0" distR="0" wp14:anchorId="7153E120" wp14:editId="39F07353">
            <wp:extent cx="5631180" cy="23926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1180" cy="2392680"/>
                    </a:xfrm>
                    <a:prstGeom prst="rect">
                      <a:avLst/>
                    </a:prstGeom>
                    <a:noFill/>
                  </pic:spPr>
                </pic:pic>
              </a:graphicData>
            </a:graphic>
          </wp:inline>
        </w:drawing>
      </w:r>
    </w:p>
    <w:p w14:paraId="2A6ABAEE" w14:textId="2F2F3AF3" w:rsidR="00561EC6" w:rsidRPr="001D423A" w:rsidRDefault="00561EC6" w:rsidP="009052B9">
      <w:pPr>
        <w:pStyle w:val="af2"/>
        <w:rPr>
          <w:rFonts w:cstheme="minorHAnsi"/>
          <w:b/>
          <w:bCs/>
          <w:color w:val="0070C0"/>
        </w:rPr>
      </w:pPr>
      <w:r w:rsidRPr="001D423A">
        <w:rPr>
          <w:rFonts w:cstheme="minorHAnsi"/>
          <w:color w:val="auto"/>
        </w:rPr>
        <w:t xml:space="preserve">Πηγή: </w:t>
      </w:r>
      <w:r w:rsidR="009330F4" w:rsidRPr="001D423A">
        <w:rPr>
          <w:rFonts w:cstheme="minorHAnsi"/>
          <w:color w:val="auto"/>
        </w:rPr>
        <w:t>Βίβλος Ψηφιακού Μετασχηματισμού 2020-20</w:t>
      </w:r>
      <w:r w:rsidR="00042B2F" w:rsidRPr="001D423A">
        <w:rPr>
          <w:rFonts w:cstheme="minorHAnsi"/>
          <w:color w:val="auto"/>
        </w:rPr>
        <w:t>25</w:t>
      </w:r>
    </w:p>
    <w:p w14:paraId="7269A015" w14:textId="7DA3AD9E" w:rsidR="00884EFB" w:rsidRPr="001D423A" w:rsidRDefault="00884EFB" w:rsidP="00561EC6">
      <w:pPr>
        <w:spacing w:before="120" w:after="0"/>
        <w:jc w:val="both"/>
        <w:rPr>
          <w:rFonts w:cstheme="minorHAnsi"/>
          <w:lang w:val="el-GR"/>
        </w:rPr>
        <w:sectPr w:rsidR="00884EFB" w:rsidRPr="001D423A" w:rsidSect="00AA5177">
          <w:pgSz w:w="11906" w:h="16838"/>
          <w:pgMar w:top="2160" w:right="1417" w:bottom="1350" w:left="1417" w:header="708" w:footer="708" w:gutter="0"/>
          <w:cols w:space="708"/>
          <w:titlePg/>
          <w:docGrid w:linePitch="360"/>
        </w:sectPr>
      </w:pPr>
    </w:p>
    <w:p w14:paraId="50E7F1DD" w14:textId="01497E7D" w:rsidR="00EA2095" w:rsidRPr="001D423A" w:rsidRDefault="00B56633" w:rsidP="00B635AA">
      <w:pPr>
        <w:pStyle w:val="3"/>
        <w:rPr>
          <w:rFonts w:asciiTheme="minorHAnsi" w:hAnsiTheme="minorHAnsi" w:cstheme="minorHAnsi"/>
        </w:rPr>
      </w:pPr>
      <w:bookmarkStart w:id="28" w:name="_Toc64220660"/>
      <w:r w:rsidRPr="001D423A">
        <w:rPr>
          <w:rFonts w:asciiTheme="minorHAnsi" w:hAnsiTheme="minorHAnsi" w:cstheme="minorHAnsi"/>
        </w:rPr>
        <w:lastRenderedPageBreak/>
        <w:t xml:space="preserve">1.3.2 Ανάλυση Δυνατοτήτων – Αδυναμιών – Προοπτικών – Απειλών ανά </w:t>
      </w:r>
      <w:r w:rsidR="009819D1" w:rsidRPr="001D423A">
        <w:rPr>
          <w:rFonts w:asciiTheme="minorHAnsi" w:hAnsiTheme="minorHAnsi" w:cstheme="minorHAnsi"/>
        </w:rPr>
        <w:t xml:space="preserve">τομέα παρέμβασης </w:t>
      </w:r>
      <w:r w:rsidRPr="001D423A">
        <w:rPr>
          <w:rFonts w:asciiTheme="minorHAnsi" w:hAnsiTheme="minorHAnsi" w:cstheme="minorHAnsi"/>
        </w:rPr>
        <w:t xml:space="preserve">(SWOT </w:t>
      </w:r>
      <w:r w:rsidR="00961B9A" w:rsidRPr="001D423A">
        <w:rPr>
          <w:rFonts w:asciiTheme="minorHAnsi" w:hAnsiTheme="minorHAnsi" w:cstheme="minorHAnsi"/>
          <w:lang w:val="en-US"/>
        </w:rPr>
        <w:t>Analysis</w:t>
      </w:r>
      <w:r w:rsidRPr="001D423A">
        <w:rPr>
          <w:rFonts w:asciiTheme="minorHAnsi" w:hAnsiTheme="minorHAnsi" w:cstheme="minorHAnsi"/>
        </w:rPr>
        <w:t>)</w:t>
      </w:r>
      <w:bookmarkEnd w:id="28"/>
    </w:p>
    <w:p w14:paraId="44028EC0" w14:textId="0BA44993" w:rsidR="00EA2095" w:rsidRPr="001D423A" w:rsidRDefault="00097059" w:rsidP="0057226F">
      <w:pPr>
        <w:spacing w:before="120" w:after="120"/>
        <w:jc w:val="both"/>
        <w:rPr>
          <w:rFonts w:cstheme="minorHAnsi"/>
          <w:lang w:val="el-GR"/>
        </w:rPr>
      </w:pPr>
      <w:r w:rsidRPr="001D423A">
        <w:rPr>
          <w:rFonts w:cstheme="minorHAnsi"/>
          <w:lang w:val="el-GR"/>
        </w:rPr>
        <w:t>Τα κύρια ευρήματα από την ανάλυση τ</w:t>
      </w:r>
      <w:r w:rsidR="006545A4" w:rsidRPr="001D423A">
        <w:rPr>
          <w:rFonts w:cstheme="minorHAnsi"/>
          <w:lang w:val="el-GR"/>
        </w:rPr>
        <w:t>ης</w:t>
      </w:r>
      <w:r w:rsidRPr="001D423A">
        <w:rPr>
          <w:rFonts w:cstheme="minorHAnsi"/>
          <w:lang w:val="el-GR"/>
        </w:rPr>
        <w:t xml:space="preserve"> </w:t>
      </w:r>
      <w:r w:rsidR="008C3AD9" w:rsidRPr="001D423A">
        <w:rPr>
          <w:rFonts w:cstheme="minorHAnsi"/>
          <w:lang w:val="el-GR"/>
        </w:rPr>
        <w:t>υφιστάμεν</w:t>
      </w:r>
      <w:r w:rsidR="006545A4" w:rsidRPr="001D423A">
        <w:rPr>
          <w:rFonts w:cstheme="minorHAnsi"/>
          <w:lang w:val="el-GR"/>
        </w:rPr>
        <w:t>ης κατάστασης</w:t>
      </w:r>
      <w:r w:rsidR="008C3AD9" w:rsidRPr="001D423A">
        <w:rPr>
          <w:rFonts w:cstheme="minorHAnsi"/>
          <w:lang w:val="el-GR"/>
        </w:rPr>
        <w:t xml:space="preserve"> </w:t>
      </w:r>
      <w:r w:rsidR="006545A4" w:rsidRPr="001D423A">
        <w:rPr>
          <w:rFonts w:cstheme="minorHAnsi"/>
          <w:lang w:val="el-GR"/>
        </w:rPr>
        <w:t xml:space="preserve">του </w:t>
      </w:r>
      <w:r w:rsidR="00292F6F" w:rsidRPr="001D423A">
        <w:rPr>
          <w:rFonts w:cstheme="minorHAnsi"/>
          <w:lang w:val="el-GR"/>
        </w:rPr>
        <w:t xml:space="preserve">ψηφιακού </w:t>
      </w:r>
      <w:r w:rsidRPr="001D423A">
        <w:rPr>
          <w:rFonts w:cstheme="minorHAnsi"/>
          <w:lang w:val="el-GR"/>
        </w:rPr>
        <w:t xml:space="preserve">περιβάλλοντος </w:t>
      </w:r>
      <w:r w:rsidR="00292F6F" w:rsidRPr="001D423A">
        <w:rPr>
          <w:rFonts w:cstheme="minorHAnsi"/>
          <w:lang w:val="el-GR"/>
        </w:rPr>
        <w:t xml:space="preserve">στην Ελλάδα, </w:t>
      </w:r>
      <w:r w:rsidR="00023809" w:rsidRPr="001D423A">
        <w:rPr>
          <w:rFonts w:cstheme="minorHAnsi"/>
          <w:lang w:val="el-GR"/>
        </w:rPr>
        <w:t xml:space="preserve">παρουσιάζονται ανά </w:t>
      </w:r>
      <w:r w:rsidR="00575F3F" w:rsidRPr="001D423A">
        <w:rPr>
          <w:rFonts w:cstheme="minorHAnsi"/>
          <w:lang w:val="el-GR"/>
        </w:rPr>
        <w:t xml:space="preserve">τομέα παρέμβασης </w:t>
      </w:r>
      <w:proofErr w:type="spellStart"/>
      <w:r w:rsidR="00023809" w:rsidRPr="001D423A">
        <w:rPr>
          <w:rFonts w:cstheme="minorHAnsi"/>
          <w:lang w:val="el-GR"/>
        </w:rPr>
        <w:t>κατενεμημένα</w:t>
      </w:r>
      <w:proofErr w:type="spellEnd"/>
      <w:r w:rsidR="00023809" w:rsidRPr="001D423A">
        <w:rPr>
          <w:rFonts w:cstheme="minorHAnsi"/>
          <w:lang w:val="el-GR"/>
        </w:rPr>
        <w:t xml:space="preserve"> </w:t>
      </w:r>
      <w:r w:rsidR="00A371B1" w:rsidRPr="001D423A">
        <w:rPr>
          <w:rFonts w:cstheme="minorHAnsi"/>
          <w:lang w:val="el-GR"/>
        </w:rPr>
        <w:t xml:space="preserve">σε </w:t>
      </w:r>
      <w:r w:rsidR="00575F3F" w:rsidRPr="001D423A">
        <w:rPr>
          <w:rFonts w:cstheme="minorHAnsi"/>
          <w:lang w:val="el-GR"/>
        </w:rPr>
        <w:t>πλεονεκτήματα</w:t>
      </w:r>
      <w:r w:rsidR="00A371B1" w:rsidRPr="001D423A">
        <w:rPr>
          <w:rFonts w:cstheme="minorHAnsi"/>
          <w:lang w:val="el-GR"/>
        </w:rPr>
        <w:t xml:space="preserve">, </w:t>
      </w:r>
      <w:r w:rsidR="00575F3F" w:rsidRPr="001D423A">
        <w:rPr>
          <w:rFonts w:cstheme="minorHAnsi"/>
          <w:lang w:val="el-GR"/>
        </w:rPr>
        <w:t>αδυναμίες</w:t>
      </w:r>
      <w:r w:rsidR="00A371B1" w:rsidRPr="001D423A">
        <w:rPr>
          <w:rFonts w:cstheme="minorHAnsi"/>
          <w:lang w:val="el-GR"/>
        </w:rPr>
        <w:t xml:space="preserve">, </w:t>
      </w:r>
      <w:r w:rsidR="00575F3F" w:rsidRPr="001D423A">
        <w:rPr>
          <w:rFonts w:cstheme="minorHAnsi"/>
          <w:lang w:val="el-GR"/>
        </w:rPr>
        <w:t xml:space="preserve">ευκαιρίες </w:t>
      </w:r>
      <w:r w:rsidR="00A371B1" w:rsidRPr="001D423A">
        <w:rPr>
          <w:rFonts w:cstheme="minorHAnsi"/>
          <w:lang w:val="el-GR"/>
        </w:rPr>
        <w:t xml:space="preserve">και </w:t>
      </w:r>
      <w:r w:rsidR="00575F3F" w:rsidRPr="001D423A">
        <w:rPr>
          <w:rFonts w:cstheme="minorHAnsi"/>
          <w:lang w:val="el-GR"/>
        </w:rPr>
        <w:t xml:space="preserve">απειλές </w:t>
      </w:r>
      <w:r w:rsidR="008C74CF" w:rsidRPr="001D423A">
        <w:rPr>
          <w:rFonts w:cstheme="minorHAnsi"/>
          <w:lang w:val="el-GR"/>
        </w:rPr>
        <w:t xml:space="preserve">βάσει </w:t>
      </w:r>
      <w:r w:rsidR="00B635AA" w:rsidRPr="001D423A">
        <w:rPr>
          <w:rFonts w:cstheme="minorHAnsi"/>
          <w:lang w:val="el-GR"/>
        </w:rPr>
        <w:t>του</w:t>
      </w:r>
      <w:r w:rsidR="00B000E4" w:rsidRPr="001D423A">
        <w:rPr>
          <w:rFonts w:cstheme="minorHAnsi"/>
          <w:lang w:val="el-GR"/>
        </w:rPr>
        <w:t xml:space="preserve"> </w:t>
      </w:r>
      <w:r w:rsidRPr="001D423A">
        <w:rPr>
          <w:rFonts w:cstheme="minorHAnsi"/>
          <w:lang w:val="el-GR"/>
        </w:rPr>
        <w:t>πίνακα</w:t>
      </w:r>
      <w:r w:rsidR="00B635AA" w:rsidRPr="001D423A">
        <w:rPr>
          <w:rFonts w:cstheme="minorHAnsi"/>
          <w:lang w:val="el-GR"/>
        </w:rPr>
        <w:t xml:space="preserve"> της </w:t>
      </w:r>
      <w:r w:rsidR="00575F3F" w:rsidRPr="001D423A">
        <w:rPr>
          <w:rFonts w:cstheme="minorHAnsi"/>
          <w:lang w:val="el-GR"/>
        </w:rPr>
        <w:t xml:space="preserve">SWOT </w:t>
      </w:r>
      <w:r w:rsidR="00B635AA" w:rsidRPr="001D423A">
        <w:rPr>
          <w:rFonts w:cstheme="minorHAnsi"/>
          <w:lang w:val="el-GR"/>
        </w:rPr>
        <w:t>ανάλυσης</w:t>
      </w:r>
      <w:r w:rsidR="00292F6F" w:rsidRPr="001D423A">
        <w:rPr>
          <w:rFonts w:cstheme="minorHAnsi"/>
          <w:lang w:val="el-GR"/>
        </w:rPr>
        <w:t>,</w:t>
      </w:r>
      <w:r w:rsidR="00E55BDD" w:rsidRPr="001D423A">
        <w:rPr>
          <w:rFonts w:cstheme="minorHAnsi"/>
          <w:lang w:val="el-GR"/>
        </w:rPr>
        <w:t xml:space="preserve"> </w:t>
      </w:r>
      <w:r w:rsidRPr="001D423A">
        <w:rPr>
          <w:rFonts w:cstheme="minorHAnsi"/>
          <w:lang w:val="el-GR"/>
        </w:rPr>
        <w:t xml:space="preserve">με τη χρήση του οποίου αναδεικνύονται οι παράγοντες που διαμορφώνουν το αντικείμενο </w:t>
      </w:r>
      <w:r w:rsidR="002A3A7D" w:rsidRPr="001D423A">
        <w:rPr>
          <w:rFonts w:cstheme="minorHAnsi"/>
          <w:lang w:val="el-GR"/>
        </w:rPr>
        <w:t xml:space="preserve">υλοποίησης των </w:t>
      </w:r>
      <w:r w:rsidR="00575F3F" w:rsidRPr="001D423A">
        <w:rPr>
          <w:rFonts w:cstheme="minorHAnsi"/>
          <w:lang w:val="el-GR"/>
        </w:rPr>
        <w:t xml:space="preserve">τομέων παρέμβασης </w:t>
      </w:r>
      <w:r w:rsidR="002A3A7D" w:rsidRPr="001D423A">
        <w:rPr>
          <w:rFonts w:cstheme="minorHAnsi"/>
          <w:lang w:val="el-GR"/>
        </w:rPr>
        <w:t xml:space="preserve">του ΤΠΑ του </w:t>
      </w:r>
      <w:proofErr w:type="spellStart"/>
      <w:r w:rsidR="00E85A57" w:rsidRPr="001D423A">
        <w:rPr>
          <w:rFonts w:cstheme="minorHAnsi"/>
          <w:lang w:val="el-GR"/>
        </w:rPr>
        <w:t>ΥΨηΔ</w:t>
      </w:r>
      <w:proofErr w:type="spellEnd"/>
      <w:r w:rsidRPr="001D423A">
        <w:rPr>
          <w:rFonts w:cstheme="minorHAnsi"/>
          <w:lang w:val="el-GR"/>
        </w:rPr>
        <w:t>.</w:t>
      </w:r>
      <w:r w:rsidR="004419E8" w:rsidRPr="001D423A">
        <w:rPr>
          <w:rFonts w:cstheme="minorHAnsi"/>
          <w:lang w:val="el-GR"/>
        </w:rPr>
        <w:t xml:space="preserve"> </w:t>
      </w:r>
    </w:p>
    <w:p w14:paraId="6922EAB7" w14:textId="38A74D84" w:rsidR="0057226F" w:rsidRPr="001D423A" w:rsidRDefault="0057226F" w:rsidP="00293725">
      <w:pPr>
        <w:spacing w:before="120" w:after="240"/>
        <w:jc w:val="both"/>
        <w:rPr>
          <w:rFonts w:cstheme="minorHAnsi"/>
          <w:lang w:val="el-GR"/>
        </w:rPr>
      </w:pPr>
      <w:r w:rsidRPr="001D423A">
        <w:rPr>
          <w:rFonts w:cstheme="minorHAnsi"/>
          <w:lang w:val="el-GR"/>
        </w:rPr>
        <w:t>Επισημαίνεται</w:t>
      </w:r>
      <w:r w:rsidR="00293725" w:rsidRPr="001D423A">
        <w:rPr>
          <w:rFonts w:cstheme="minorHAnsi"/>
          <w:lang w:val="el-GR"/>
        </w:rPr>
        <w:t>,</w:t>
      </w:r>
      <w:r w:rsidRPr="001D423A">
        <w:rPr>
          <w:rFonts w:cstheme="minorHAnsi"/>
          <w:lang w:val="el-GR"/>
        </w:rPr>
        <w:t xml:space="preserve"> ό</w:t>
      </w:r>
      <w:r w:rsidR="00293725" w:rsidRPr="001D423A">
        <w:rPr>
          <w:rFonts w:cstheme="minorHAnsi"/>
          <w:lang w:val="el-GR"/>
        </w:rPr>
        <w:t xml:space="preserve">τι τα κρίσιμα σημεία που επηρεάζουν οριζόντια του τομείς παρέμβασης του ΤΠΑ του </w:t>
      </w:r>
      <w:proofErr w:type="spellStart"/>
      <w:r w:rsidR="00E85A57" w:rsidRPr="001D423A">
        <w:rPr>
          <w:rFonts w:cstheme="minorHAnsi"/>
          <w:lang w:val="el-GR"/>
        </w:rPr>
        <w:t>ΥΨηΔ</w:t>
      </w:r>
      <w:proofErr w:type="spellEnd"/>
      <w:r w:rsidR="00293725" w:rsidRPr="001D423A">
        <w:rPr>
          <w:rFonts w:cstheme="minorHAnsi"/>
          <w:lang w:val="el-GR"/>
        </w:rPr>
        <w:t xml:space="preserve"> παρουσιάζονται διακριτά από τα υπόλοιπα σημεία.</w:t>
      </w:r>
    </w:p>
    <w:p w14:paraId="1E5A1017" w14:textId="454E355F" w:rsidR="00B629ED" w:rsidRPr="001D423A" w:rsidRDefault="00B629ED" w:rsidP="00293725">
      <w:pPr>
        <w:spacing w:before="120" w:after="240"/>
        <w:jc w:val="both"/>
        <w:rPr>
          <w:rFonts w:cstheme="minorHAnsi"/>
          <w:b/>
          <w:bCs/>
          <w:lang w:val="el-GR"/>
        </w:rPr>
      </w:pPr>
      <w:r w:rsidRPr="001D423A">
        <w:rPr>
          <w:rFonts w:cstheme="minorHAnsi"/>
          <w:b/>
          <w:bCs/>
          <w:lang w:val="en-US"/>
        </w:rPr>
        <w:t xml:space="preserve">SWOT </w:t>
      </w:r>
      <w:proofErr w:type="spellStart"/>
      <w:r w:rsidRPr="001D423A">
        <w:rPr>
          <w:rFonts w:cstheme="minorHAnsi"/>
          <w:b/>
          <w:bCs/>
        </w:rPr>
        <w:t>Οριζόντιων</w:t>
      </w:r>
      <w:proofErr w:type="spellEnd"/>
      <w:r w:rsidRPr="001D423A">
        <w:rPr>
          <w:rFonts w:cstheme="minorHAnsi"/>
          <w:b/>
          <w:bCs/>
        </w:rPr>
        <w:t xml:space="preserve"> </w:t>
      </w:r>
      <w:proofErr w:type="spellStart"/>
      <w:r w:rsidRPr="001D423A">
        <w:rPr>
          <w:rFonts w:cstheme="minorHAnsi"/>
          <w:b/>
          <w:bCs/>
        </w:rPr>
        <w:t>Θεμάτων</w:t>
      </w:r>
      <w:proofErr w:type="spellEnd"/>
      <w:r w:rsidRPr="001D423A">
        <w:rPr>
          <w:rFonts w:cstheme="minorHAnsi"/>
          <w:b/>
          <w:bCs/>
        </w:rPr>
        <w:t xml:space="preserve"> </w:t>
      </w:r>
      <w:r w:rsidRPr="001D423A">
        <w:rPr>
          <w:rFonts w:cstheme="minorHAnsi"/>
          <w:b/>
          <w:bCs/>
          <w:lang w:val="el-GR"/>
        </w:rPr>
        <w:t xml:space="preserve"> </w:t>
      </w:r>
    </w:p>
    <w:tbl>
      <w:tblPr>
        <w:tblStyle w:val="a8"/>
        <w:tblW w:w="15210" w:type="dxa"/>
        <w:tblInd w:w="-5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80"/>
        <w:gridCol w:w="7830"/>
      </w:tblGrid>
      <w:tr w:rsidR="00B629ED" w:rsidRPr="001D423A" w14:paraId="30B8085A" w14:textId="77777777" w:rsidTr="00B629ED">
        <w:tc>
          <w:tcPr>
            <w:tcW w:w="7380" w:type="dxa"/>
            <w:shd w:val="clear" w:color="auto" w:fill="365F91" w:themeFill="accent1" w:themeFillShade="BF"/>
          </w:tcPr>
          <w:p w14:paraId="482198DF"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Πλεονεκτήματα</w:t>
            </w:r>
          </w:p>
        </w:tc>
        <w:tc>
          <w:tcPr>
            <w:tcW w:w="7830" w:type="dxa"/>
            <w:shd w:val="clear" w:color="auto" w:fill="365F91" w:themeFill="accent1" w:themeFillShade="BF"/>
          </w:tcPr>
          <w:p w14:paraId="4BF27D26"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Αδυναμίες</w:t>
            </w:r>
          </w:p>
        </w:tc>
      </w:tr>
      <w:tr w:rsidR="00B629ED" w:rsidRPr="00F84043" w14:paraId="7D6D20EB" w14:textId="77777777" w:rsidTr="00B629ED">
        <w:tc>
          <w:tcPr>
            <w:tcW w:w="7380" w:type="dxa"/>
          </w:tcPr>
          <w:p w14:paraId="70533CAB" w14:textId="055594E0" w:rsidR="00B629ED" w:rsidRPr="001D423A" w:rsidRDefault="00B629ED" w:rsidP="001827AA">
            <w:pPr>
              <w:pStyle w:val="a7"/>
              <w:numPr>
                <w:ilvl w:val="0"/>
                <w:numId w:val="10"/>
              </w:numPr>
              <w:ind w:left="245" w:hanging="245"/>
              <w:jc w:val="both"/>
              <w:rPr>
                <w:rFonts w:cstheme="minorHAnsi"/>
                <w:sz w:val="18"/>
                <w:szCs w:val="18"/>
                <w:lang w:val="el-GR"/>
              </w:rPr>
            </w:pPr>
            <w:r w:rsidRPr="001D423A">
              <w:rPr>
                <w:rFonts w:cstheme="minorHAnsi"/>
                <w:sz w:val="18"/>
                <w:szCs w:val="18"/>
                <w:lang w:val="el-GR"/>
              </w:rPr>
              <w:t xml:space="preserve">Λειτουργία του </w:t>
            </w:r>
            <w:proofErr w:type="spellStart"/>
            <w:r w:rsidR="00E85A57" w:rsidRPr="001D423A">
              <w:rPr>
                <w:rFonts w:cstheme="minorHAnsi"/>
                <w:sz w:val="18"/>
                <w:szCs w:val="18"/>
                <w:lang w:val="el-GR"/>
              </w:rPr>
              <w:t>ΥΨηΔ</w:t>
            </w:r>
            <w:proofErr w:type="spellEnd"/>
            <w:r w:rsidRPr="001D423A">
              <w:rPr>
                <w:rFonts w:cstheme="minorHAnsi"/>
                <w:sz w:val="18"/>
                <w:szCs w:val="18"/>
                <w:lang w:val="el-GR"/>
              </w:rPr>
              <w:t>, με κύρια αρμοδιότητα τη διαμόρφωση και υλοποίηση της εθνικής ψηφιακής πολιτικής, ως κεντρικό σημείο αναφοράς του ψηφιακού μετασχηματισμού της χώρας</w:t>
            </w:r>
            <w:r w:rsidR="00575F3F" w:rsidRPr="001D423A">
              <w:rPr>
                <w:rFonts w:cstheme="minorHAnsi"/>
                <w:sz w:val="18"/>
                <w:szCs w:val="18"/>
                <w:lang w:val="el-GR"/>
              </w:rPr>
              <w:t>.</w:t>
            </w:r>
            <w:r w:rsidRPr="001D423A">
              <w:rPr>
                <w:rFonts w:cstheme="minorHAnsi"/>
                <w:sz w:val="18"/>
                <w:szCs w:val="18"/>
                <w:lang w:val="el-GR"/>
              </w:rPr>
              <w:t xml:space="preserve"> </w:t>
            </w:r>
          </w:p>
          <w:p w14:paraId="444B5027" w14:textId="28BB1C97" w:rsidR="00B629ED" w:rsidRPr="001D423A" w:rsidRDefault="00B629ED" w:rsidP="001827AA">
            <w:pPr>
              <w:pStyle w:val="a7"/>
              <w:numPr>
                <w:ilvl w:val="0"/>
                <w:numId w:val="10"/>
              </w:numPr>
              <w:ind w:left="245" w:hanging="245"/>
              <w:jc w:val="both"/>
              <w:rPr>
                <w:rFonts w:cstheme="minorHAnsi"/>
                <w:sz w:val="18"/>
                <w:szCs w:val="18"/>
                <w:lang w:val="el-GR"/>
              </w:rPr>
            </w:pPr>
            <w:r w:rsidRPr="001D423A">
              <w:rPr>
                <w:rFonts w:cstheme="minorHAnsi"/>
                <w:sz w:val="18"/>
                <w:szCs w:val="18"/>
                <w:lang w:val="el-GR"/>
              </w:rPr>
              <w:t>Ύπαρξη αναθεωρημένης εθνικής ψηφιακής στρατηγικής (Βίβλος Ψηφιακού Μετασχηματισμού 2020-20</w:t>
            </w:r>
            <w:r w:rsidR="00042B2F" w:rsidRPr="001D423A">
              <w:rPr>
                <w:rFonts w:cstheme="minorHAnsi"/>
                <w:sz w:val="18"/>
                <w:szCs w:val="18"/>
                <w:lang w:val="el-GR"/>
              </w:rPr>
              <w:t>25</w:t>
            </w:r>
            <w:r w:rsidRPr="001D423A">
              <w:rPr>
                <w:rFonts w:cstheme="minorHAnsi"/>
                <w:sz w:val="18"/>
                <w:szCs w:val="18"/>
                <w:lang w:val="el-GR"/>
              </w:rPr>
              <w:t>)</w:t>
            </w:r>
            <w:r w:rsidR="00EF4643" w:rsidRPr="001D423A">
              <w:rPr>
                <w:rFonts w:cstheme="minorHAnsi"/>
                <w:sz w:val="18"/>
                <w:szCs w:val="18"/>
                <w:lang w:val="el-GR"/>
              </w:rPr>
              <w:t>.</w:t>
            </w:r>
          </w:p>
        </w:tc>
        <w:tc>
          <w:tcPr>
            <w:tcW w:w="7830" w:type="dxa"/>
          </w:tcPr>
          <w:p w14:paraId="1D8A3A07" w14:textId="4F60D43A" w:rsidR="00B629ED" w:rsidRPr="001D423A" w:rsidRDefault="00B629ED" w:rsidP="001827AA">
            <w:pPr>
              <w:pStyle w:val="a7"/>
              <w:numPr>
                <w:ilvl w:val="0"/>
                <w:numId w:val="35"/>
              </w:numPr>
              <w:ind w:left="282" w:hanging="282"/>
              <w:jc w:val="both"/>
              <w:rPr>
                <w:rFonts w:cstheme="minorHAnsi"/>
                <w:b/>
                <w:bCs/>
                <w:sz w:val="18"/>
                <w:szCs w:val="18"/>
                <w:lang w:val="el-GR"/>
              </w:rPr>
            </w:pPr>
            <w:r w:rsidRPr="001D423A">
              <w:rPr>
                <w:rFonts w:cstheme="minorHAnsi"/>
                <w:sz w:val="18"/>
                <w:szCs w:val="18"/>
                <w:lang w:val="el-GR"/>
              </w:rPr>
              <w:t>Χαμηλός ρυθμός βελτίωσης του επιπέδου ψηφιακής ωριμότητας</w:t>
            </w:r>
            <w:r w:rsidR="00575F3F" w:rsidRPr="001D423A">
              <w:rPr>
                <w:rFonts w:cstheme="minorHAnsi"/>
                <w:sz w:val="18"/>
                <w:szCs w:val="18"/>
                <w:lang w:val="el-GR"/>
              </w:rPr>
              <w:t>.</w:t>
            </w:r>
          </w:p>
          <w:p w14:paraId="5AE0CEDF" w14:textId="261FB04C" w:rsidR="00B629ED" w:rsidRPr="001D423A" w:rsidRDefault="00B629ED" w:rsidP="001827AA">
            <w:pPr>
              <w:pStyle w:val="a7"/>
              <w:numPr>
                <w:ilvl w:val="0"/>
                <w:numId w:val="35"/>
              </w:numPr>
              <w:ind w:left="282" w:hanging="282"/>
              <w:jc w:val="both"/>
              <w:rPr>
                <w:rFonts w:cstheme="minorHAnsi"/>
                <w:sz w:val="18"/>
                <w:szCs w:val="18"/>
                <w:lang w:val="el-GR"/>
              </w:rPr>
            </w:pPr>
            <w:r w:rsidRPr="001D423A">
              <w:rPr>
                <w:rFonts w:cstheme="minorHAnsi"/>
                <w:sz w:val="18"/>
                <w:szCs w:val="18"/>
                <w:lang w:val="el-GR"/>
              </w:rPr>
              <w:t xml:space="preserve">Καθυστερήσεις στη διενέργεια των διαδικασιών χορήγησης δικαιωμάτων χρήσης φάσματος για ασύρματα </w:t>
            </w:r>
            <w:proofErr w:type="spellStart"/>
            <w:r w:rsidRPr="001D423A">
              <w:rPr>
                <w:rFonts w:cstheme="minorHAnsi"/>
                <w:sz w:val="18"/>
                <w:szCs w:val="18"/>
                <w:lang w:val="el-GR"/>
              </w:rPr>
              <w:t>ευρυζωνικά</w:t>
            </w:r>
            <w:proofErr w:type="spellEnd"/>
            <w:r w:rsidRPr="001D423A">
              <w:rPr>
                <w:rFonts w:cstheme="minorHAnsi"/>
                <w:sz w:val="18"/>
                <w:szCs w:val="18"/>
                <w:lang w:val="el-GR"/>
              </w:rPr>
              <w:t xml:space="preserve"> δίκτυα</w:t>
            </w:r>
            <w:r w:rsidR="00EF4643" w:rsidRPr="001D423A">
              <w:rPr>
                <w:rFonts w:cstheme="minorHAnsi"/>
                <w:sz w:val="18"/>
                <w:szCs w:val="18"/>
                <w:lang w:val="el-GR"/>
              </w:rPr>
              <w:t>.</w:t>
            </w:r>
          </w:p>
        </w:tc>
      </w:tr>
      <w:tr w:rsidR="00B629ED" w:rsidRPr="001D423A" w14:paraId="08CD4EFB" w14:textId="77777777" w:rsidTr="00B62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80" w:type="dxa"/>
            <w:shd w:val="clear" w:color="auto" w:fill="365F91" w:themeFill="accent1" w:themeFillShade="BF"/>
          </w:tcPr>
          <w:p w14:paraId="3EC428D4"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Ευκαιρίες</w:t>
            </w:r>
          </w:p>
        </w:tc>
        <w:tc>
          <w:tcPr>
            <w:tcW w:w="7830" w:type="dxa"/>
            <w:shd w:val="clear" w:color="auto" w:fill="365F91" w:themeFill="accent1" w:themeFillShade="BF"/>
          </w:tcPr>
          <w:p w14:paraId="065F15A0"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Απειλές</w:t>
            </w:r>
          </w:p>
        </w:tc>
      </w:tr>
      <w:tr w:rsidR="00B629ED" w:rsidRPr="00F84043" w14:paraId="30C04C2F" w14:textId="77777777" w:rsidTr="00B62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80" w:type="dxa"/>
          </w:tcPr>
          <w:p w14:paraId="2055073E" w14:textId="678C24C5" w:rsidR="00B629ED" w:rsidRPr="001D423A" w:rsidRDefault="00B629ED" w:rsidP="001827AA">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Ευρωπαϊκή και εθνική ατζέντα πολιτικής με ισχυρό ψηφιακό προσανατολισμό και στήριξης των επενδύσεων</w:t>
            </w:r>
            <w:r w:rsidR="00575F3F" w:rsidRPr="001D423A">
              <w:rPr>
                <w:rFonts w:cstheme="minorHAnsi"/>
                <w:sz w:val="18"/>
                <w:szCs w:val="18"/>
                <w:lang w:val="el-GR"/>
              </w:rPr>
              <w:t>.</w:t>
            </w:r>
          </w:p>
          <w:p w14:paraId="7903A59E" w14:textId="260D47E6" w:rsidR="00B629ED" w:rsidRPr="001D423A" w:rsidRDefault="00B629ED" w:rsidP="001827AA">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Ενεργοποίηση (προσωρινή) της γενικής ρήτρας διαφυγής του Συμφώνου Σταθερότητας και Ανάπτυξης και  δυνατότητα κινητοποίησης όλων των αχρησιμοποίητων πόρων των ΕΔΕΤ</w:t>
            </w:r>
            <w:r w:rsidR="00575F3F" w:rsidRPr="001D423A">
              <w:rPr>
                <w:rFonts w:cstheme="minorHAnsi"/>
                <w:sz w:val="18"/>
                <w:szCs w:val="18"/>
                <w:lang w:val="el-GR"/>
              </w:rPr>
              <w:t>.</w:t>
            </w:r>
          </w:p>
          <w:p w14:paraId="1BF5A546" w14:textId="27BCE548" w:rsidR="00B629ED" w:rsidRPr="001D423A" w:rsidRDefault="00B629ED" w:rsidP="001827AA">
            <w:pPr>
              <w:pStyle w:val="a7"/>
              <w:numPr>
                <w:ilvl w:val="0"/>
                <w:numId w:val="10"/>
              </w:numPr>
              <w:ind w:left="245" w:hanging="245"/>
              <w:jc w:val="both"/>
              <w:rPr>
                <w:rFonts w:cstheme="minorHAnsi"/>
                <w:sz w:val="18"/>
                <w:szCs w:val="18"/>
                <w:lang w:val="el-GR"/>
              </w:rPr>
            </w:pPr>
            <w:r w:rsidRPr="001D423A">
              <w:rPr>
                <w:rFonts w:cstheme="minorHAnsi"/>
                <w:sz w:val="18"/>
                <w:szCs w:val="18"/>
                <w:lang w:val="el-GR"/>
              </w:rPr>
              <w:t xml:space="preserve">Ευκαιρίες χρηματοδότησης έργων ψηφιακού μετασχηματισμού του δημόσιου και ιδιωτικού τομέα από τα </w:t>
            </w:r>
            <w:proofErr w:type="spellStart"/>
            <w:r w:rsidRPr="001D423A">
              <w:rPr>
                <w:rFonts w:cstheme="minorHAnsi"/>
                <w:sz w:val="18"/>
                <w:szCs w:val="18"/>
                <w:lang w:val="el-GR"/>
              </w:rPr>
              <w:t>Ευρωπαικά</w:t>
            </w:r>
            <w:proofErr w:type="spellEnd"/>
            <w:r w:rsidRPr="001D423A">
              <w:rPr>
                <w:rFonts w:cstheme="minorHAnsi"/>
                <w:sz w:val="18"/>
                <w:szCs w:val="18"/>
                <w:lang w:val="el-GR"/>
              </w:rPr>
              <w:t xml:space="preserve"> Διαρθρωτικά και Επενδυτικά Ταμεία (ΕΔΕΤ) και τα </w:t>
            </w:r>
            <w:r w:rsidR="00575F3F" w:rsidRPr="001D423A">
              <w:rPr>
                <w:rFonts w:cstheme="minorHAnsi"/>
                <w:sz w:val="18"/>
                <w:szCs w:val="18"/>
                <w:lang w:val="el-GR"/>
              </w:rPr>
              <w:t xml:space="preserve">ανταγωνιστικά προγράμματα </w:t>
            </w:r>
            <w:r w:rsidRPr="001D423A">
              <w:rPr>
                <w:rFonts w:cstheme="minorHAnsi"/>
                <w:sz w:val="18"/>
                <w:szCs w:val="18"/>
                <w:lang w:val="el-GR"/>
              </w:rPr>
              <w:t>της ΕΕ, το Ταμείο Ανάκαμψης, την Ευρωπαϊκή Τράπεζα Επενδύσεων και λοιπών μηχανισμών διευκόλυνσης χρηματοδοτήσεων</w:t>
            </w:r>
            <w:r w:rsidR="00575F3F" w:rsidRPr="001D423A">
              <w:rPr>
                <w:rFonts w:cstheme="minorHAnsi"/>
                <w:sz w:val="18"/>
                <w:szCs w:val="18"/>
                <w:lang w:val="el-GR"/>
              </w:rPr>
              <w:t>.</w:t>
            </w:r>
          </w:p>
          <w:p w14:paraId="39D2201C" w14:textId="5639072A" w:rsidR="00B629ED" w:rsidRPr="001D423A" w:rsidRDefault="00B629ED" w:rsidP="001827AA">
            <w:pPr>
              <w:pStyle w:val="a7"/>
              <w:numPr>
                <w:ilvl w:val="0"/>
                <w:numId w:val="10"/>
              </w:numPr>
              <w:ind w:left="245" w:hanging="245"/>
              <w:jc w:val="both"/>
              <w:rPr>
                <w:rFonts w:cstheme="minorHAnsi"/>
                <w:sz w:val="18"/>
                <w:szCs w:val="18"/>
                <w:lang w:val="el-GR"/>
              </w:rPr>
            </w:pPr>
            <w:r w:rsidRPr="001D423A">
              <w:rPr>
                <w:rFonts w:cstheme="minorHAnsi"/>
                <w:sz w:val="18"/>
                <w:szCs w:val="18"/>
                <w:lang w:val="el-GR"/>
              </w:rPr>
              <w:t xml:space="preserve">Επιτάχυνση ψηφιακού μετασχηματισμού λόγω των απαιτήσεων που προέκυψαν για τη διαχείριση της υγειονομικής κρίσης  </w:t>
            </w:r>
            <w:r w:rsidR="00FF7B76" w:rsidRPr="001D423A">
              <w:rPr>
                <w:rFonts w:cstheme="minorHAnsi"/>
                <w:sz w:val="18"/>
                <w:szCs w:val="18"/>
                <w:lang w:val="el-GR"/>
              </w:rPr>
              <w:t xml:space="preserve">του </w:t>
            </w:r>
            <w:proofErr w:type="spellStart"/>
            <w:r w:rsidR="00FF7B76" w:rsidRPr="001D423A">
              <w:rPr>
                <w:rFonts w:cstheme="minorHAnsi"/>
                <w:sz w:val="18"/>
                <w:szCs w:val="18"/>
                <w:lang w:val="el-GR"/>
              </w:rPr>
              <w:t>κορωνοϊού</w:t>
            </w:r>
            <w:proofErr w:type="spellEnd"/>
            <w:r w:rsidR="00FF7B76" w:rsidRPr="001D423A">
              <w:rPr>
                <w:rFonts w:cstheme="minorHAnsi"/>
                <w:sz w:val="18"/>
                <w:szCs w:val="18"/>
                <w:lang w:val="el-GR"/>
              </w:rPr>
              <w:t xml:space="preserve"> </w:t>
            </w:r>
            <w:r w:rsidRPr="001D423A">
              <w:rPr>
                <w:rFonts w:cstheme="minorHAnsi"/>
                <w:sz w:val="18"/>
                <w:szCs w:val="18"/>
                <w:lang w:val="el-GR"/>
              </w:rPr>
              <w:t>COVID-19</w:t>
            </w:r>
            <w:r w:rsidR="00575F3F" w:rsidRPr="001D423A">
              <w:rPr>
                <w:rFonts w:cstheme="minorHAnsi"/>
                <w:sz w:val="18"/>
                <w:szCs w:val="18"/>
                <w:lang w:val="el-GR"/>
              </w:rPr>
              <w:t>.</w:t>
            </w:r>
          </w:p>
          <w:p w14:paraId="4D26960E" w14:textId="14B4B155" w:rsidR="00B629ED" w:rsidRPr="001D423A" w:rsidRDefault="00B629ED" w:rsidP="001827AA">
            <w:pPr>
              <w:pStyle w:val="a7"/>
              <w:numPr>
                <w:ilvl w:val="0"/>
                <w:numId w:val="10"/>
              </w:numPr>
              <w:ind w:left="245" w:hanging="245"/>
              <w:jc w:val="both"/>
              <w:rPr>
                <w:rFonts w:cstheme="minorHAnsi"/>
                <w:sz w:val="18"/>
                <w:szCs w:val="18"/>
                <w:lang w:val="el-GR"/>
              </w:rPr>
            </w:pPr>
            <w:r w:rsidRPr="001D423A">
              <w:rPr>
                <w:rFonts w:cstheme="minorHAnsi"/>
                <w:sz w:val="18"/>
                <w:szCs w:val="18"/>
                <w:lang w:val="el-GR"/>
              </w:rPr>
              <w:t xml:space="preserve">Σημαντικά περιθώρια ανάπτυξης υποδομών σταθερών και κινητών </w:t>
            </w:r>
            <w:proofErr w:type="spellStart"/>
            <w:r w:rsidRPr="001D423A">
              <w:rPr>
                <w:rFonts w:cstheme="minorHAnsi"/>
                <w:sz w:val="18"/>
                <w:szCs w:val="18"/>
                <w:lang w:val="el-GR"/>
              </w:rPr>
              <w:t>ευρυζωνικών</w:t>
            </w:r>
            <w:proofErr w:type="spellEnd"/>
            <w:r w:rsidRPr="001D423A">
              <w:rPr>
                <w:rFonts w:cstheme="minorHAnsi"/>
                <w:sz w:val="18"/>
                <w:szCs w:val="18"/>
                <w:lang w:val="el-GR"/>
              </w:rPr>
              <w:t xml:space="preserve"> υποδομών υψηλής και </w:t>
            </w:r>
            <w:proofErr w:type="spellStart"/>
            <w:r w:rsidRPr="001D423A">
              <w:rPr>
                <w:rFonts w:cstheme="minorHAnsi"/>
                <w:sz w:val="18"/>
                <w:szCs w:val="18"/>
                <w:lang w:val="el-GR"/>
              </w:rPr>
              <w:t>υπερυψηλής</w:t>
            </w:r>
            <w:proofErr w:type="spellEnd"/>
            <w:r w:rsidRPr="001D423A">
              <w:rPr>
                <w:rFonts w:cstheme="minorHAnsi"/>
                <w:sz w:val="18"/>
                <w:szCs w:val="18"/>
                <w:lang w:val="el-GR"/>
              </w:rPr>
              <w:t xml:space="preserve"> ταχύτητας με άμεσο αντίκτυπο στη ψηφιακή μετάβαση – </w:t>
            </w:r>
            <w:r w:rsidRPr="001D423A">
              <w:rPr>
                <w:rFonts w:cstheme="minorHAnsi"/>
                <w:sz w:val="18"/>
                <w:szCs w:val="18"/>
                <w:lang w:val="el-GR"/>
              </w:rPr>
              <w:lastRenderedPageBreak/>
              <w:t>αναβάθμιση και οικονομική ανάπτυξη της χώρας</w:t>
            </w:r>
            <w:r w:rsidR="00575F3F" w:rsidRPr="001D423A">
              <w:rPr>
                <w:rFonts w:cstheme="minorHAnsi"/>
                <w:sz w:val="18"/>
                <w:szCs w:val="18"/>
                <w:lang w:val="el-GR"/>
              </w:rPr>
              <w:t>.</w:t>
            </w:r>
          </w:p>
          <w:p w14:paraId="5C5786A7" w14:textId="76C0AEC7" w:rsidR="00B629ED" w:rsidRPr="001D423A" w:rsidRDefault="00B629ED" w:rsidP="001827AA">
            <w:pPr>
              <w:pStyle w:val="a7"/>
              <w:numPr>
                <w:ilvl w:val="0"/>
                <w:numId w:val="10"/>
              </w:numPr>
              <w:ind w:left="245" w:hanging="245"/>
              <w:jc w:val="both"/>
              <w:rPr>
                <w:rFonts w:cstheme="minorHAnsi"/>
                <w:sz w:val="18"/>
                <w:szCs w:val="18"/>
                <w:lang w:val="el-GR"/>
              </w:rPr>
            </w:pPr>
            <w:r w:rsidRPr="001D423A">
              <w:rPr>
                <w:rFonts w:cstheme="minorHAnsi"/>
                <w:sz w:val="18"/>
                <w:szCs w:val="18"/>
                <w:lang w:val="el-GR"/>
              </w:rPr>
              <w:t xml:space="preserve">Αξιοποίηση τεχνογνωσίας και τεχνολογικών λύσεων από τη συμμετοχή της χώρας σε συνεργατικά σχήματα για την ανάπτυξη και εγκατάσταση ευρωπαϊκών υποδομών κβαντικών επικοινωνιών, για την τεχνολογία </w:t>
            </w:r>
            <w:proofErr w:type="spellStart"/>
            <w:r w:rsidRPr="001D423A">
              <w:rPr>
                <w:rFonts w:cstheme="minorHAnsi"/>
                <w:sz w:val="18"/>
                <w:szCs w:val="18"/>
                <w:lang w:val="en-US"/>
              </w:rPr>
              <w:t>blockchain</w:t>
            </w:r>
            <w:proofErr w:type="spellEnd"/>
            <w:r w:rsidRPr="001D423A">
              <w:rPr>
                <w:rFonts w:cstheme="minorHAnsi"/>
                <w:sz w:val="18"/>
                <w:szCs w:val="18"/>
                <w:lang w:val="el-GR"/>
              </w:rPr>
              <w:t xml:space="preserve">, για την κοινή επιχείρηση για της ευρωπαϊκή υπολογιστική υψηλών επιδόσεων </w:t>
            </w:r>
            <w:proofErr w:type="spellStart"/>
            <w:r w:rsidRPr="001D423A">
              <w:rPr>
                <w:rFonts w:cstheme="minorHAnsi"/>
                <w:sz w:val="18"/>
                <w:szCs w:val="18"/>
                <w:lang w:val="en-US"/>
              </w:rPr>
              <w:t>EuroHPC</w:t>
            </w:r>
            <w:proofErr w:type="spellEnd"/>
            <w:r w:rsidR="00EF4643" w:rsidRPr="001D423A">
              <w:rPr>
                <w:rFonts w:cstheme="minorHAnsi"/>
                <w:sz w:val="18"/>
                <w:szCs w:val="18"/>
                <w:lang w:val="el-GR"/>
              </w:rPr>
              <w:t>.</w:t>
            </w:r>
          </w:p>
        </w:tc>
        <w:tc>
          <w:tcPr>
            <w:tcW w:w="7830" w:type="dxa"/>
          </w:tcPr>
          <w:p w14:paraId="32722440" w14:textId="409E0E4C" w:rsidR="00B629ED" w:rsidRPr="001D423A" w:rsidRDefault="00B629ED" w:rsidP="001827AA">
            <w:pPr>
              <w:pStyle w:val="a7"/>
              <w:numPr>
                <w:ilvl w:val="0"/>
                <w:numId w:val="10"/>
              </w:numPr>
              <w:ind w:left="245" w:hanging="245"/>
              <w:jc w:val="both"/>
              <w:rPr>
                <w:rFonts w:cstheme="minorHAnsi"/>
                <w:sz w:val="18"/>
                <w:szCs w:val="18"/>
                <w:lang w:val="el-GR"/>
              </w:rPr>
            </w:pPr>
            <w:r w:rsidRPr="001D423A">
              <w:rPr>
                <w:rFonts w:cstheme="minorHAnsi"/>
                <w:sz w:val="18"/>
                <w:szCs w:val="18"/>
                <w:lang w:val="el-GR"/>
              </w:rPr>
              <w:lastRenderedPageBreak/>
              <w:t xml:space="preserve">Μακροοικονομικές ανισορροπίες που επηρεάζουν τη δημοσιονομική πολιτική και </w:t>
            </w:r>
            <w:proofErr w:type="spellStart"/>
            <w:r w:rsidRPr="001D423A">
              <w:rPr>
                <w:rFonts w:cstheme="minorHAnsi"/>
                <w:sz w:val="18"/>
                <w:szCs w:val="18"/>
                <w:lang w:val="el-GR"/>
              </w:rPr>
              <w:t>κατ΄</w:t>
            </w:r>
            <w:proofErr w:type="spellEnd"/>
            <w:r w:rsidRPr="001D423A">
              <w:rPr>
                <w:rFonts w:cstheme="minorHAnsi"/>
                <w:sz w:val="18"/>
                <w:szCs w:val="18"/>
                <w:lang w:val="el-GR"/>
              </w:rPr>
              <w:t xml:space="preserve"> επέκταση τα περιθώρια της πολιτικής επενδύσεων</w:t>
            </w:r>
            <w:r w:rsidR="00575F3F" w:rsidRPr="001D423A">
              <w:rPr>
                <w:rFonts w:cstheme="minorHAnsi"/>
                <w:sz w:val="18"/>
                <w:szCs w:val="18"/>
                <w:lang w:val="el-GR"/>
              </w:rPr>
              <w:t>.</w:t>
            </w:r>
          </w:p>
          <w:p w14:paraId="5FE57308" w14:textId="56298F89" w:rsidR="00B629ED" w:rsidRPr="001D423A" w:rsidRDefault="00B629ED" w:rsidP="001827AA">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Απειλές στην ασφάλεια του κυβερνοχώρου</w:t>
            </w:r>
            <w:r w:rsidR="00575F3F" w:rsidRPr="001D423A">
              <w:rPr>
                <w:rFonts w:cstheme="minorHAnsi"/>
                <w:sz w:val="18"/>
                <w:szCs w:val="18"/>
                <w:lang w:val="el-GR"/>
              </w:rPr>
              <w:t>.</w:t>
            </w:r>
            <w:r w:rsidRPr="001D423A">
              <w:rPr>
                <w:rFonts w:cstheme="minorHAnsi"/>
                <w:sz w:val="18"/>
                <w:szCs w:val="18"/>
                <w:lang w:val="el-GR"/>
              </w:rPr>
              <w:t xml:space="preserve"> </w:t>
            </w:r>
          </w:p>
          <w:p w14:paraId="007AD433" w14:textId="7303C9DD" w:rsidR="00B629ED" w:rsidRPr="001D423A" w:rsidRDefault="00B629ED" w:rsidP="001827AA">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Διατήρηση καθυστερήσεων στον κύκλο ζωής των εμβληματικών έργων του ψηφιακού μετασχηματισμού</w:t>
            </w:r>
            <w:r w:rsidR="00EF4643" w:rsidRPr="001D423A">
              <w:rPr>
                <w:rFonts w:cstheme="minorHAnsi"/>
                <w:sz w:val="18"/>
                <w:szCs w:val="18"/>
                <w:lang w:val="el-GR"/>
              </w:rPr>
              <w:t>.</w:t>
            </w:r>
          </w:p>
          <w:p w14:paraId="032B5749" w14:textId="77777777" w:rsidR="00B629ED" w:rsidRPr="001D423A" w:rsidRDefault="00B629ED" w:rsidP="001827AA">
            <w:pPr>
              <w:spacing w:before="120" w:after="120"/>
              <w:jc w:val="both"/>
              <w:rPr>
                <w:rFonts w:cstheme="minorHAnsi"/>
                <w:sz w:val="18"/>
                <w:szCs w:val="18"/>
                <w:lang w:val="el-GR"/>
              </w:rPr>
            </w:pPr>
          </w:p>
        </w:tc>
      </w:tr>
    </w:tbl>
    <w:p w14:paraId="469BB52E" w14:textId="061D098B" w:rsidR="00B629ED" w:rsidRPr="001D423A" w:rsidRDefault="00B629ED" w:rsidP="00293725">
      <w:pPr>
        <w:spacing w:before="120" w:after="240"/>
        <w:jc w:val="both"/>
        <w:rPr>
          <w:rFonts w:cstheme="minorHAnsi"/>
          <w:lang w:val="el-GR"/>
        </w:rPr>
      </w:pPr>
    </w:p>
    <w:p w14:paraId="1DAEBA0C" w14:textId="64647C23" w:rsidR="00B629ED" w:rsidRPr="001D423A" w:rsidRDefault="00B629ED" w:rsidP="00B629ED">
      <w:pPr>
        <w:spacing w:before="120" w:after="240"/>
        <w:jc w:val="both"/>
        <w:rPr>
          <w:rFonts w:cstheme="minorHAnsi"/>
          <w:b/>
          <w:bCs/>
          <w:lang w:val="el-GR"/>
        </w:rPr>
      </w:pPr>
      <w:r w:rsidRPr="001D423A">
        <w:rPr>
          <w:rFonts w:cstheme="minorHAnsi"/>
          <w:b/>
          <w:bCs/>
          <w:lang w:val="en-US"/>
        </w:rPr>
        <w:t>SWOT</w:t>
      </w:r>
      <w:r w:rsidRPr="001D423A">
        <w:rPr>
          <w:rFonts w:cstheme="minorHAnsi"/>
          <w:b/>
          <w:bCs/>
          <w:lang w:val="el-GR"/>
        </w:rPr>
        <w:t xml:space="preserve"> </w:t>
      </w:r>
      <w:r w:rsidR="00575F3F" w:rsidRPr="001D423A">
        <w:rPr>
          <w:rFonts w:cstheme="minorHAnsi"/>
          <w:b/>
          <w:bCs/>
          <w:lang w:val="el-GR"/>
        </w:rPr>
        <w:t>τ</w:t>
      </w:r>
      <w:r w:rsidRPr="001D423A">
        <w:rPr>
          <w:rFonts w:cstheme="minorHAnsi"/>
          <w:b/>
          <w:bCs/>
          <w:lang w:val="el-GR"/>
        </w:rPr>
        <w:t xml:space="preserve">ομέα </w:t>
      </w:r>
      <w:r w:rsidR="00575F3F" w:rsidRPr="001D423A">
        <w:rPr>
          <w:rFonts w:cstheme="minorHAnsi"/>
          <w:b/>
          <w:bCs/>
          <w:lang w:val="el-GR"/>
        </w:rPr>
        <w:t xml:space="preserve">παρέμβασης </w:t>
      </w:r>
      <w:r w:rsidRPr="001D423A">
        <w:rPr>
          <w:rFonts w:cstheme="minorHAnsi"/>
          <w:b/>
          <w:bCs/>
          <w:lang w:val="el-GR"/>
        </w:rPr>
        <w:t>«Απλούστευση διαδικασιών και προώθηση των ψηφιακών δημόσιων υπηρεσιών»</w:t>
      </w:r>
    </w:p>
    <w:tbl>
      <w:tblPr>
        <w:tblStyle w:val="a8"/>
        <w:tblW w:w="15210" w:type="dxa"/>
        <w:tblInd w:w="-5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80"/>
        <w:gridCol w:w="7830"/>
      </w:tblGrid>
      <w:tr w:rsidR="00B629ED" w:rsidRPr="001D423A" w14:paraId="1985EECA" w14:textId="77777777" w:rsidTr="001827AA">
        <w:tc>
          <w:tcPr>
            <w:tcW w:w="7380" w:type="dxa"/>
            <w:shd w:val="clear" w:color="auto" w:fill="365F91" w:themeFill="accent1" w:themeFillShade="BF"/>
          </w:tcPr>
          <w:p w14:paraId="1E7BFB02"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Πλεονεκτήματα</w:t>
            </w:r>
          </w:p>
        </w:tc>
        <w:tc>
          <w:tcPr>
            <w:tcW w:w="7830" w:type="dxa"/>
            <w:shd w:val="clear" w:color="auto" w:fill="365F91" w:themeFill="accent1" w:themeFillShade="BF"/>
          </w:tcPr>
          <w:p w14:paraId="15592FA8"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Αδυναμίες</w:t>
            </w:r>
          </w:p>
        </w:tc>
      </w:tr>
      <w:tr w:rsidR="00B629ED" w:rsidRPr="00F84043" w14:paraId="10636541" w14:textId="77777777" w:rsidTr="001827AA">
        <w:tc>
          <w:tcPr>
            <w:tcW w:w="7380" w:type="dxa"/>
          </w:tcPr>
          <w:p w14:paraId="7012C724" w14:textId="5D9EDDDD"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Συστηματική εφαρμογή της Εθνικής Στρατηγικής για τη Διοικητική Μεταρρύθμιση και συνεχής ανάληψη νομοθετικών μεταρρυθμίσεων ευρείας κλίμακας, για την επίσπευση της υλοποίησης νέων ψηφιακών διαδικασιών και υπηρεσιών</w:t>
            </w:r>
            <w:r w:rsidR="00575F3F" w:rsidRPr="001D423A">
              <w:rPr>
                <w:rFonts w:cstheme="minorHAnsi"/>
                <w:sz w:val="18"/>
                <w:szCs w:val="18"/>
                <w:lang w:val="el-GR"/>
              </w:rPr>
              <w:t>.</w:t>
            </w:r>
          </w:p>
          <w:p w14:paraId="5971A8D5" w14:textId="48977DC4"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 xml:space="preserve">Ύπαρξη νομικού πλαισίου που διέπει τη </w:t>
            </w:r>
            <w:proofErr w:type="spellStart"/>
            <w:r w:rsidRPr="001D423A">
              <w:rPr>
                <w:rFonts w:cstheme="minorHAnsi"/>
                <w:sz w:val="18"/>
                <w:szCs w:val="18"/>
                <w:lang w:val="el-GR"/>
              </w:rPr>
              <w:t>διαλειτουργικότητα</w:t>
            </w:r>
            <w:proofErr w:type="spellEnd"/>
            <w:r w:rsidRPr="001D423A">
              <w:rPr>
                <w:rFonts w:cstheme="minorHAnsi"/>
                <w:sz w:val="18"/>
                <w:szCs w:val="18"/>
                <w:lang w:val="el-GR"/>
              </w:rPr>
              <w:t xml:space="preserve"> των δημόσιων μητρώων καθιστώντας εφικτή τη διαρκή </w:t>
            </w:r>
            <w:proofErr w:type="spellStart"/>
            <w:r w:rsidRPr="001D423A">
              <w:rPr>
                <w:rFonts w:cstheme="minorHAnsi"/>
                <w:sz w:val="18"/>
                <w:szCs w:val="18"/>
                <w:lang w:val="el-GR"/>
              </w:rPr>
              <w:t>επικαιροποίηση</w:t>
            </w:r>
            <w:proofErr w:type="spellEnd"/>
            <w:r w:rsidRPr="001D423A">
              <w:rPr>
                <w:rFonts w:cstheme="minorHAnsi"/>
                <w:sz w:val="18"/>
                <w:szCs w:val="18"/>
                <w:lang w:val="el-GR"/>
              </w:rPr>
              <w:t xml:space="preserve"> των δεδομένων και την ύπαρξη ενός μοναδικού σημείου καταχώρισης νέων εγγραφών</w:t>
            </w:r>
            <w:r w:rsidR="00EF4643" w:rsidRPr="001D423A">
              <w:rPr>
                <w:rFonts w:cstheme="minorHAnsi"/>
                <w:sz w:val="18"/>
                <w:szCs w:val="18"/>
                <w:lang w:val="el-GR"/>
              </w:rPr>
              <w:t>.</w:t>
            </w:r>
          </w:p>
        </w:tc>
        <w:tc>
          <w:tcPr>
            <w:tcW w:w="7830" w:type="dxa"/>
          </w:tcPr>
          <w:p w14:paraId="12C2E54F" w14:textId="4F3ADCBD"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Ανεπαρκείς δημόσιες και ιδιωτικές επενδύσεις σε ψηφιακές υπηρεσίες, τεχνολογίες, υποδομές και δεξιότητες</w:t>
            </w:r>
            <w:r w:rsidR="00575F3F" w:rsidRPr="001D423A">
              <w:rPr>
                <w:rFonts w:cstheme="minorHAnsi"/>
                <w:sz w:val="18"/>
                <w:szCs w:val="18"/>
                <w:lang w:val="el-GR"/>
              </w:rPr>
              <w:t>.</w:t>
            </w:r>
          </w:p>
          <w:p w14:paraId="59E3C4FD" w14:textId="74A5CB12"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 xml:space="preserve">Περιορισμένη αξιοποίηση των ΤΠΕ σε ψηφιακές υπηρεσίες του Δημοσίου (μειωμένη </w:t>
            </w:r>
            <w:proofErr w:type="spellStart"/>
            <w:r w:rsidRPr="001D423A">
              <w:rPr>
                <w:rFonts w:cstheme="minorHAnsi"/>
                <w:sz w:val="18"/>
                <w:szCs w:val="18"/>
                <w:lang w:val="el-GR"/>
              </w:rPr>
              <w:t>διαλειτουργικότητα</w:t>
            </w:r>
            <w:proofErr w:type="spellEnd"/>
            <w:r w:rsidRPr="001D423A">
              <w:rPr>
                <w:rFonts w:cstheme="minorHAnsi"/>
                <w:sz w:val="18"/>
                <w:szCs w:val="18"/>
                <w:lang w:val="el-GR"/>
              </w:rPr>
              <w:t>, περιορισμένος αριθμός πλήρως ψηφιακών υπηρεσιών του στενού Δημόσιου Τομέα και της Τοπικής Αυτοδιοίκησης, απουσία ενιαίων σημείων παροχής «ομάδων» υπηρεσιών)</w:t>
            </w:r>
            <w:r w:rsidR="00575F3F" w:rsidRPr="001D423A">
              <w:rPr>
                <w:rFonts w:cstheme="minorHAnsi"/>
                <w:sz w:val="18"/>
                <w:szCs w:val="18"/>
                <w:lang w:val="el-GR"/>
              </w:rPr>
              <w:t>.</w:t>
            </w:r>
          </w:p>
          <w:p w14:paraId="12090E15" w14:textId="57F45D5F"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Υστέρηση στην παροχή ολοκληρωμένων υπηρεσιών προς πολίτες, επιχειρήσεις και προς άλλες υπηρεσίες του Δημοσίου</w:t>
            </w:r>
            <w:r w:rsidR="00575F3F" w:rsidRPr="001D423A">
              <w:rPr>
                <w:rFonts w:cstheme="minorHAnsi"/>
                <w:sz w:val="18"/>
                <w:szCs w:val="18"/>
                <w:lang w:val="el-GR"/>
              </w:rPr>
              <w:t>.</w:t>
            </w:r>
          </w:p>
          <w:p w14:paraId="006DEBE3" w14:textId="6861400A"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Ασυνέχεια στον σχεδιασμό και στην υλοποίηση των έργων καθώς και μη αξιοποίηση υφιστάμενων πόρων και δομών</w:t>
            </w:r>
            <w:r w:rsidR="00575F3F" w:rsidRPr="001D423A">
              <w:rPr>
                <w:rFonts w:cstheme="minorHAnsi"/>
                <w:sz w:val="18"/>
                <w:szCs w:val="18"/>
                <w:lang w:val="el-GR"/>
              </w:rPr>
              <w:t>.</w:t>
            </w:r>
          </w:p>
          <w:p w14:paraId="13FF160B" w14:textId="59642156"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Κατακερματισμός εφαρμογών σε συνδυασμό με τη φύλαξη και την επεξεργασία δεδομένων σε απομονωμένα σιλό</w:t>
            </w:r>
            <w:r w:rsidR="00575F3F" w:rsidRPr="001D423A">
              <w:rPr>
                <w:rFonts w:cstheme="minorHAnsi"/>
                <w:sz w:val="18"/>
                <w:szCs w:val="18"/>
                <w:lang w:val="el-GR"/>
              </w:rPr>
              <w:t>.</w:t>
            </w:r>
          </w:p>
          <w:p w14:paraId="1B546996" w14:textId="02350F45" w:rsidR="00B629ED" w:rsidRPr="001D423A" w:rsidRDefault="00B629ED" w:rsidP="00B629ED">
            <w:pPr>
              <w:pStyle w:val="a7"/>
              <w:numPr>
                <w:ilvl w:val="0"/>
                <w:numId w:val="35"/>
              </w:numPr>
              <w:ind w:left="282" w:hanging="282"/>
              <w:jc w:val="both"/>
              <w:rPr>
                <w:rFonts w:cstheme="minorHAnsi"/>
                <w:sz w:val="18"/>
                <w:szCs w:val="18"/>
                <w:lang w:val="el-GR"/>
              </w:rPr>
            </w:pPr>
            <w:r w:rsidRPr="001D423A">
              <w:rPr>
                <w:rFonts w:cstheme="minorHAnsi"/>
                <w:sz w:val="18"/>
                <w:szCs w:val="18"/>
                <w:lang w:val="el-GR"/>
              </w:rPr>
              <w:t>Σχεδιασμός ηλεκτρονικών υπηρεσιών υπό την εσωστρεφή οπτική των δημοσίων υπηρεσιών αποσκοπώντας στον αυτοσκοπό της ύπαρξης τους, αντί για εκείνη της εξυπηρέτησης των πολιτών και οργανισμών</w:t>
            </w:r>
            <w:r w:rsidR="00EF4643" w:rsidRPr="001D423A">
              <w:rPr>
                <w:rFonts w:cstheme="minorHAnsi"/>
                <w:sz w:val="18"/>
                <w:szCs w:val="18"/>
                <w:lang w:val="el-GR"/>
              </w:rPr>
              <w:t>.</w:t>
            </w:r>
          </w:p>
        </w:tc>
      </w:tr>
      <w:tr w:rsidR="00B629ED" w:rsidRPr="001D423A" w14:paraId="68140BEB" w14:textId="77777777" w:rsidTr="0018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80" w:type="dxa"/>
            <w:shd w:val="clear" w:color="auto" w:fill="365F91" w:themeFill="accent1" w:themeFillShade="BF"/>
          </w:tcPr>
          <w:p w14:paraId="50302636"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Ευκαιρίες</w:t>
            </w:r>
          </w:p>
        </w:tc>
        <w:tc>
          <w:tcPr>
            <w:tcW w:w="7830" w:type="dxa"/>
            <w:shd w:val="clear" w:color="auto" w:fill="365F91" w:themeFill="accent1" w:themeFillShade="BF"/>
          </w:tcPr>
          <w:p w14:paraId="6236B6EA"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Απειλές</w:t>
            </w:r>
          </w:p>
        </w:tc>
      </w:tr>
      <w:tr w:rsidR="00B629ED" w:rsidRPr="00F84043" w14:paraId="42D8EBDF" w14:textId="77777777" w:rsidTr="0018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80" w:type="dxa"/>
          </w:tcPr>
          <w:p w14:paraId="126785DF" w14:textId="15A915E0"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Δυναμική τάση αύξησης της διαθεσιμότητας ψηφιακών δημόσιων υπηρεσιών προς τους πολίτες και τις επιχειρήσεις</w:t>
            </w:r>
            <w:r w:rsidR="0039722A" w:rsidRPr="001D423A">
              <w:rPr>
                <w:rFonts w:cstheme="minorHAnsi"/>
                <w:sz w:val="18"/>
                <w:szCs w:val="18"/>
                <w:lang w:val="el-GR"/>
              </w:rPr>
              <w:t>.</w:t>
            </w:r>
          </w:p>
          <w:p w14:paraId="28877449"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 xml:space="preserve">Αναγνώριση της συμβολής και σημασίας του κλάδου ΤΠΕ στην ανάκαμψη και θεσμοθέτηση του Υπουργείου Ψηφιακής Διακυβέρνησης, ως σταθερού κέντρου χάραξης εθνικής ψηφιακής </w:t>
            </w:r>
            <w:r w:rsidRPr="001D423A">
              <w:rPr>
                <w:rFonts w:cstheme="minorHAnsi"/>
                <w:sz w:val="18"/>
                <w:szCs w:val="18"/>
                <w:lang w:val="el-GR"/>
              </w:rPr>
              <w:lastRenderedPageBreak/>
              <w:t>στρατηγικής και συντονισμού των πολιτικών της Ενιαίας Ψηφιακής Αγοράς.</w:t>
            </w:r>
          </w:p>
          <w:p w14:paraId="6F84D7CD"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Ανάγκη της χώρας για εκτεταμένες διαρθρωτικές μεταρρυθμίσεις.</w:t>
            </w:r>
          </w:p>
          <w:p w14:paraId="5807FBC5" w14:textId="5657D805"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Γεφύρωση του ψηφιακού χάσματος και άμβλυνση των ανισοτήτων, μέσω της υλοποίησης και υποστήριξης από κοινού συμφωνημένων ψηφιακών λύσεων μεταξύ των περιφερειών, των πόλεων και των κοινοτήτων της χώρας.</w:t>
            </w:r>
          </w:p>
        </w:tc>
        <w:tc>
          <w:tcPr>
            <w:tcW w:w="7830" w:type="dxa"/>
          </w:tcPr>
          <w:p w14:paraId="646B1BA1" w14:textId="29A74B60"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lastRenderedPageBreak/>
              <w:t xml:space="preserve">Περαιτέρω  καθυστέρηση  στην  αναδιοργάνωση  της  </w:t>
            </w:r>
            <w:r w:rsidR="0039722A" w:rsidRPr="001D423A">
              <w:rPr>
                <w:rFonts w:cstheme="minorHAnsi"/>
                <w:sz w:val="18"/>
                <w:szCs w:val="18"/>
                <w:lang w:val="el-GR"/>
              </w:rPr>
              <w:t xml:space="preserve">δημόσιας  διοίκησης  </w:t>
            </w:r>
            <w:r w:rsidRPr="001D423A">
              <w:rPr>
                <w:rFonts w:cstheme="minorHAnsi"/>
                <w:sz w:val="18"/>
                <w:szCs w:val="18"/>
                <w:lang w:val="el-GR"/>
              </w:rPr>
              <w:t>προς  ένα αποτελεσματικό και "έξυπνο" κράτος.</w:t>
            </w:r>
          </w:p>
          <w:p w14:paraId="7C0FEC8A"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Σύνθετο, ασταθές και ελλιπώς κωδικοποιημένο νομικό πλαίσιο.</w:t>
            </w:r>
          </w:p>
          <w:p w14:paraId="09F27068"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lastRenderedPageBreak/>
              <w:t>Πολλαπλά δικαιολογητικά και ανάλογα πολλές εμπλεκόμενες υπηρεσίες.</w:t>
            </w:r>
          </w:p>
          <w:p w14:paraId="38522818" w14:textId="34CF0C71" w:rsidR="00B629ED" w:rsidRPr="001D423A" w:rsidRDefault="00B629ED" w:rsidP="00B629ED">
            <w:pPr>
              <w:spacing w:before="120" w:after="120"/>
              <w:jc w:val="both"/>
              <w:rPr>
                <w:rFonts w:cstheme="minorHAnsi"/>
                <w:sz w:val="18"/>
                <w:szCs w:val="18"/>
                <w:lang w:val="el-GR"/>
              </w:rPr>
            </w:pPr>
            <w:r w:rsidRPr="001D423A">
              <w:rPr>
                <w:rFonts w:cstheme="minorHAnsi"/>
                <w:sz w:val="18"/>
                <w:szCs w:val="18"/>
                <w:lang w:val="el-GR"/>
              </w:rPr>
              <w:t>Οικονομική κατάσταση της χώρας και έλλειψη εθνικών πόρων για την υλοποίηση κομβικών έργων ηλεκτρονικής διακυβέρνησης.</w:t>
            </w:r>
          </w:p>
        </w:tc>
      </w:tr>
    </w:tbl>
    <w:p w14:paraId="1687FB58" w14:textId="77777777" w:rsidR="00B629ED" w:rsidRPr="001D423A" w:rsidRDefault="00B629ED" w:rsidP="00293725">
      <w:pPr>
        <w:spacing w:before="120" w:after="240"/>
        <w:jc w:val="both"/>
        <w:rPr>
          <w:rFonts w:cstheme="minorHAnsi"/>
          <w:b/>
          <w:bCs/>
          <w:lang w:val="el-GR"/>
        </w:rPr>
      </w:pPr>
    </w:p>
    <w:p w14:paraId="48BD3A8C" w14:textId="29C7F780" w:rsidR="00B629ED" w:rsidRPr="001D423A" w:rsidRDefault="00B629ED" w:rsidP="00293725">
      <w:pPr>
        <w:spacing w:before="120" w:after="240"/>
        <w:jc w:val="both"/>
        <w:rPr>
          <w:rFonts w:cstheme="minorHAnsi"/>
          <w:lang w:val="el-GR"/>
        </w:rPr>
      </w:pPr>
      <w:r w:rsidRPr="001D423A">
        <w:rPr>
          <w:rFonts w:cstheme="minorHAnsi"/>
          <w:b/>
          <w:bCs/>
          <w:lang w:val="en-US"/>
        </w:rPr>
        <w:t>SWOT</w:t>
      </w:r>
      <w:r w:rsidRPr="001D423A">
        <w:rPr>
          <w:rFonts w:cstheme="minorHAnsi"/>
          <w:b/>
          <w:bCs/>
          <w:lang w:val="el-GR"/>
        </w:rPr>
        <w:t xml:space="preserve"> </w:t>
      </w:r>
      <w:r w:rsidR="00265B43" w:rsidRPr="001D423A">
        <w:rPr>
          <w:rFonts w:cstheme="minorHAnsi"/>
          <w:b/>
          <w:bCs/>
          <w:lang w:val="el-GR"/>
        </w:rPr>
        <w:t xml:space="preserve">τομέα παρέμβασης </w:t>
      </w:r>
      <w:r w:rsidRPr="001D423A">
        <w:rPr>
          <w:rFonts w:cstheme="minorHAnsi"/>
          <w:b/>
          <w:bCs/>
          <w:lang w:val="el-GR"/>
        </w:rPr>
        <w:t>«Ανάπτυξη / ενίσχυση των υπολογιστικών υποδομών και υποδομών συνδεσιμότητας»</w:t>
      </w:r>
    </w:p>
    <w:tbl>
      <w:tblPr>
        <w:tblStyle w:val="a8"/>
        <w:tblW w:w="15210" w:type="dxa"/>
        <w:tblInd w:w="-5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80"/>
        <w:gridCol w:w="7830"/>
      </w:tblGrid>
      <w:tr w:rsidR="00B629ED" w:rsidRPr="001D423A" w14:paraId="35C85844" w14:textId="77777777" w:rsidTr="001827AA">
        <w:tc>
          <w:tcPr>
            <w:tcW w:w="7380" w:type="dxa"/>
            <w:shd w:val="clear" w:color="auto" w:fill="365F91" w:themeFill="accent1" w:themeFillShade="BF"/>
          </w:tcPr>
          <w:p w14:paraId="3A1C7BC6"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Πλεονεκτήματα</w:t>
            </w:r>
          </w:p>
        </w:tc>
        <w:tc>
          <w:tcPr>
            <w:tcW w:w="7830" w:type="dxa"/>
            <w:shd w:val="clear" w:color="auto" w:fill="365F91" w:themeFill="accent1" w:themeFillShade="BF"/>
          </w:tcPr>
          <w:p w14:paraId="71C5367D"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Αδυναμίες</w:t>
            </w:r>
          </w:p>
        </w:tc>
      </w:tr>
      <w:tr w:rsidR="00B629ED" w:rsidRPr="00F84043" w14:paraId="546969E8" w14:textId="77777777" w:rsidTr="001827AA">
        <w:tc>
          <w:tcPr>
            <w:tcW w:w="7380" w:type="dxa"/>
          </w:tcPr>
          <w:p w14:paraId="6566E003" w14:textId="7141DC95" w:rsidR="00B629ED" w:rsidRPr="001D423A" w:rsidRDefault="00B629ED" w:rsidP="00B629ED">
            <w:pPr>
              <w:pStyle w:val="a7"/>
              <w:numPr>
                <w:ilvl w:val="0"/>
                <w:numId w:val="10"/>
              </w:numPr>
              <w:rPr>
                <w:rFonts w:cstheme="minorHAnsi"/>
                <w:sz w:val="18"/>
                <w:szCs w:val="18"/>
                <w:lang w:val="el-GR"/>
              </w:rPr>
            </w:pPr>
            <w:r w:rsidRPr="001D423A">
              <w:rPr>
                <w:rFonts w:cstheme="minorHAnsi"/>
                <w:sz w:val="18"/>
                <w:szCs w:val="18"/>
                <w:lang w:val="el-GR"/>
              </w:rPr>
              <w:t xml:space="preserve">Ύπαρξη ολοκληρωμένου Εθνικού </w:t>
            </w:r>
            <w:proofErr w:type="spellStart"/>
            <w:r w:rsidRPr="001D423A">
              <w:rPr>
                <w:rFonts w:cstheme="minorHAnsi"/>
                <w:sz w:val="18"/>
                <w:szCs w:val="18"/>
                <w:lang w:val="el-GR"/>
              </w:rPr>
              <w:t>Ευρυζωνικού</w:t>
            </w:r>
            <w:proofErr w:type="spellEnd"/>
            <w:r w:rsidRPr="001D423A">
              <w:rPr>
                <w:rFonts w:cstheme="minorHAnsi"/>
                <w:sz w:val="18"/>
                <w:szCs w:val="18"/>
                <w:lang w:val="el-GR"/>
              </w:rPr>
              <w:t xml:space="preserve"> Σχεδίου</w:t>
            </w:r>
            <w:r w:rsidR="0039722A" w:rsidRPr="001D423A">
              <w:rPr>
                <w:rFonts w:cstheme="minorHAnsi"/>
                <w:sz w:val="18"/>
                <w:szCs w:val="18"/>
                <w:lang w:val="el-GR"/>
              </w:rPr>
              <w:t>.</w:t>
            </w:r>
          </w:p>
          <w:p w14:paraId="36ACCC66" w14:textId="7F4515FB" w:rsidR="00B629ED" w:rsidRPr="001D423A" w:rsidRDefault="00B629ED" w:rsidP="00B629ED">
            <w:pPr>
              <w:pStyle w:val="a7"/>
              <w:numPr>
                <w:ilvl w:val="0"/>
                <w:numId w:val="10"/>
              </w:numPr>
              <w:rPr>
                <w:rFonts w:cstheme="minorHAnsi"/>
                <w:sz w:val="18"/>
                <w:szCs w:val="18"/>
                <w:lang w:val="el-GR"/>
              </w:rPr>
            </w:pPr>
            <w:r w:rsidRPr="001D423A">
              <w:rPr>
                <w:rFonts w:cstheme="minorHAnsi"/>
                <w:sz w:val="18"/>
                <w:szCs w:val="18"/>
                <w:lang w:val="el-GR"/>
              </w:rPr>
              <w:t xml:space="preserve">Υψηλός ρυθμός κάλυψης </w:t>
            </w:r>
            <w:proofErr w:type="spellStart"/>
            <w:r w:rsidRPr="001D423A">
              <w:rPr>
                <w:rFonts w:cstheme="minorHAnsi"/>
                <w:sz w:val="18"/>
                <w:szCs w:val="18"/>
                <w:lang w:val="el-GR"/>
              </w:rPr>
              <w:t>ευρυζωνικών</w:t>
            </w:r>
            <w:proofErr w:type="spellEnd"/>
            <w:r w:rsidRPr="001D423A">
              <w:rPr>
                <w:rFonts w:cstheme="minorHAnsi"/>
                <w:sz w:val="18"/>
                <w:szCs w:val="18"/>
                <w:lang w:val="el-GR"/>
              </w:rPr>
              <w:t xml:space="preserve"> επικοινωνιών υψηλής ταχύτητας (NGA). Ύπαρξη  εγκεκριμένου έργου για την ανάπτυξη υποδομών υπερταχείας </w:t>
            </w:r>
            <w:proofErr w:type="spellStart"/>
            <w:r w:rsidRPr="001D423A">
              <w:rPr>
                <w:rFonts w:cstheme="minorHAnsi"/>
                <w:sz w:val="18"/>
                <w:szCs w:val="18"/>
                <w:lang w:val="el-GR"/>
              </w:rPr>
              <w:t>ευρυζωνικότητας</w:t>
            </w:r>
            <w:proofErr w:type="spellEnd"/>
            <w:r w:rsidRPr="001D423A">
              <w:rPr>
                <w:rFonts w:cstheme="minorHAnsi"/>
                <w:sz w:val="18"/>
                <w:szCs w:val="18"/>
                <w:lang w:val="el-GR"/>
              </w:rPr>
              <w:t xml:space="preserve"> (UFBB)</w:t>
            </w:r>
            <w:r w:rsidR="0039722A" w:rsidRPr="001D423A">
              <w:rPr>
                <w:rFonts w:cstheme="minorHAnsi"/>
                <w:sz w:val="18"/>
                <w:szCs w:val="18"/>
                <w:lang w:val="el-GR"/>
              </w:rPr>
              <w:t>.</w:t>
            </w:r>
          </w:p>
          <w:p w14:paraId="1E2A41D1"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 xml:space="preserve">Αύξηση της διείσδυσης </w:t>
            </w:r>
            <w:proofErr w:type="spellStart"/>
            <w:r w:rsidRPr="001D423A">
              <w:rPr>
                <w:rFonts w:cstheme="minorHAnsi"/>
                <w:sz w:val="18"/>
                <w:szCs w:val="18"/>
                <w:lang w:val="el-GR"/>
              </w:rPr>
              <w:t>ευρυζωνικών</w:t>
            </w:r>
            <w:proofErr w:type="spellEnd"/>
            <w:r w:rsidRPr="001D423A">
              <w:rPr>
                <w:rFonts w:cstheme="minorHAnsi"/>
                <w:sz w:val="18"/>
                <w:szCs w:val="18"/>
                <w:lang w:val="el-GR"/>
              </w:rPr>
              <w:t xml:space="preserve"> επικοινωνιών ταχύτητας τουλάχιστον 30 </w:t>
            </w:r>
            <w:proofErr w:type="spellStart"/>
            <w:r w:rsidRPr="001D423A">
              <w:rPr>
                <w:rFonts w:cstheme="minorHAnsi"/>
                <w:sz w:val="18"/>
                <w:szCs w:val="18"/>
                <w:lang w:val="el-GR"/>
              </w:rPr>
              <w:t>Mbps</w:t>
            </w:r>
            <w:proofErr w:type="spellEnd"/>
            <w:r w:rsidRPr="001D423A">
              <w:rPr>
                <w:rFonts w:cstheme="minorHAnsi"/>
                <w:sz w:val="18"/>
                <w:szCs w:val="18"/>
                <w:lang w:val="el-GR"/>
              </w:rPr>
              <w:t xml:space="preserve"> και 100 </w:t>
            </w:r>
            <w:proofErr w:type="spellStart"/>
            <w:r w:rsidRPr="001D423A">
              <w:rPr>
                <w:rFonts w:cstheme="minorHAnsi"/>
                <w:sz w:val="18"/>
                <w:szCs w:val="18"/>
                <w:lang w:val="el-GR"/>
              </w:rPr>
              <w:t>Mbps</w:t>
            </w:r>
            <w:proofErr w:type="spellEnd"/>
            <w:r w:rsidRPr="001D423A">
              <w:rPr>
                <w:rFonts w:cstheme="minorHAnsi"/>
                <w:sz w:val="18"/>
                <w:szCs w:val="18"/>
                <w:lang w:val="el-GR"/>
              </w:rPr>
              <w:t>.</w:t>
            </w:r>
          </w:p>
          <w:p w14:paraId="562BC3D2" w14:textId="77777777" w:rsidR="00B629ED" w:rsidRPr="001D423A" w:rsidRDefault="00B629ED" w:rsidP="00B629ED">
            <w:pPr>
              <w:pStyle w:val="a7"/>
              <w:numPr>
                <w:ilvl w:val="0"/>
                <w:numId w:val="10"/>
              </w:numPr>
              <w:ind w:left="245" w:hanging="245"/>
              <w:jc w:val="both"/>
              <w:rPr>
                <w:rFonts w:cstheme="minorHAnsi"/>
                <w:b/>
                <w:bCs/>
                <w:sz w:val="18"/>
                <w:szCs w:val="18"/>
                <w:lang w:val="el-GR"/>
              </w:rPr>
            </w:pPr>
            <w:r w:rsidRPr="001D423A">
              <w:rPr>
                <w:rFonts w:cstheme="minorHAnsi"/>
                <w:sz w:val="18"/>
                <w:szCs w:val="18"/>
                <w:lang w:val="el-GR"/>
              </w:rPr>
              <w:t xml:space="preserve">Ταχύς ρυθμός κάλυψης </w:t>
            </w:r>
            <w:proofErr w:type="spellStart"/>
            <w:r w:rsidRPr="001D423A">
              <w:rPr>
                <w:rFonts w:cstheme="minorHAnsi"/>
                <w:sz w:val="18"/>
                <w:szCs w:val="18"/>
                <w:lang w:val="el-GR"/>
              </w:rPr>
              <w:t>ευρυζωνικών</w:t>
            </w:r>
            <w:proofErr w:type="spellEnd"/>
            <w:r w:rsidRPr="001D423A">
              <w:rPr>
                <w:rFonts w:cstheme="minorHAnsi"/>
                <w:sz w:val="18"/>
                <w:szCs w:val="18"/>
                <w:lang w:val="el-GR"/>
              </w:rPr>
              <w:t xml:space="preserve"> επικοινωνιών υψηλής ταχύτητας (</w:t>
            </w:r>
            <w:r w:rsidRPr="001D423A">
              <w:rPr>
                <w:rFonts w:cstheme="minorHAnsi"/>
                <w:sz w:val="18"/>
                <w:szCs w:val="18"/>
                <w:lang w:val="en-US"/>
              </w:rPr>
              <w:t>NGA</w:t>
            </w:r>
            <w:r w:rsidRPr="001D423A">
              <w:rPr>
                <w:rFonts w:cstheme="minorHAnsi"/>
                <w:sz w:val="18"/>
                <w:szCs w:val="18"/>
                <w:lang w:val="el-GR"/>
              </w:rPr>
              <w:t>).</w:t>
            </w:r>
          </w:p>
          <w:p w14:paraId="61EEF01C" w14:textId="68042169"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Συμμετοχή της χώρας στην ανάπτυξη δικτύων πολύ υψηλής χωρητικότητας.</w:t>
            </w:r>
          </w:p>
        </w:tc>
        <w:tc>
          <w:tcPr>
            <w:tcW w:w="7830" w:type="dxa"/>
          </w:tcPr>
          <w:p w14:paraId="3CE28C5D" w14:textId="6011B8A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 xml:space="preserve">Αργοί ρυθμοί διείσδυσης των σταθερών </w:t>
            </w:r>
            <w:proofErr w:type="spellStart"/>
            <w:r w:rsidRPr="001D423A">
              <w:rPr>
                <w:rFonts w:cstheme="minorHAnsi"/>
                <w:sz w:val="18"/>
                <w:szCs w:val="18"/>
                <w:lang w:val="el-GR"/>
              </w:rPr>
              <w:t>ευρυζωνικών</w:t>
            </w:r>
            <w:proofErr w:type="spellEnd"/>
            <w:r w:rsidRPr="001D423A">
              <w:rPr>
                <w:rFonts w:cstheme="minorHAnsi"/>
                <w:sz w:val="18"/>
                <w:szCs w:val="18"/>
                <w:lang w:val="el-GR"/>
              </w:rPr>
              <w:t xml:space="preserve"> συνδέσεων, σε σχέση με τον μέσο όρο της ΕΕ</w:t>
            </w:r>
            <w:r w:rsidR="0039722A" w:rsidRPr="001D423A">
              <w:rPr>
                <w:rFonts w:cstheme="minorHAnsi"/>
                <w:sz w:val="18"/>
                <w:szCs w:val="18"/>
                <w:lang w:val="el-GR"/>
              </w:rPr>
              <w:t>.</w:t>
            </w:r>
          </w:p>
          <w:p w14:paraId="267E3FFC" w14:textId="5A2F8E22" w:rsidR="00B629ED" w:rsidRPr="001D423A" w:rsidRDefault="00B629ED" w:rsidP="00B629ED">
            <w:pPr>
              <w:pStyle w:val="a7"/>
              <w:numPr>
                <w:ilvl w:val="0"/>
                <w:numId w:val="35"/>
              </w:numPr>
              <w:ind w:left="282" w:hanging="282"/>
              <w:jc w:val="both"/>
              <w:rPr>
                <w:rFonts w:cstheme="minorHAnsi"/>
                <w:sz w:val="18"/>
                <w:szCs w:val="18"/>
                <w:lang w:val="el-GR"/>
              </w:rPr>
            </w:pPr>
            <w:r w:rsidRPr="001D423A">
              <w:rPr>
                <w:rFonts w:cstheme="minorHAnsi"/>
                <w:sz w:val="18"/>
                <w:szCs w:val="18"/>
                <w:lang w:val="el-GR"/>
              </w:rPr>
              <w:t xml:space="preserve">Χαμηλό ποσοστό διείσδυσης των κινητών </w:t>
            </w:r>
            <w:proofErr w:type="spellStart"/>
            <w:r w:rsidRPr="001D423A">
              <w:rPr>
                <w:rFonts w:cstheme="minorHAnsi"/>
                <w:sz w:val="18"/>
                <w:szCs w:val="18"/>
                <w:lang w:val="el-GR"/>
              </w:rPr>
              <w:t>ευρυζωνικών</w:t>
            </w:r>
            <w:proofErr w:type="spellEnd"/>
            <w:r w:rsidRPr="001D423A">
              <w:rPr>
                <w:rFonts w:cstheme="minorHAnsi"/>
                <w:sz w:val="18"/>
                <w:szCs w:val="18"/>
                <w:lang w:val="el-GR"/>
              </w:rPr>
              <w:t xml:space="preserve"> επικοινωνιών. </w:t>
            </w:r>
          </w:p>
        </w:tc>
      </w:tr>
      <w:tr w:rsidR="00B629ED" w:rsidRPr="001D423A" w14:paraId="00B518C8" w14:textId="77777777" w:rsidTr="0018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80" w:type="dxa"/>
            <w:shd w:val="clear" w:color="auto" w:fill="365F91" w:themeFill="accent1" w:themeFillShade="BF"/>
          </w:tcPr>
          <w:p w14:paraId="6B10CE6F"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Ευκαιρίες</w:t>
            </w:r>
          </w:p>
        </w:tc>
        <w:tc>
          <w:tcPr>
            <w:tcW w:w="7830" w:type="dxa"/>
            <w:shd w:val="clear" w:color="auto" w:fill="365F91" w:themeFill="accent1" w:themeFillShade="BF"/>
          </w:tcPr>
          <w:p w14:paraId="7ECC5A67"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Απειλές</w:t>
            </w:r>
          </w:p>
        </w:tc>
      </w:tr>
      <w:tr w:rsidR="00B629ED" w:rsidRPr="00F84043" w14:paraId="76FC9161" w14:textId="77777777" w:rsidTr="0018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80" w:type="dxa"/>
          </w:tcPr>
          <w:p w14:paraId="3E8471C5" w14:textId="4CDBEC0A"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20"/>
                <w:szCs w:val="20"/>
                <w:lang w:val="el-GR"/>
              </w:rPr>
              <w:t xml:space="preserve">Η διείσδυση </w:t>
            </w:r>
            <w:proofErr w:type="spellStart"/>
            <w:r w:rsidRPr="001D423A">
              <w:rPr>
                <w:rFonts w:cstheme="minorHAnsi"/>
                <w:sz w:val="20"/>
                <w:szCs w:val="20"/>
                <w:lang w:val="el-GR"/>
              </w:rPr>
              <w:t>ευρυζωνικών</w:t>
            </w:r>
            <w:proofErr w:type="spellEnd"/>
            <w:r w:rsidRPr="001D423A">
              <w:rPr>
                <w:rFonts w:cstheme="minorHAnsi"/>
                <w:sz w:val="20"/>
                <w:szCs w:val="20"/>
                <w:lang w:val="el-GR"/>
              </w:rPr>
              <w:t xml:space="preserve"> υπηρεσιών Νέας Γενιάς μπορεί να συμβάλλει σημαντικά στη δημιουργία προοπτικών για οικονομική ανάπτυξη, απασχόληση, εξωστρέφεια και καινοτομία.</w:t>
            </w:r>
          </w:p>
        </w:tc>
        <w:tc>
          <w:tcPr>
            <w:tcW w:w="7830" w:type="dxa"/>
          </w:tcPr>
          <w:p w14:paraId="7070D4D1"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20"/>
                <w:szCs w:val="20"/>
                <w:lang w:val="el-GR"/>
              </w:rPr>
              <w:t>Γρήγορη απαξίωση τεχνολογικών υποδομών.</w:t>
            </w:r>
          </w:p>
          <w:p w14:paraId="6F219922" w14:textId="382EA4B0"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20"/>
                <w:szCs w:val="20"/>
                <w:lang w:val="el-GR"/>
              </w:rPr>
              <w:t>Κίνδυνοι ασφάλειας δεδομένων και διαθεσιμότητας υποδομών και υπηρεσιών.</w:t>
            </w:r>
          </w:p>
        </w:tc>
      </w:tr>
    </w:tbl>
    <w:p w14:paraId="2A7087F5" w14:textId="4E2F2B8C" w:rsidR="00B629ED" w:rsidRPr="001D423A" w:rsidRDefault="00B629ED" w:rsidP="00293725">
      <w:pPr>
        <w:spacing w:before="120" w:after="240"/>
        <w:jc w:val="both"/>
        <w:rPr>
          <w:rFonts w:cstheme="minorHAnsi"/>
          <w:lang w:val="el-GR"/>
        </w:rPr>
      </w:pPr>
    </w:p>
    <w:p w14:paraId="02A673DA" w14:textId="6CE18DF3" w:rsidR="00B629ED" w:rsidRPr="001D423A" w:rsidRDefault="00B629ED" w:rsidP="00EF4643">
      <w:pPr>
        <w:keepNext/>
        <w:keepLines/>
        <w:spacing w:before="120" w:after="240"/>
        <w:jc w:val="both"/>
        <w:rPr>
          <w:rFonts w:cstheme="minorHAnsi"/>
          <w:lang w:val="el-GR"/>
        </w:rPr>
      </w:pPr>
      <w:r w:rsidRPr="001D423A">
        <w:rPr>
          <w:rFonts w:cstheme="minorHAnsi"/>
          <w:b/>
          <w:bCs/>
          <w:lang w:val="en-US"/>
        </w:rPr>
        <w:t>SWOT</w:t>
      </w:r>
      <w:r w:rsidRPr="001D423A">
        <w:rPr>
          <w:rFonts w:cstheme="minorHAnsi"/>
          <w:b/>
          <w:bCs/>
          <w:lang w:val="el-GR"/>
        </w:rPr>
        <w:t xml:space="preserve"> </w:t>
      </w:r>
      <w:r w:rsidR="00265B43" w:rsidRPr="001D423A">
        <w:rPr>
          <w:rFonts w:cstheme="minorHAnsi"/>
          <w:b/>
          <w:bCs/>
          <w:lang w:val="el-GR"/>
        </w:rPr>
        <w:t xml:space="preserve">τομέα παρέμβασης </w:t>
      </w:r>
      <w:r w:rsidRPr="001D423A">
        <w:rPr>
          <w:rFonts w:cstheme="minorHAnsi"/>
          <w:b/>
          <w:bCs/>
          <w:lang w:val="el-GR"/>
        </w:rPr>
        <w:t>«Ενίσχυση της ψηφιακής οικονομίας και προώθηση της καινοτομίας στην επιχειρηματικότητα»</w:t>
      </w:r>
    </w:p>
    <w:tbl>
      <w:tblPr>
        <w:tblStyle w:val="a8"/>
        <w:tblW w:w="15210" w:type="dxa"/>
        <w:tblInd w:w="-5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80"/>
        <w:gridCol w:w="7830"/>
      </w:tblGrid>
      <w:tr w:rsidR="00B629ED" w:rsidRPr="001D423A" w14:paraId="4CFBCC37" w14:textId="77777777" w:rsidTr="001827AA">
        <w:tc>
          <w:tcPr>
            <w:tcW w:w="7380" w:type="dxa"/>
            <w:shd w:val="clear" w:color="auto" w:fill="365F91" w:themeFill="accent1" w:themeFillShade="BF"/>
          </w:tcPr>
          <w:p w14:paraId="5AF10CE5"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Πλεονεκτήματα</w:t>
            </w:r>
          </w:p>
        </w:tc>
        <w:tc>
          <w:tcPr>
            <w:tcW w:w="7830" w:type="dxa"/>
            <w:shd w:val="clear" w:color="auto" w:fill="365F91" w:themeFill="accent1" w:themeFillShade="BF"/>
          </w:tcPr>
          <w:p w14:paraId="6C8888FA"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Αδυναμίες</w:t>
            </w:r>
          </w:p>
        </w:tc>
      </w:tr>
      <w:tr w:rsidR="00B629ED" w:rsidRPr="00F84043" w14:paraId="7B74A3F8" w14:textId="77777777" w:rsidTr="001827AA">
        <w:tc>
          <w:tcPr>
            <w:tcW w:w="7380" w:type="dxa"/>
          </w:tcPr>
          <w:p w14:paraId="0DF92FDF"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lastRenderedPageBreak/>
              <w:t>Κατανόηση εκ μέρους των επιχειρήσεων ότι τα δεδομένα αποτελούν το νέο ψηφιακό κεφάλαιο, τα οποία αξιοποιούν όλο και περισσότερο.</w:t>
            </w:r>
          </w:p>
          <w:p w14:paraId="2BAE4844" w14:textId="166087F8"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Εκτεταμένες νομοθετικές ρυθμίσεις με στόχο τη μείωση των εμποδίων για τον ανταγωνισμό</w:t>
            </w:r>
            <w:r w:rsidR="00265B43" w:rsidRPr="001D423A">
              <w:rPr>
                <w:rFonts w:cstheme="minorHAnsi"/>
                <w:sz w:val="18"/>
                <w:szCs w:val="18"/>
                <w:lang w:val="el-GR"/>
              </w:rPr>
              <w:t>.</w:t>
            </w:r>
          </w:p>
          <w:p w14:paraId="581732C4" w14:textId="60E7E538"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Πρωτοβουλίες σε εξέλιξη για τον ψηφιακό μετασχηματισμό σε κλάδους της οικονομίας</w:t>
            </w:r>
            <w:r w:rsidR="00265B43" w:rsidRPr="001D423A">
              <w:rPr>
                <w:rFonts w:cstheme="minorHAnsi"/>
                <w:sz w:val="18"/>
                <w:szCs w:val="18"/>
                <w:lang w:val="el-GR"/>
              </w:rPr>
              <w:t>.</w:t>
            </w:r>
          </w:p>
          <w:p w14:paraId="0D036FC9"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Υλοποίηση επενδύσεων από μεγάλες επιχειρήσεις σε νέες/ ψηφιακές τεχνολογίες και εκσυγχρονισμό βασικών τεχνολογικών υποδομών και εκσυγχρονισμό παλαιών (</w:t>
            </w:r>
            <w:r w:rsidRPr="001D423A">
              <w:rPr>
                <w:rFonts w:cstheme="minorHAnsi"/>
                <w:sz w:val="18"/>
                <w:szCs w:val="18"/>
                <w:lang w:val="en-US"/>
              </w:rPr>
              <w:t>legacy</w:t>
            </w:r>
            <w:r w:rsidRPr="001D423A">
              <w:rPr>
                <w:rFonts w:cstheme="minorHAnsi"/>
                <w:sz w:val="18"/>
                <w:szCs w:val="18"/>
                <w:lang w:val="el-GR"/>
              </w:rPr>
              <w:t>) συστημάτων</w:t>
            </w:r>
          </w:p>
          <w:p w14:paraId="57E418AE" w14:textId="7531FF85"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Ταχύτερη και ψηφιοποιημένη διαδικασία σύστασης νέας επιχείρησης (ηλεκτρονική υπηρεσία μιας στάσης)</w:t>
            </w:r>
            <w:r w:rsidR="00265B43" w:rsidRPr="001D423A">
              <w:rPr>
                <w:rFonts w:cstheme="minorHAnsi"/>
                <w:sz w:val="18"/>
                <w:szCs w:val="18"/>
                <w:lang w:val="el-GR"/>
              </w:rPr>
              <w:t>.</w:t>
            </w:r>
          </w:p>
          <w:p w14:paraId="6493C0EC" w14:textId="43C14764"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Υλοποίηση σημαντικών επενδυτικών πρωτοβουλιών από τις μεγαλύτερες εταιρείες στην παγκόσμια αγορά ΤΠΕ</w:t>
            </w:r>
            <w:r w:rsidR="00265B43" w:rsidRPr="001D423A">
              <w:rPr>
                <w:rFonts w:cstheme="minorHAnsi"/>
                <w:sz w:val="18"/>
                <w:szCs w:val="18"/>
                <w:lang w:val="el-GR"/>
              </w:rPr>
              <w:t>.</w:t>
            </w:r>
          </w:p>
          <w:p w14:paraId="72D63B4F" w14:textId="1DC0A2DF"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Λειτουργία του ΕΚΟΜΕ προσανατολισμένου στην ανάπτυξη ιδιωτικών πρωτοβουλιών στον κλάδο των οπτικοακουστικών μέσων και της επικοινωνίας</w:t>
            </w:r>
            <w:r w:rsidR="00EF4643" w:rsidRPr="001D423A">
              <w:rPr>
                <w:rFonts w:cstheme="minorHAnsi"/>
                <w:sz w:val="18"/>
                <w:szCs w:val="18"/>
                <w:lang w:val="el-GR"/>
              </w:rPr>
              <w:t>.</w:t>
            </w:r>
          </w:p>
        </w:tc>
        <w:tc>
          <w:tcPr>
            <w:tcW w:w="7830" w:type="dxa"/>
          </w:tcPr>
          <w:p w14:paraId="261F3E94" w14:textId="04C90AFC"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Χαμηλοί ρυθμοί επένδυσης και ενσωμάτωσης της ψηφιακής τεχνολογίας από τις ελληνικές μικρομεσαίες επιχειρήσεις</w:t>
            </w:r>
            <w:r w:rsidR="00265B43" w:rsidRPr="001D423A">
              <w:rPr>
                <w:rFonts w:cstheme="minorHAnsi"/>
                <w:sz w:val="18"/>
                <w:szCs w:val="18"/>
                <w:lang w:val="el-GR"/>
              </w:rPr>
              <w:t>.</w:t>
            </w:r>
          </w:p>
          <w:p w14:paraId="17B0873D" w14:textId="5691575E"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Μη ισορροπημένη χρήση των διαδικτυακών υπηρεσιών με έμφαση κυρίως στη ψυχαγωγία και ενημέρωση και λιγότερο στην αξιοποίηση των ηλεκτρονικών υπηρεσιών και συναλλαγών</w:t>
            </w:r>
            <w:r w:rsidR="00265B43" w:rsidRPr="001D423A">
              <w:rPr>
                <w:rFonts w:cstheme="minorHAnsi"/>
                <w:sz w:val="18"/>
                <w:szCs w:val="18"/>
                <w:lang w:val="el-GR"/>
              </w:rPr>
              <w:t>.</w:t>
            </w:r>
          </w:p>
          <w:p w14:paraId="6A40EFF9" w14:textId="524B5848"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Δυσχερές περιβάλλον πρόσβασης σε χρηματοδότηση των μικρομεσαίων επιχειρήσεων στο χρηματοπιστωτικό τομέα</w:t>
            </w:r>
            <w:r w:rsidR="00265B43" w:rsidRPr="001D423A">
              <w:rPr>
                <w:rFonts w:cstheme="minorHAnsi"/>
                <w:sz w:val="18"/>
                <w:szCs w:val="18"/>
                <w:lang w:val="el-GR"/>
              </w:rPr>
              <w:t>.</w:t>
            </w:r>
          </w:p>
          <w:p w14:paraId="584301DE"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Αδύναμο πλαίσιο για την επιχειρηματικότητα, την καινοτομία και τις νεοφυείς επιχειρήσεις.</w:t>
            </w:r>
          </w:p>
          <w:p w14:paraId="1DAB7665"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Έλλειψη επιχειρηματικότητας που να εκπορεύεται από τεχνολογικές καινοτομίες στα Πανεπιστήμια και διασύνδεσης με την παραγωγή-επιχειρήσεις.</w:t>
            </w:r>
          </w:p>
          <w:p w14:paraId="55E9C4E0"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 xml:space="preserve">Περιορισμένη ενσωμάτωση και αντίληψη της σημασίας των ΤΠΕ στη λειτουργία κυρίως των πολύ μικρών επιχειρήσεων, με πολύ περιορισμένη αξιοποίηση ειδικών στις ΤΠΕ (ICT </w:t>
            </w:r>
            <w:proofErr w:type="spellStart"/>
            <w:r w:rsidRPr="001D423A">
              <w:rPr>
                <w:rFonts w:cstheme="minorHAnsi"/>
                <w:sz w:val="18"/>
                <w:szCs w:val="18"/>
                <w:lang w:val="el-GR"/>
              </w:rPr>
              <w:t>specialists</w:t>
            </w:r>
            <w:proofErr w:type="spellEnd"/>
            <w:r w:rsidRPr="001D423A">
              <w:rPr>
                <w:rFonts w:cstheme="minorHAnsi"/>
                <w:sz w:val="18"/>
                <w:szCs w:val="18"/>
                <w:lang w:val="el-GR"/>
              </w:rPr>
              <w:t>).</w:t>
            </w:r>
          </w:p>
          <w:p w14:paraId="0432AA75" w14:textId="534F58B8"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Μη επαρκή χρηματοδοτικά εργαλεία για την ανάπτυξη και υποστήριξη πολύ μικρών εταιρειών ΤΠΕ (</w:t>
            </w:r>
            <w:proofErr w:type="spellStart"/>
            <w:r w:rsidRPr="001D423A">
              <w:rPr>
                <w:rFonts w:cstheme="minorHAnsi"/>
                <w:sz w:val="18"/>
                <w:szCs w:val="18"/>
                <w:lang w:val="el-GR"/>
              </w:rPr>
              <w:t>startups</w:t>
            </w:r>
            <w:proofErr w:type="spellEnd"/>
            <w:r w:rsidRPr="001D423A">
              <w:rPr>
                <w:rFonts w:cstheme="minorHAnsi"/>
                <w:sz w:val="18"/>
                <w:szCs w:val="18"/>
                <w:lang w:val="el-GR"/>
              </w:rPr>
              <w:t>)</w:t>
            </w:r>
            <w:r w:rsidR="00265B43" w:rsidRPr="001D423A">
              <w:rPr>
                <w:rFonts w:cstheme="minorHAnsi"/>
                <w:sz w:val="18"/>
                <w:szCs w:val="18"/>
                <w:lang w:val="el-GR"/>
              </w:rPr>
              <w:t>.</w:t>
            </w:r>
          </w:p>
          <w:p w14:paraId="26C1FF41"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Χαμηλό μερίδιο του κύκλου εργασιών των επιχειρήσεων που προέρχεται από το διαδίκτυο.</w:t>
            </w:r>
          </w:p>
          <w:p w14:paraId="1FAE4408" w14:textId="7B6A35A7" w:rsidR="00B629ED" w:rsidRPr="001D423A" w:rsidRDefault="00B629ED" w:rsidP="00B629ED">
            <w:pPr>
              <w:pStyle w:val="a7"/>
              <w:numPr>
                <w:ilvl w:val="0"/>
                <w:numId w:val="35"/>
              </w:numPr>
              <w:ind w:left="282" w:hanging="282"/>
              <w:jc w:val="both"/>
              <w:rPr>
                <w:rFonts w:cstheme="minorHAnsi"/>
                <w:sz w:val="18"/>
                <w:szCs w:val="18"/>
                <w:lang w:val="el-GR"/>
              </w:rPr>
            </w:pPr>
            <w:r w:rsidRPr="001D423A">
              <w:rPr>
                <w:rFonts w:cstheme="minorHAnsi"/>
                <w:sz w:val="18"/>
                <w:szCs w:val="18"/>
                <w:lang w:val="el-GR"/>
              </w:rPr>
              <w:t>Αργή ενσωμάτωση της ψηφιακής τεχνολογίας από τις επιχειρήσεις.</w:t>
            </w:r>
          </w:p>
        </w:tc>
      </w:tr>
      <w:tr w:rsidR="00B629ED" w:rsidRPr="001D423A" w14:paraId="5504A935" w14:textId="77777777" w:rsidTr="0018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80" w:type="dxa"/>
            <w:shd w:val="clear" w:color="auto" w:fill="365F91" w:themeFill="accent1" w:themeFillShade="BF"/>
          </w:tcPr>
          <w:p w14:paraId="44C362B8"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Ευκαιρίες</w:t>
            </w:r>
          </w:p>
        </w:tc>
        <w:tc>
          <w:tcPr>
            <w:tcW w:w="7830" w:type="dxa"/>
            <w:shd w:val="clear" w:color="auto" w:fill="365F91" w:themeFill="accent1" w:themeFillShade="BF"/>
          </w:tcPr>
          <w:p w14:paraId="16AF0FFA"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Απειλές</w:t>
            </w:r>
          </w:p>
        </w:tc>
      </w:tr>
      <w:tr w:rsidR="00B629ED" w:rsidRPr="00F84043" w14:paraId="71C8116A" w14:textId="77777777" w:rsidTr="0018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80" w:type="dxa"/>
          </w:tcPr>
          <w:p w14:paraId="5D92C9C4" w14:textId="1AB30C6E" w:rsidR="00B629ED" w:rsidRPr="001D423A" w:rsidRDefault="00B629ED" w:rsidP="00B629ED">
            <w:pPr>
              <w:pStyle w:val="a7"/>
              <w:numPr>
                <w:ilvl w:val="0"/>
                <w:numId w:val="10"/>
              </w:numPr>
              <w:ind w:left="245" w:hanging="245"/>
              <w:jc w:val="both"/>
              <w:rPr>
                <w:rFonts w:cstheme="minorHAnsi"/>
                <w:sz w:val="20"/>
                <w:szCs w:val="20"/>
                <w:lang w:val="el-GR"/>
              </w:rPr>
            </w:pPr>
            <w:r w:rsidRPr="001D423A">
              <w:rPr>
                <w:rFonts w:cstheme="minorHAnsi"/>
                <w:sz w:val="20"/>
                <w:szCs w:val="20"/>
                <w:lang w:val="el-GR"/>
              </w:rPr>
              <w:t>Σημαντικά περιθώρια αξιοποίησης της ψηφιακής τεχνολογίας από τους κλάδους της ελληνικής οικονομίας</w:t>
            </w:r>
            <w:r w:rsidR="00265B43" w:rsidRPr="001D423A">
              <w:rPr>
                <w:rFonts w:cstheme="minorHAnsi"/>
                <w:sz w:val="20"/>
                <w:szCs w:val="20"/>
                <w:lang w:val="el-GR"/>
              </w:rPr>
              <w:t>.</w:t>
            </w:r>
          </w:p>
          <w:p w14:paraId="635339D8" w14:textId="77777777" w:rsidR="00B629ED" w:rsidRPr="001D423A" w:rsidRDefault="00B629ED" w:rsidP="00B629ED">
            <w:pPr>
              <w:pStyle w:val="a7"/>
              <w:numPr>
                <w:ilvl w:val="0"/>
                <w:numId w:val="10"/>
              </w:numPr>
              <w:ind w:left="245" w:hanging="245"/>
              <w:jc w:val="both"/>
              <w:rPr>
                <w:rFonts w:cstheme="minorHAnsi"/>
                <w:sz w:val="20"/>
                <w:szCs w:val="20"/>
                <w:lang w:val="el-GR"/>
              </w:rPr>
            </w:pPr>
            <w:r w:rsidRPr="001D423A">
              <w:rPr>
                <w:rFonts w:cstheme="minorHAnsi"/>
                <w:sz w:val="20"/>
                <w:szCs w:val="20"/>
                <w:lang w:val="el-GR"/>
              </w:rPr>
              <w:t>Αξιολόγηση της βιωσιμότητας των επενδύσεων σε ΤΠΕ ως κριτήριο για την καλύτερη επιλογή των πράξεων.</w:t>
            </w:r>
          </w:p>
          <w:p w14:paraId="0ADF04EA" w14:textId="77777777" w:rsidR="00B629ED" w:rsidRPr="001D423A" w:rsidRDefault="00B629ED" w:rsidP="00B629ED">
            <w:pPr>
              <w:pStyle w:val="a7"/>
              <w:numPr>
                <w:ilvl w:val="0"/>
                <w:numId w:val="10"/>
              </w:numPr>
              <w:ind w:left="245" w:hanging="245"/>
              <w:jc w:val="both"/>
              <w:rPr>
                <w:rFonts w:cstheme="minorHAnsi"/>
                <w:sz w:val="20"/>
                <w:szCs w:val="20"/>
                <w:lang w:val="el-GR"/>
              </w:rPr>
            </w:pPr>
            <w:r w:rsidRPr="001D423A">
              <w:rPr>
                <w:rFonts w:cstheme="minorHAnsi"/>
                <w:sz w:val="20"/>
                <w:szCs w:val="20"/>
                <w:lang w:val="el-GR"/>
              </w:rPr>
              <w:t>Νέο πλαίσιο για την παραγωγή έργων ΤΠΕ στο Δημόσιο.</w:t>
            </w:r>
          </w:p>
          <w:p w14:paraId="28CC38A3" w14:textId="240FA295" w:rsidR="00B629ED" w:rsidRPr="001D423A" w:rsidRDefault="00B629ED" w:rsidP="00B629ED">
            <w:pPr>
              <w:pStyle w:val="a7"/>
              <w:numPr>
                <w:ilvl w:val="0"/>
                <w:numId w:val="10"/>
              </w:numPr>
              <w:ind w:left="245" w:hanging="245"/>
              <w:jc w:val="both"/>
              <w:rPr>
                <w:rFonts w:cstheme="minorHAnsi"/>
                <w:sz w:val="20"/>
                <w:szCs w:val="20"/>
                <w:lang w:val="el-GR"/>
              </w:rPr>
            </w:pPr>
            <w:r w:rsidRPr="001D423A">
              <w:rPr>
                <w:rFonts w:cstheme="minorHAnsi"/>
                <w:sz w:val="20"/>
                <w:szCs w:val="20"/>
                <w:lang w:val="el-GR"/>
              </w:rPr>
              <w:t>Ισχυροποίηση της κουλτούρας ανάπτυξης συνεργατικών σχημάτων για την αξιοποίηση των συνεργειών μεταξύ ακαδημαϊκών/ ερευνητικών ιδρυμάτων και των επιχειρήσεων, υφιστάμενων και νέων.</w:t>
            </w:r>
          </w:p>
          <w:p w14:paraId="2EDC49B8" w14:textId="3DA57E76"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20"/>
                <w:szCs w:val="20"/>
                <w:lang w:val="el-GR"/>
              </w:rPr>
              <w:t>Περαιτέρω αξιοποίηση της χρήσης ΤΠΕ στην παραγωγική διαδικασία από τις επιχειρήσεις λόγω της αναγκαιότητας τόνωσης του εξωστρεφούς ανταγωνισμού.</w:t>
            </w:r>
          </w:p>
        </w:tc>
        <w:tc>
          <w:tcPr>
            <w:tcW w:w="7830" w:type="dxa"/>
          </w:tcPr>
          <w:p w14:paraId="1489FEAC" w14:textId="77777777" w:rsidR="00B629ED" w:rsidRPr="001D423A" w:rsidRDefault="00B629ED" w:rsidP="00B629ED">
            <w:pPr>
              <w:pStyle w:val="a7"/>
              <w:numPr>
                <w:ilvl w:val="0"/>
                <w:numId w:val="10"/>
              </w:numPr>
              <w:ind w:left="245" w:hanging="245"/>
              <w:jc w:val="both"/>
              <w:rPr>
                <w:rFonts w:cstheme="minorHAnsi"/>
                <w:sz w:val="20"/>
                <w:szCs w:val="20"/>
                <w:lang w:val="el-GR"/>
              </w:rPr>
            </w:pPr>
            <w:r w:rsidRPr="001D423A">
              <w:rPr>
                <w:rFonts w:cstheme="minorHAnsi"/>
                <w:sz w:val="20"/>
                <w:szCs w:val="20"/>
                <w:lang w:val="el-GR"/>
              </w:rPr>
              <w:t>Διατήρηση της ελλιπούς πρόσβασης σε πιστώσεις για την ενίσχυση της επιχειρηματικότητας στον κλάδο των ΤΠΕ και της ενσωμάτωσης των ψηφιακών τεχνολογιών από τις επιχειρήσεις</w:t>
            </w:r>
          </w:p>
          <w:p w14:paraId="0CFBD59E" w14:textId="44817AE4" w:rsidR="00B629ED" w:rsidRPr="001D423A" w:rsidRDefault="00B629ED" w:rsidP="00B629ED">
            <w:pPr>
              <w:pStyle w:val="a7"/>
              <w:numPr>
                <w:ilvl w:val="0"/>
                <w:numId w:val="10"/>
              </w:numPr>
              <w:ind w:left="245" w:hanging="245"/>
              <w:jc w:val="both"/>
              <w:rPr>
                <w:rFonts w:cstheme="minorHAnsi"/>
                <w:sz w:val="20"/>
                <w:szCs w:val="20"/>
                <w:lang w:val="el-GR"/>
              </w:rPr>
            </w:pPr>
            <w:r w:rsidRPr="001D423A">
              <w:rPr>
                <w:rFonts w:cstheme="minorHAnsi"/>
                <w:sz w:val="20"/>
                <w:szCs w:val="20"/>
                <w:lang w:val="el-GR"/>
              </w:rPr>
              <w:t xml:space="preserve">Διατήρηση του χαμηλού επιχειρηματικού δυναμισμού,  όπως ο κανονιστικός φόρτος, οι ανεπάρκειες της δημόσιας διοίκησης, το αργό δικαστικό </w:t>
            </w:r>
            <w:proofErr w:type="spellStart"/>
            <w:r w:rsidRPr="001D423A">
              <w:rPr>
                <w:rFonts w:cstheme="minorHAnsi"/>
                <w:sz w:val="20"/>
                <w:szCs w:val="20"/>
                <w:lang w:val="el-GR"/>
              </w:rPr>
              <w:t>σύστημα</w:t>
            </w:r>
            <w:r w:rsidR="00265B43" w:rsidRPr="001D423A">
              <w:rPr>
                <w:rFonts w:cstheme="minorHAnsi"/>
                <w:sz w:val="20"/>
                <w:szCs w:val="20"/>
                <w:lang w:val="el-GR"/>
              </w:rPr>
              <w:t>τις</w:t>
            </w:r>
            <w:proofErr w:type="spellEnd"/>
            <w:r w:rsidR="00265B43" w:rsidRPr="001D423A">
              <w:rPr>
                <w:rFonts w:cstheme="minorHAnsi"/>
                <w:sz w:val="20"/>
                <w:szCs w:val="20"/>
                <w:lang w:val="el-GR"/>
              </w:rPr>
              <w:t xml:space="preserve"> και οι</w:t>
            </w:r>
            <w:r w:rsidRPr="001D423A">
              <w:rPr>
                <w:rFonts w:cstheme="minorHAnsi"/>
                <w:sz w:val="20"/>
                <w:szCs w:val="20"/>
                <w:lang w:val="el-GR"/>
              </w:rPr>
              <w:t xml:space="preserve"> αναντιστοιχίες δεξιοτήτων.</w:t>
            </w:r>
          </w:p>
          <w:p w14:paraId="343ECCAA" w14:textId="77777777" w:rsidR="00B629ED" w:rsidRPr="001D423A" w:rsidRDefault="00B629ED" w:rsidP="00B629ED">
            <w:pPr>
              <w:pStyle w:val="a7"/>
              <w:numPr>
                <w:ilvl w:val="0"/>
                <w:numId w:val="10"/>
              </w:numPr>
              <w:ind w:left="245" w:hanging="245"/>
              <w:jc w:val="both"/>
              <w:rPr>
                <w:rFonts w:cstheme="minorHAnsi"/>
                <w:color w:val="0070C0"/>
                <w:sz w:val="20"/>
                <w:szCs w:val="20"/>
                <w:lang w:val="el-GR"/>
              </w:rPr>
            </w:pPr>
            <w:r w:rsidRPr="001D423A">
              <w:rPr>
                <w:rFonts w:cstheme="minorHAnsi"/>
                <w:sz w:val="20"/>
                <w:szCs w:val="20"/>
                <w:lang w:val="el-GR"/>
              </w:rPr>
              <w:t>Χαμηλός βαθμός εξοικείωσης των επιχειρήσεων σε ζητήματα ασφάλειας των ΤΠΕ, ιδίως στον τομέα των συναλλαγών</w:t>
            </w:r>
            <w:r w:rsidRPr="001D423A">
              <w:rPr>
                <w:rFonts w:cstheme="minorHAnsi"/>
                <w:color w:val="0070C0"/>
                <w:sz w:val="20"/>
                <w:szCs w:val="20"/>
                <w:lang w:val="el-GR"/>
              </w:rPr>
              <w:t>.</w:t>
            </w:r>
          </w:p>
          <w:p w14:paraId="5C317E53" w14:textId="2D44A38D" w:rsidR="00B629ED" w:rsidRPr="001D423A" w:rsidRDefault="00B629ED" w:rsidP="00B629ED">
            <w:pPr>
              <w:spacing w:before="120" w:after="120"/>
              <w:jc w:val="both"/>
              <w:rPr>
                <w:rFonts w:cstheme="minorHAnsi"/>
                <w:sz w:val="18"/>
                <w:szCs w:val="18"/>
                <w:lang w:val="el-GR"/>
              </w:rPr>
            </w:pPr>
            <w:r w:rsidRPr="001D423A">
              <w:rPr>
                <w:rFonts w:cstheme="minorHAnsi"/>
                <w:sz w:val="20"/>
                <w:szCs w:val="20"/>
                <w:lang w:val="el-GR"/>
              </w:rPr>
              <w:t>Χαμηλός ρυθμός παροχής ψηφιακών δημόσιων υπηρεσιών στο πλαίσιο μείωσης της γραφειοκρατίας</w:t>
            </w:r>
            <w:r w:rsidR="00EF4643" w:rsidRPr="001D423A">
              <w:rPr>
                <w:rFonts w:cstheme="minorHAnsi"/>
                <w:sz w:val="20"/>
                <w:szCs w:val="20"/>
                <w:lang w:val="el-GR"/>
              </w:rPr>
              <w:t>.</w:t>
            </w:r>
          </w:p>
        </w:tc>
      </w:tr>
    </w:tbl>
    <w:p w14:paraId="19E4006D" w14:textId="4766815E" w:rsidR="00B629ED" w:rsidRPr="001D423A" w:rsidRDefault="00B629ED" w:rsidP="00293725">
      <w:pPr>
        <w:spacing w:before="120" w:after="240"/>
        <w:jc w:val="both"/>
        <w:rPr>
          <w:rFonts w:cstheme="minorHAnsi"/>
          <w:lang w:val="el-GR"/>
        </w:rPr>
      </w:pPr>
    </w:p>
    <w:p w14:paraId="427DC502" w14:textId="5C82304F" w:rsidR="00B629ED" w:rsidRPr="001D423A" w:rsidRDefault="00B629ED" w:rsidP="00293725">
      <w:pPr>
        <w:spacing w:before="120" w:after="240"/>
        <w:jc w:val="both"/>
        <w:rPr>
          <w:rFonts w:cstheme="minorHAnsi"/>
          <w:lang w:val="el-GR"/>
        </w:rPr>
      </w:pPr>
      <w:r w:rsidRPr="001D423A">
        <w:rPr>
          <w:rFonts w:cstheme="minorHAnsi"/>
          <w:b/>
          <w:bCs/>
          <w:lang w:val="en-US"/>
        </w:rPr>
        <w:lastRenderedPageBreak/>
        <w:t>SWOT</w:t>
      </w:r>
      <w:r w:rsidRPr="001D423A">
        <w:rPr>
          <w:rFonts w:cstheme="minorHAnsi"/>
          <w:b/>
          <w:bCs/>
          <w:lang w:val="el-GR"/>
        </w:rPr>
        <w:t xml:space="preserve"> </w:t>
      </w:r>
      <w:proofErr w:type="spellStart"/>
      <w:r w:rsidR="00265B43" w:rsidRPr="001D423A">
        <w:rPr>
          <w:rFonts w:cstheme="minorHAnsi"/>
          <w:b/>
          <w:bCs/>
          <w:lang w:val="el-GR"/>
        </w:rPr>
        <w:t>πομέα</w:t>
      </w:r>
      <w:proofErr w:type="spellEnd"/>
      <w:r w:rsidR="00265B43" w:rsidRPr="001D423A">
        <w:rPr>
          <w:rFonts w:cstheme="minorHAnsi"/>
          <w:b/>
          <w:bCs/>
          <w:lang w:val="el-GR"/>
        </w:rPr>
        <w:t xml:space="preserve"> παρέμβασης </w:t>
      </w:r>
      <w:r w:rsidRPr="001D423A">
        <w:rPr>
          <w:rFonts w:cstheme="minorHAnsi"/>
          <w:b/>
          <w:bCs/>
          <w:lang w:val="el-GR"/>
        </w:rPr>
        <w:t>«Ενίσχυση των ψηφιακών δεξιοτήτων του ανθρώπινου δυναμικού»</w:t>
      </w:r>
    </w:p>
    <w:tbl>
      <w:tblPr>
        <w:tblStyle w:val="a8"/>
        <w:tblW w:w="15210" w:type="dxa"/>
        <w:tblInd w:w="-5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80"/>
        <w:gridCol w:w="7830"/>
      </w:tblGrid>
      <w:tr w:rsidR="00B629ED" w:rsidRPr="001D423A" w14:paraId="5ED89294" w14:textId="77777777" w:rsidTr="001827AA">
        <w:tc>
          <w:tcPr>
            <w:tcW w:w="7380" w:type="dxa"/>
            <w:shd w:val="clear" w:color="auto" w:fill="365F91" w:themeFill="accent1" w:themeFillShade="BF"/>
          </w:tcPr>
          <w:p w14:paraId="309ACF49"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Πλεονεκτήματα</w:t>
            </w:r>
          </w:p>
        </w:tc>
        <w:tc>
          <w:tcPr>
            <w:tcW w:w="7830" w:type="dxa"/>
            <w:shd w:val="clear" w:color="auto" w:fill="365F91" w:themeFill="accent1" w:themeFillShade="BF"/>
          </w:tcPr>
          <w:p w14:paraId="3E0EF4F8"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Αδυναμίες</w:t>
            </w:r>
          </w:p>
        </w:tc>
      </w:tr>
      <w:tr w:rsidR="00B629ED" w:rsidRPr="001D423A" w14:paraId="65A2F17A" w14:textId="77777777" w:rsidTr="001827AA">
        <w:tc>
          <w:tcPr>
            <w:tcW w:w="7380" w:type="dxa"/>
          </w:tcPr>
          <w:p w14:paraId="14EF0E5A" w14:textId="46295304"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Ανάπτυξη της Ελληνικής Εθνικής Συμμαχίας με αντικείμενο την ανάληψη πρωτοβουλιών αναβάθμισης των ψηφιακών δεξιοτήτων και ικανοτήτων των πολιτών, των μικρών και μεσαίων επιχειρήσεων (ΜΜΕ) και των δημοσίων υπαλλήλων</w:t>
            </w:r>
            <w:r w:rsidR="00265B43" w:rsidRPr="001D423A">
              <w:rPr>
                <w:rFonts w:cstheme="minorHAnsi"/>
                <w:sz w:val="18"/>
                <w:szCs w:val="18"/>
                <w:lang w:val="el-GR"/>
              </w:rPr>
              <w:t>.</w:t>
            </w:r>
          </w:p>
          <w:p w14:paraId="32063E3B"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Υψηλού  επιπέδου  επιστημονικό  δυναμικό  σε  δεξιότητες πληροφορικής και επικοινωνιών σε ικανό αριθμό.</w:t>
            </w:r>
          </w:p>
          <w:p w14:paraId="348E255E"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Υψηλός ρυθμός αύξησης του ποσοστού των ανθρώπων ηλικίας 16-74 ετών που έχουν βασικές ψηφιακές δεξιότητες και του ποσοστού των χρηστών βασικών δεξιοτήτων χρήσης λογισμικού.</w:t>
            </w:r>
          </w:p>
          <w:p w14:paraId="357C125B" w14:textId="4C3C4903"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Η ανάπτυξη των δεξιοτήτων των πολιτών αποτελεί πυρήνα της νέας στρατηγικής για τον ψηφιακό μετασχηματισμό της χώρας.</w:t>
            </w:r>
          </w:p>
        </w:tc>
        <w:tc>
          <w:tcPr>
            <w:tcW w:w="7830" w:type="dxa"/>
          </w:tcPr>
          <w:p w14:paraId="2C4387A8" w14:textId="77777777" w:rsidR="00B629ED" w:rsidRPr="001D423A" w:rsidRDefault="00B629ED" w:rsidP="00B629ED">
            <w:pPr>
              <w:pStyle w:val="a7"/>
              <w:numPr>
                <w:ilvl w:val="0"/>
                <w:numId w:val="10"/>
              </w:numPr>
              <w:jc w:val="both"/>
              <w:rPr>
                <w:rFonts w:cstheme="minorHAnsi"/>
                <w:sz w:val="18"/>
                <w:szCs w:val="18"/>
                <w:lang w:val="el-GR"/>
              </w:rPr>
            </w:pPr>
            <w:r w:rsidRPr="001D423A">
              <w:rPr>
                <w:rFonts w:cstheme="minorHAnsi"/>
                <w:sz w:val="18"/>
                <w:szCs w:val="18"/>
                <w:lang w:val="el-GR"/>
              </w:rPr>
              <w:t>Ανεπαρκές επίπεδο ψηφιακών δεξιοτήτων με μεγάλες διαφοροποιήσεις στις μεγάλες ηλικίες και στα άτομα με χαμηλό επίπεδο εκπαίδευσης.</w:t>
            </w:r>
          </w:p>
          <w:p w14:paraId="35B8122C" w14:textId="09843094" w:rsidR="00B629ED" w:rsidRPr="001D423A" w:rsidRDefault="00B629ED" w:rsidP="00B629ED">
            <w:pPr>
              <w:pStyle w:val="a7"/>
              <w:numPr>
                <w:ilvl w:val="0"/>
                <w:numId w:val="10"/>
              </w:numPr>
              <w:jc w:val="both"/>
              <w:rPr>
                <w:rFonts w:cstheme="minorHAnsi"/>
                <w:sz w:val="18"/>
                <w:szCs w:val="18"/>
                <w:lang w:val="el-GR"/>
              </w:rPr>
            </w:pPr>
            <w:r w:rsidRPr="001D423A">
              <w:rPr>
                <w:rFonts w:cstheme="minorHAnsi"/>
                <w:sz w:val="18"/>
                <w:szCs w:val="18"/>
                <w:lang w:val="el-GR"/>
              </w:rPr>
              <w:t>Χαμηλό ποσοστό επιστημόνων ΤΠΕ που απασχολούνται στην ελληνική αγορά και από τα χαμηλότερα στην ΕΕ.</w:t>
            </w:r>
          </w:p>
          <w:p w14:paraId="719DE92A" w14:textId="0C056F2C" w:rsidR="00B629ED" w:rsidRPr="001D423A" w:rsidRDefault="00B629ED" w:rsidP="00B629ED">
            <w:pPr>
              <w:pStyle w:val="a7"/>
              <w:numPr>
                <w:ilvl w:val="0"/>
                <w:numId w:val="10"/>
              </w:numPr>
              <w:rPr>
                <w:rFonts w:cstheme="minorHAnsi"/>
                <w:sz w:val="18"/>
                <w:szCs w:val="18"/>
                <w:lang w:val="el-GR"/>
              </w:rPr>
            </w:pPr>
            <w:r w:rsidRPr="001D423A">
              <w:rPr>
                <w:rFonts w:cstheme="minorHAnsi"/>
                <w:sz w:val="18"/>
                <w:szCs w:val="18"/>
                <w:lang w:val="el-GR"/>
              </w:rPr>
              <w:t>Υψηλή αναντιστοιχία δεξιοτήτων από την εκπαίδευση στην εργασία και σημαντική έλλειψη ψηφιακών δεξιοτήτων σε βασικό και ανώτερο επίπεδο</w:t>
            </w:r>
            <w:r w:rsidR="00265B43" w:rsidRPr="001D423A">
              <w:rPr>
                <w:rFonts w:cstheme="minorHAnsi"/>
                <w:sz w:val="18"/>
                <w:szCs w:val="18"/>
                <w:lang w:val="el-GR"/>
              </w:rPr>
              <w:t>.</w:t>
            </w:r>
          </w:p>
          <w:p w14:paraId="5206DF87" w14:textId="77777777" w:rsidR="00B629ED" w:rsidRPr="001D423A" w:rsidRDefault="00B629ED" w:rsidP="00B629ED">
            <w:pPr>
              <w:pStyle w:val="a7"/>
              <w:numPr>
                <w:ilvl w:val="0"/>
                <w:numId w:val="10"/>
              </w:numPr>
              <w:jc w:val="both"/>
              <w:rPr>
                <w:rFonts w:cstheme="minorHAnsi"/>
                <w:sz w:val="18"/>
                <w:szCs w:val="18"/>
                <w:lang w:val="el-GR"/>
              </w:rPr>
            </w:pPr>
            <w:r w:rsidRPr="001D423A">
              <w:rPr>
                <w:rFonts w:cstheme="minorHAnsi"/>
                <w:sz w:val="18"/>
                <w:szCs w:val="18"/>
                <w:lang w:val="el-GR"/>
              </w:rPr>
              <w:t>Η χώρα είναι ουραγός στην ΕΕ τόσο στην απόκτηση των βασικών ψηφιακών δεξιοτήτων, όσο και στον τομέα της απασχόλησης ΤΠΕ αναφορικά με τις γυναίκες.</w:t>
            </w:r>
          </w:p>
          <w:p w14:paraId="73D8F7AF" w14:textId="1ED53517" w:rsidR="00B629ED" w:rsidRPr="001D423A" w:rsidRDefault="00B629ED" w:rsidP="00B629ED">
            <w:pPr>
              <w:pStyle w:val="a7"/>
              <w:numPr>
                <w:ilvl w:val="0"/>
                <w:numId w:val="10"/>
              </w:numPr>
              <w:contextualSpacing/>
              <w:jc w:val="both"/>
              <w:rPr>
                <w:rFonts w:cstheme="minorHAnsi"/>
                <w:sz w:val="18"/>
                <w:szCs w:val="18"/>
                <w:lang w:val="el-GR"/>
              </w:rPr>
            </w:pPr>
            <w:r w:rsidRPr="001D423A">
              <w:rPr>
                <w:rFonts w:cstheme="minorHAnsi"/>
                <w:sz w:val="18"/>
                <w:szCs w:val="18"/>
                <w:lang w:val="el-GR"/>
              </w:rPr>
              <w:t>Κατακερματισμένο σύστημα εκπαίδευσης ενηλίκων</w:t>
            </w:r>
            <w:r w:rsidR="00265B43" w:rsidRPr="001D423A">
              <w:rPr>
                <w:rFonts w:cstheme="minorHAnsi"/>
                <w:sz w:val="18"/>
                <w:szCs w:val="18"/>
                <w:lang w:val="el-GR"/>
              </w:rPr>
              <w:t>.</w:t>
            </w:r>
          </w:p>
        </w:tc>
      </w:tr>
      <w:tr w:rsidR="00B629ED" w:rsidRPr="001D423A" w14:paraId="12C51C75" w14:textId="77777777" w:rsidTr="0018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80" w:type="dxa"/>
            <w:shd w:val="clear" w:color="auto" w:fill="365F91" w:themeFill="accent1" w:themeFillShade="BF"/>
          </w:tcPr>
          <w:p w14:paraId="3716CDBB"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Ευκαιρίες</w:t>
            </w:r>
          </w:p>
        </w:tc>
        <w:tc>
          <w:tcPr>
            <w:tcW w:w="7830" w:type="dxa"/>
            <w:shd w:val="clear" w:color="auto" w:fill="365F91" w:themeFill="accent1" w:themeFillShade="BF"/>
          </w:tcPr>
          <w:p w14:paraId="00DF54CE"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Απειλές</w:t>
            </w:r>
          </w:p>
        </w:tc>
      </w:tr>
      <w:tr w:rsidR="00B629ED" w:rsidRPr="00F84043" w14:paraId="6FF3307B" w14:textId="77777777" w:rsidTr="0018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80" w:type="dxa"/>
          </w:tcPr>
          <w:p w14:paraId="3D9F0A67" w14:textId="77777777" w:rsidR="00B629ED" w:rsidRPr="001D423A" w:rsidRDefault="00B629ED" w:rsidP="00B629ED">
            <w:pPr>
              <w:pStyle w:val="a7"/>
              <w:numPr>
                <w:ilvl w:val="0"/>
                <w:numId w:val="10"/>
              </w:numPr>
              <w:ind w:left="245" w:hanging="245"/>
              <w:jc w:val="both"/>
              <w:rPr>
                <w:rFonts w:cstheme="minorHAnsi"/>
                <w:sz w:val="20"/>
                <w:szCs w:val="20"/>
                <w:lang w:val="el-GR"/>
              </w:rPr>
            </w:pPr>
            <w:r w:rsidRPr="001D423A">
              <w:rPr>
                <w:rFonts w:cstheme="minorHAnsi"/>
                <w:sz w:val="20"/>
                <w:szCs w:val="20"/>
                <w:lang w:val="el-GR"/>
              </w:rPr>
              <w:t xml:space="preserve">Αναθεώρηση των προγραμμάτων σπουδών και των ψηφιακών εκπαιδευτικών πόρων της πρωτοβάθμιας και δευτεροβάθμιας εκπαίδευσης </w:t>
            </w:r>
          </w:p>
          <w:p w14:paraId="2EE18222" w14:textId="195ED754"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20"/>
                <w:szCs w:val="20"/>
                <w:lang w:val="el-GR"/>
              </w:rPr>
              <w:t>Δυνατότητα αξιοποίησης του επιστημονικού προσωπικού της χώρας στο χώρο της πληροφορικής, ειδικά αυτό που μετανάστευσε τα περασμένα χρόνια και έχει αποκτήσει εμπειρίες και βιώματα σχετικά με υιοθέτηση και χρήση σύγχρονων τεχνολογιών.</w:t>
            </w:r>
          </w:p>
        </w:tc>
        <w:tc>
          <w:tcPr>
            <w:tcW w:w="7830" w:type="dxa"/>
          </w:tcPr>
          <w:p w14:paraId="4B6280BA"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20"/>
                <w:szCs w:val="20"/>
                <w:lang w:val="el-GR"/>
              </w:rPr>
              <w:t>Διαρροή εξειδικευμένου ανθρώπινου δυναμικού προς το εξωτερικό (</w:t>
            </w:r>
            <w:proofErr w:type="spellStart"/>
            <w:r w:rsidRPr="001D423A">
              <w:rPr>
                <w:rFonts w:cstheme="minorHAnsi"/>
                <w:sz w:val="20"/>
                <w:szCs w:val="20"/>
                <w:lang w:val="el-GR"/>
              </w:rPr>
              <w:t>brain</w:t>
            </w:r>
            <w:proofErr w:type="spellEnd"/>
            <w:r w:rsidRPr="001D423A">
              <w:rPr>
                <w:rFonts w:cstheme="minorHAnsi"/>
                <w:sz w:val="20"/>
                <w:szCs w:val="20"/>
                <w:lang w:val="el-GR"/>
              </w:rPr>
              <w:t xml:space="preserve"> </w:t>
            </w:r>
            <w:proofErr w:type="spellStart"/>
            <w:r w:rsidRPr="001D423A">
              <w:rPr>
                <w:rFonts w:cstheme="minorHAnsi"/>
                <w:sz w:val="20"/>
                <w:szCs w:val="20"/>
                <w:lang w:val="el-GR"/>
              </w:rPr>
              <w:t>drain</w:t>
            </w:r>
            <w:proofErr w:type="spellEnd"/>
            <w:r w:rsidRPr="001D423A">
              <w:rPr>
                <w:rFonts w:cstheme="minorHAnsi"/>
                <w:sz w:val="20"/>
                <w:szCs w:val="20"/>
                <w:lang w:val="el-GR"/>
              </w:rPr>
              <w:t>), με αρνητικές επιπτώσεις στην ανάπτυξη των δραστηριοτήτων Έρευνας, Τεχνολογικής Ανάπτυξης και Καινοτομίας (ΕΤΑΚ).</w:t>
            </w:r>
          </w:p>
          <w:p w14:paraId="619017F0" w14:textId="0BD02685"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20"/>
                <w:szCs w:val="20"/>
                <w:lang w:val="el-GR"/>
              </w:rPr>
              <w:t>Αυξημένος κίνδυνος ψηφιακού αποκλεισμού των κοινωνικά ευπαθών ομάδων από τη μη συμπερίληψη αυτών στα προγράμματα εκπαίδευσης και κατάρτισης.</w:t>
            </w:r>
            <w:r w:rsidRPr="001D423A">
              <w:rPr>
                <w:rFonts w:cstheme="minorHAnsi"/>
                <w:strike/>
                <w:sz w:val="20"/>
                <w:szCs w:val="20"/>
                <w:lang w:val="el-GR"/>
              </w:rPr>
              <w:t xml:space="preserve"> </w:t>
            </w:r>
          </w:p>
        </w:tc>
      </w:tr>
    </w:tbl>
    <w:p w14:paraId="73737D4C" w14:textId="6FB7C9D5" w:rsidR="00B629ED" w:rsidRPr="001D423A" w:rsidRDefault="00B629ED" w:rsidP="00293725">
      <w:pPr>
        <w:spacing w:before="120" w:after="240"/>
        <w:jc w:val="both"/>
        <w:rPr>
          <w:rFonts w:cstheme="minorHAnsi"/>
          <w:lang w:val="el-GR"/>
        </w:rPr>
      </w:pPr>
    </w:p>
    <w:p w14:paraId="024A9E6A" w14:textId="026A7FD5" w:rsidR="00B629ED" w:rsidRPr="001D423A" w:rsidRDefault="00B629ED" w:rsidP="00EF4643">
      <w:pPr>
        <w:keepNext/>
        <w:keepLines/>
        <w:spacing w:before="120" w:after="240"/>
        <w:jc w:val="both"/>
        <w:rPr>
          <w:rFonts w:cstheme="minorHAnsi"/>
          <w:lang w:val="el-GR"/>
        </w:rPr>
      </w:pPr>
      <w:r w:rsidRPr="001D423A">
        <w:rPr>
          <w:rFonts w:cstheme="minorHAnsi"/>
          <w:b/>
          <w:bCs/>
          <w:lang w:val="en-US"/>
        </w:rPr>
        <w:t>SWOT</w:t>
      </w:r>
      <w:r w:rsidRPr="001D423A">
        <w:rPr>
          <w:rFonts w:cstheme="minorHAnsi"/>
          <w:b/>
          <w:bCs/>
          <w:lang w:val="el-GR"/>
        </w:rPr>
        <w:t xml:space="preserve"> </w:t>
      </w:r>
      <w:r w:rsidR="00265B43" w:rsidRPr="001D423A">
        <w:rPr>
          <w:rFonts w:cstheme="minorHAnsi"/>
          <w:b/>
          <w:bCs/>
          <w:lang w:val="el-GR"/>
        </w:rPr>
        <w:t xml:space="preserve">τομέα παρέμβασης </w:t>
      </w:r>
      <w:r w:rsidRPr="001D423A">
        <w:rPr>
          <w:rFonts w:cstheme="minorHAnsi"/>
          <w:b/>
          <w:bCs/>
          <w:lang w:val="el-GR"/>
        </w:rPr>
        <w:t>«Προώθηση της χρήσης διαδικτυακών υπηρεσιών από τους πολίτες»</w:t>
      </w:r>
    </w:p>
    <w:p w14:paraId="78C6EBA2" w14:textId="77777777" w:rsidR="00B629ED" w:rsidRPr="001D423A" w:rsidRDefault="00B629ED" w:rsidP="00293725">
      <w:pPr>
        <w:spacing w:before="120" w:after="240"/>
        <w:jc w:val="both"/>
        <w:rPr>
          <w:rFonts w:cstheme="minorHAnsi"/>
          <w:lang w:val="el-GR"/>
        </w:rPr>
      </w:pPr>
    </w:p>
    <w:tbl>
      <w:tblPr>
        <w:tblStyle w:val="a8"/>
        <w:tblW w:w="15210" w:type="dxa"/>
        <w:tblInd w:w="-5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80"/>
        <w:gridCol w:w="7830"/>
      </w:tblGrid>
      <w:tr w:rsidR="00B629ED" w:rsidRPr="001D423A" w14:paraId="20A7D41B" w14:textId="77777777" w:rsidTr="001827AA">
        <w:tc>
          <w:tcPr>
            <w:tcW w:w="7380" w:type="dxa"/>
            <w:shd w:val="clear" w:color="auto" w:fill="365F91" w:themeFill="accent1" w:themeFillShade="BF"/>
          </w:tcPr>
          <w:p w14:paraId="597768BF"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Πλεονεκτήματα</w:t>
            </w:r>
          </w:p>
        </w:tc>
        <w:tc>
          <w:tcPr>
            <w:tcW w:w="7830" w:type="dxa"/>
            <w:shd w:val="clear" w:color="auto" w:fill="365F91" w:themeFill="accent1" w:themeFillShade="BF"/>
          </w:tcPr>
          <w:p w14:paraId="54FA47F8"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Αδυναμίες</w:t>
            </w:r>
          </w:p>
        </w:tc>
      </w:tr>
      <w:tr w:rsidR="00B629ED" w:rsidRPr="00F84043" w14:paraId="39AD9C42" w14:textId="77777777" w:rsidTr="001827AA">
        <w:tc>
          <w:tcPr>
            <w:tcW w:w="7380" w:type="dxa"/>
          </w:tcPr>
          <w:p w14:paraId="09FAFB8B" w14:textId="77777777"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lastRenderedPageBreak/>
              <w:t>Συνεχώς αυξανόμενος αριθμός των χρηστών του διαδικτύου.</w:t>
            </w:r>
          </w:p>
          <w:p w14:paraId="6180CF92" w14:textId="7C90C069"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18"/>
                <w:szCs w:val="18"/>
                <w:lang w:val="el-GR"/>
              </w:rPr>
              <w:t xml:space="preserve">Υψηλό ποσοστό χρηστών των κοινωνικών δικτύων, των </w:t>
            </w:r>
            <w:proofErr w:type="spellStart"/>
            <w:r w:rsidRPr="001D423A">
              <w:rPr>
                <w:rFonts w:cstheme="minorHAnsi"/>
                <w:sz w:val="18"/>
                <w:szCs w:val="18"/>
                <w:lang w:val="el-GR"/>
              </w:rPr>
              <w:t>βιντεοκλήσεων</w:t>
            </w:r>
            <w:proofErr w:type="spellEnd"/>
            <w:r w:rsidRPr="001D423A">
              <w:rPr>
                <w:rFonts w:cstheme="minorHAnsi"/>
                <w:sz w:val="18"/>
                <w:szCs w:val="18"/>
                <w:lang w:val="el-GR"/>
              </w:rPr>
              <w:t xml:space="preserve"> και της ανάγνωσης ειδήσεων.</w:t>
            </w:r>
          </w:p>
        </w:tc>
        <w:tc>
          <w:tcPr>
            <w:tcW w:w="7830" w:type="dxa"/>
          </w:tcPr>
          <w:p w14:paraId="6EBDD002" w14:textId="77777777" w:rsidR="00B629ED" w:rsidRPr="001D423A" w:rsidRDefault="00B629ED" w:rsidP="00B629ED">
            <w:pPr>
              <w:pStyle w:val="a7"/>
              <w:numPr>
                <w:ilvl w:val="0"/>
                <w:numId w:val="10"/>
              </w:numPr>
              <w:ind w:left="245" w:hanging="245"/>
              <w:jc w:val="both"/>
              <w:rPr>
                <w:rFonts w:cstheme="minorHAnsi"/>
                <w:color w:val="0070C0"/>
                <w:sz w:val="18"/>
                <w:szCs w:val="18"/>
                <w:lang w:val="el-GR"/>
              </w:rPr>
            </w:pPr>
            <w:r w:rsidRPr="001D423A">
              <w:rPr>
                <w:rFonts w:cstheme="minorHAnsi"/>
                <w:sz w:val="18"/>
                <w:szCs w:val="18"/>
                <w:lang w:val="el-GR"/>
              </w:rPr>
              <w:t>Χαμηλός βαθμός εξοικείωσης των πολιτών σε ζητήματα ασφάλειας των ΤΠΕ, ιδίως στον τομέα των συναλλαγών</w:t>
            </w:r>
          </w:p>
          <w:p w14:paraId="25A803FC" w14:textId="02E1DF7B" w:rsidR="00B629ED" w:rsidRPr="001D423A" w:rsidRDefault="00B629ED" w:rsidP="00B629ED">
            <w:pPr>
              <w:pStyle w:val="a7"/>
              <w:numPr>
                <w:ilvl w:val="0"/>
                <w:numId w:val="35"/>
              </w:numPr>
              <w:ind w:left="282" w:hanging="282"/>
              <w:jc w:val="both"/>
              <w:rPr>
                <w:rFonts w:cstheme="minorHAnsi"/>
                <w:sz w:val="18"/>
                <w:szCs w:val="18"/>
                <w:lang w:val="el-GR"/>
              </w:rPr>
            </w:pPr>
            <w:r w:rsidRPr="001D423A">
              <w:rPr>
                <w:rFonts w:cstheme="minorHAnsi"/>
                <w:sz w:val="18"/>
                <w:szCs w:val="18"/>
                <w:lang w:val="el-GR"/>
              </w:rPr>
              <w:t>Χαμηλό ποσοστό χρηστών υπηρεσιών ηλεκτρονικής διακυβέρνησης, ηλεκτρονικών τραπεζικών υπηρεσιών και ατόμων που πραγματοποιούν ηλεκτρονικές αγορές (κάτω από το μέσο όρο της ΕΕ).</w:t>
            </w:r>
          </w:p>
        </w:tc>
      </w:tr>
      <w:tr w:rsidR="00B629ED" w:rsidRPr="001D423A" w14:paraId="571B383E" w14:textId="77777777" w:rsidTr="0018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80" w:type="dxa"/>
            <w:shd w:val="clear" w:color="auto" w:fill="365F91" w:themeFill="accent1" w:themeFillShade="BF"/>
          </w:tcPr>
          <w:p w14:paraId="54507547"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Ευκαιρίες</w:t>
            </w:r>
          </w:p>
        </w:tc>
        <w:tc>
          <w:tcPr>
            <w:tcW w:w="7830" w:type="dxa"/>
            <w:shd w:val="clear" w:color="auto" w:fill="365F91" w:themeFill="accent1" w:themeFillShade="BF"/>
          </w:tcPr>
          <w:p w14:paraId="2DB014D0" w14:textId="77777777" w:rsidR="00B629ED" w:rsidRPr="001D423A" w:rsidRDefault="00B629ED" w:rsidP="001827AA">
            <w:pPr>
              <w:spacing w:before="120" w:after="120"/>
              <w:jc w:val="center"/>
              <w:rPr>
                <w:rFonts w:cstheme="minorHAnsi"/>
                <w:b/>
                <w:bCs/>
                <w:color w:val="FFFFFF" w:themeColor="background1"/>
                <w:lang w:val="el-GR"/>
              </w:rPr>
            </w:pPr>
            <w:r w:rsidRPr="001D423A">
              <w:rPr>
                <w:rFonts w:cstheme="minorHAnsi"/>
                <w:b/>
                <w:bCs/>
                <w:color w:val="FFFFFF" w:themeColor="background1"/>
                <w:lang w:val="el-GR"/>
              </w:rPr>
              <w:t>Απειλές</w:t>
            </w:r>
          </w:p>
        </w:tc>
      </w:tr>
      <w:tr w:rsidR="00B629ED" w:rsidRPr="00F84043" w14:paraId="52A3054A" w14:textId="77777777" w:rsidTr="0018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80" w:type="dxa"/>
          </w:tcPr>
          <w:p w14:paraId="42F06B1C" w14:textId="77777777" w:rsidR="00B629ED" w:rsidRPr="001D423A" w:rsidRDefault="00B629ED" w:rsidP="00B629ED">
            <w:pPr>
              <w:pStyle w:val="a7"/>
              <w:numPr>
                <w:ilvl w:val="0"/>
                <w:numId w:val="10"/>
              </w:numPr>
              <w:ind w:left="245" w:hanging="245"/>
              <w:jc w:val="both"/>
              <w:rPr>
                <w:rFonts w:cstheme="minorHAnsi"/>
                <w:sz w:val="20"/>
                <w:szCs w:val="20"/>
                <w:lang w:val="el-GR"/>
              </w:rPr>
            </w:pPr>
            <w:r w:rsidRPr="001D423A">
              <w:rPr>
                <w:rFonts w:cstheme="minorHAnsi"/>
                <w:sz w:val="20"/>
                <w:szCs w:val="20"/>
                <w:lang w:val="el-GR"/>
              </w:rPr>
              <w:t>Συγκριτικά χαμηλά ποσοστά αντιληπτού διαδικτυακού κινδύνου και εγκληματικότητας.</w:t>
            </w:r>
          </w:p>
          <w:p w14:paraId="4A4983B5" w14:textId="1C49F91A" w:rsidR="00B629ED" w:rsidRPr="001D423A" w:rsidRDefault="00B629ED" w:rsidP="00B629ED">
            <w:pPr>
              <w:pStyle w:val="a7"/>
              <w:numPr>
                <w:ilvl w:val="0"/>
                <w:numId w:val="10"/>
              </w:numPr>
              <w:ind w:left="245" w:hanging="245"/>
              <w:jc w:val="both"/>
              <w:rPr>
                <w:rFonts w:cstheme="minorHAnsi"/>
                <w:sz w:val="18"/>
                <w:szCs w:val="18"/>
                <w:lang w:val="el-GR"/>
              </w:rPr>
            </w:pPr>
            <w:r w:rsidRPr="001D423A">
              <w:rPr>
                <w:rFonts w:cstheme="minorHAnsi"/>
                <w:sz w:val="20"/>
                <w:szCs w:val="20"/>
                <w:lang w:val="el-GR"/>
              </w:rPr>
              <w:t>Διείσδυση έξυπνων κινητών συσκευών σε μεγάλο τμήμα του πληθυσμού.</w:t>
            </w:r>
          </w:p>
        </w:tc>
        <w:tc>
          <w:tcPr>
            <w:tcW w:w="7830" w:type="dxa"/>
          </w:tcPr>
          <w:p w14:paraId="3BAF642E" w14:textId="66BD10C7" w:rsidR="00B629ED" w:rsidRPr="001D423A" w:rsidRDefault="00B629ED" w:rsidP="00B629ED">
            <w:pPr>
              <w:pStyle w:val="a7"/>
              <w:numPr>
                <w:ilvl w:val="0"/>
                <w:numId w:val="35"/>
              </w:numPr>
              <w:ind w:left="282" w:hanging="282"/>
              <w:jc w:val="both"/>
              <w:rPr>
                <w:rFonts w:cstheme="minorHAnsi"/>
                <w:sz w:val="18"/>
                <w:szCs w:val="18"/>
                <w:lang w:val="el-GR"/>
              </w:rPr>
            </w:pPr>
            <w:r w:rsidRPr="001D423A">
              <w:rPr>
                <w:rFonts w:cstheme="minorHAnsi"/>
                <w:sz w:val="18"/>
                <w:szCs w:val="18"/>
                <w:lang w:val="el-GR"/>
              </w:rPr>
              <w:t>Υψηλό</w:t>
            </w:r>
            <w:r w:rsidRPr="001D423A">
              <w:rPr>
                <w:rFonts w:cstheme="minorHAnsi"/>
                <w:sz w:val="20"/>
                <w:szCs w:val="20"/>
                <w:lang w:val="el-GR"/>
              </w:rPr>
              <w:t xml:space="preserve"> κόστος παρεχόμενων ψηφιακών υπηρεσιών</w:t>
            </w:r>
          </w:p>
        </w:tc>
      </w:tr>
    </w:tbl>
    <w:p w14:paraId="60DB55CC" w14:textId="77777777" w:rsidR="00B629ED" w:rsidRPr="001D423A" w:rsidRDefault="00B629ED" w:rsidP="00293725">
      <w:pPr>
        <w:spacing w:before="120" w:after="240"/>
        <w:jc w:val="both"/>
        <w:rPr>
          <w:rFonts w:cstheme="minorHAnsi"/>
          <w:lang w:val="el-GR"/>
        </w:rPr>
      </w:pPr>
    </w:p>
    <w:p w14:paraId="0C3F1543" w14:textId="20E96487" w:rsidR="00B629ED" w:rsidRPr="001D423A" w:rsidRDefault="00B629ED" w:rsidP="00293725">
      <w:pPr>
        <w:spacing w:before="120" w:after="240"/>
        <w:jc w:val="both"/>
        <w:rPr>
          <w:rFonts w:cstheme="minorHAnsi"/>
          <w:lang w:val="el-GR"/>
        </w:rPr>
      </w:pPr>
    </w:p>
    <w:p w14:paraId="5BE05F28" w14:textId="77777777" w:rsidR="00EF4643" w:rsidRPr="001D423A" w:rsidRDefault="00EF4643" w:rsidP="00293725">
      <w:pPr>
        <w:spacing w:before="120" w:after="240"/>
        <w:jc w:val="both"/>
        <w:rPr>
          <w:rFonts w:cstheme="minorHAnsi"/>
          <w:lang w:val="el-GR"/>
        </w:rPr>
        <w:sectPr w:rsidR="00EF4643" w:rsidRPr="001D423A" w:rsidSect="004A6754">
          <w:footerReference w:type="default" r:id="rId43"/>
          <w:pgSz w:w="16838" w:h="11906" w:orient="landscape"/>
          <w:pgMar w:top="1417" w:right="2160" w:bottom="1417" w:left="1350" w:header="708" w:footer="708" w:gutter="0"/>
          <w:cols w:space="708"/>
          <w:titlePg/>
          <w:docGrid w:linePitch="360"/>
        </w:sectPr>
      </w:pPr>
    </w:p>
    <w:p w14:paraId="4F43AD99" w14:textId="4AB6B9B0" w:rsidR="00741C8B" w:rsidRPr="001D423A" w:rsidRDefault="00741C8B" w:rsidP="00762AC8">
      <w:pPr>
        <w:pStyle w:val="2"/>
        <w:spacing w:before="120"/>
        <w:jc w:val="both"/>
        <w:rPr>
          <w:rFonts w:asciiTheme="minorHAnsi" w:hAnsiTheme="minorHAnsi" w:cstheme="minorHAnsi"/>
          <w:lang w:val="el-GR"/>
        </w:rPr>
      </w:pPr>
      <w:bookmarkStart w:id="29" w:name="_Toc64220661"/>
      <w:r w:rsidRPr="001D423A">
        <w:rPr>
          <w:rFonts w:asciiTheme="minorHAnsi" w:hAnsiTheme="minorHAnsi" w:cstheme="minorHAnsi"/>
          <w:lang w:val="el-GR"/>
        </w:rPr>
        <w:lastRenderedPageBreak/>
        <w:t xml:space="preserve">1.4 ΑΠΟΤΙΜΗΣΗ  ΑΝΑΜΕΝΟΜΕΝΩΝ ΑΠΟΤΕΛΕΣΜΑΤΩΝ ΑΠΟ ΗΔΗ ΥΛΟΠΟΙΟΥΜΕΝΑ ΚΑΙ ΣΕ ΕΞΕΛΙΞΗ ΕΡΓΑ (ΕΘΝΙΚΟΥ </w:t>
      </w:r>
      <w:r w:rsidR="00265B43" w:rsidRPr="001D423A">
        <w:rPr>
          <w:rFonts w:asciiTheme="minorHAnsi" w:hAnsiTheme="minorHAnsi" w:cstheme="minorHAnsi"/>
          <w:lang w:val="el-GR"/>
        </w:rPr>
        <w:t xml:space="preserve">ΚΑΙ </w:t>
      </w:r>
      <w:r w:rsidRPr="001D423A">
        <w:rPr>
          <w:rFonts w:asciiTheme="minorHAnsi" w:hAnsiTheme="minorHAnsi" w:cstheme="minorHAnsi"/>
          <w:lang w:val="el-GR"/>
        </w:rPr>
        <w:t>ΣΥΓΧΡΗΜΑΤΟΔΟΤΟΥΜΕΝΟΥ ΣΚΕΛΟΥΣ) ΑΝΑ ΤΟΜΕΑ ΠΑΡΕΜΒΑΣΗΣ</w:t>
      </w:r>
      <w:bookmarkEnd w:id="29"/>
    </w:p>
    <w:p w14:paraId="7D682BBB" w14:textId="77777777" w:rsidR="00116576" w:rsidRPr="001D423A" w:rsidRDefault="00116576" w:rsidP="00837D81">
      <w:pPr>
        <w:pStyle w:val="aa"/>
        <w:rPr>
          <w:rFonts w:cstheme="minorHAnsi"/>
          <w:i/>
          <w:iCs/>
          <w:sz w:val="22"/>
          <w:szCs w:val="22"/>
          <w:lang w:val="el-GR"/>
        </w:rPr>
      </w:pPr>
    </w:p>
    <w:p w14:paraId="658FDC53" w14:textId="61DB71BE" w:rsidR="00F7678C" w:rsidRPr="001D423A" w:rsidRDefault="00F7678C" w:rsidP="00F7678C">
      <w:pPr>
        <w:spacing w:before="120" w:after="0"/>
        <w:jc w:val="both"/>
        <w:rPr>
          <w:rFonts w:cstheme="minorHAnsi"/>
          <w:lang w:val="el-GR"/>
        </w:rPr>
      </w:pPr>
      <w:r w:rsidRPr="001D423A">
        <w:rPr>
          <w:rFonts w:cstheme="minorHAnsi"/>
          <w:lang w:val="el-GR"/>
        </w:rPr>
        <w:t xml:space="preserve">Οι </w:t>
      </w:r>
      <w:r w:rsidR="00265B43" w:rsidRPr="001D423A">
        <w:rPr>
          <w:rFonts w:cstheme="minorHAnsi"/>
          <w:lang w:val="el-GR"/>
        </w:rPr>
        <w:t xml:space="preserve">υπηρεσίες </w:t>
      </w:r>
      <w:r w:rsidRPr="001D423A">
        <w:rPr>
          <w:rFonts w:cstheme="minorHAnsi"/>
          <w:lang w:val="el-GR"/>
        </w:rPr>
        <w:t xml:space="preserve">και οι </w:t>
      </w:r>
      <w:r w:rsidR="00265B43" w:rsidRPr="001D423A">
        <w:rPr>
          <w:rFonts w:cstheme="minorHAnsi"/>
          <w:lang w:val="el-GR"/>
        </w:rPr>
        <w:t xml:space="preserve">εποπτευόμενοι </w:t>
      </w:r>
      <w:r w:rsidRPr="001D423A">
        <w:rPr>
          <w:rFonts w:cstheme="minorHAnsi"/>
          <w:lang w:val="el-GR"/>
        </w:rPr>
        <w:t>φορείς του Υπουργείου Ψηφιακής Διακυβέρνησης υλοποιούν έργα αξιοποιώντας χρηματοδοτικές πηγές τόσο από το εθνικό όσο και από το συγχρηματοδοτούμενο σκέλος.</w:t>
      </w:r>
    </w:p>
    <w:p w14:paraId="5B044666" w14:textId="77777777" w:rsidR="00F7678C" w:rsidRPr="001D423A" w:rsidRDefault="00F7678C" w:rsidP="00F7678C">
      <w:pPr>
        <w:pStyle w:val="3"/>
        <w:rPr>
          <w:rFonts w:asciiTheme="minorHAnsi" w:hAnsiTheme="minorHAnsi" w:cstheme="minorHAnsi"/>
        </w:rPr>
      </w:pPr>
      <w:bookmarkStart w:id="30" w:name="_Toc59636319"/>
      <w:bookmarkStart w:id="31" w:name="_Toc64220662"/>
      <w:r w:rsidRPr="001D423A">
        <w:rPr>
          <w:rFonts w:asciiTheme="minorHAnsi" w:hAnsiTheme="minorHAnsi" w:cstheme="minorHAnsi"/>
        </w:rPr>
        <w:t>1.4.1 Συγχρηματοδοτούμενο σκέλος</w:t>
      </w:r>
      <w:bookmarkEnd w:id="30"/>
      <w:bookmarkEnd w:id="31"/>
      <w:r w:rsidRPr="001D423A">
        <w:rPr>
          <w:rFonts w:asciiTheme="minorHAnsi" w:hAnsiTheme="minorHAnsi" w:cstheme="minorHAnsi"/>
        </w:rPr>
        <w:t xml:space="preserve"> </w:t>
      </w:r>
    </w:p>
    <w:p w14:paraId="4E0DA69F" w14:textId="3E364508" w:rsidR="00F7678C" w:rsidRPr="001D423A" w:rsidRDefault="00F7678C" w:rsidP="00F7678C">
      <w:pPr>
        <w:spacing w:before="120" w:after="0"/>
        <w:jc w:val="both"/>
        <w:rPr>
          <w:rFonts w:cstheme="minorHAnsi"/>
          <w:lang w:val="el-GR"/>
        </w:rPr>
      </w:pPr>
      <w:r w:rsidRPr="001D423A">
        <w:rPr>
          <w:rFonts w:cstheme="minorHAnsi"/>
          <w:lang w:val="el-GR"/>
        </w:rPr>
        <w:t xml:space="preserve">Στο πλαίσιο του </w:t>
      </w:r>
      <w:r w:rsidRPr="001D423A">
        <w:rPr>
          <w:rFonts w:cstheme="minorHAnsi"/>
          <w:b/>
          <w:bCs/>
          <w:lang w:val="el-GR"/>
        </w:rPr>
        <w:t>ΕΣΠΑ 2014-2020</w:t>
      </w:r>
      <w:r w:rsidRPr="001D423A">
        <w:rPr>
          <w:rFonts w:cstheme="minorHAnsi"/>
          <w:lang w:val="el-GR"/>
        </w:rPr>
        <w:t xml:space="preserve">, οι </w:t>
      </w:r>
      <w:r w:rsidR="00557D01" w:rsidRPr="001D423A">
        <w:rPr>
          <w:rFonts w:cstheme="minorHAnsi"/>
          <w:lang w:val="el-GR"/>
        </w:rPr>
        <w:t>υ</w:t>
      </w:r>
      <w:r w:rsidRPr="001D423A">
        <w:rPr>
          <w:rFonts w:cstheme="minorHAnsi"/>
          <w:lang w:val="el-GR"/>
        </w:rPr>
        <w:t xml:space="preserve">πηρεσίες και οι </w:t>
      </w:r>
      <w:r w:rsidR="00557D01" w:rsidRPr="001D423A">
        <w:rPr>
          <w:rFonts w:cstheme="minorHAnsi"/>
          <w:lang w:val="el-GR"/>
        </w:rPr>
        <w:t xml:space="preserve">εποπτευόμενοι φορείς </w:t>
      </w:r>
      <w:r w:rsidRPr="001D423A">
        <w:rPr>
          <w:rFonts w:cstheme="minorHAnsi"/>
          <w:lang w:val="el-GR"/>
        </w:rPr>
        <w:t xml:space="preserve">του Υπουργείου Ψηφιακής Διακυβέρνησης υλοποιούν έργα κυρίως στους </w:t>
      </w:r>
      <w:r w:rsidR="00557D01" w:rsidRPr="001D423A">
        <w:rPr>
          <w:rFonts w:cstheme="minorHAnsi"/>
          <w:b/>
          <w:bCs/>
          <w:lang w:val="el-GR"/>
        </w:rPr>
        <w:t>εξής θεματικούς στόχους</w:t>
      </w:r>
      <w:r w:rsidRPr="001D423A">
        <w:rPr>
          <w:rFonts w:cstheme="minorHAnsi"/>
          <w:lang w:val="el-GR"/>
        </w:rPr>
        <w:t>:</w:t>
      </w:r>
    </w:p>
    <w:p w14:paraId="7CBE0D5B" w14:textId="77777777" w:rsidR="00F7678C" w:rsidRPr="001D423A" w:rsidRDefault="00F7678C" w:rsidP="00F7678C">
      <w:pPr>
        <w:pStyle w:val="a7"/>
        <w:numPr>
          <w:ilvl w:val="0"/>
          <w:numId w:val="2"/>
        </w:numPr>
        <w:spacing w:after="0"/>
        <w:contextualSpacing/>
        <w:jc w:val="both"/>
        <w:rPr>
          <w:rFonts w:cstheme="minorHAnsi"/>
          <w:lang w:val="el-GR"/>
        </w:rPr>
      </w:pPr>
      <w:r w:rsidRPr="001D423A">
        <w:rPr>
          <w:rFonts w:cstheme="minorHAnsi"/>
          <w:lang w:val="el-GR"/>
        </w:rPr>
        <w:t>ΘΣ2.</w:t>
      </w:r>
      <w:r w:rsidRPr="001D423A">
        <w:rPr>
          <w:rFonts w:cstheme="minorHAnsi"/>
          <w:lang w:val="el-GR"/>
        </w:rPr>
        <w:tab/>
        <w:t>Τεχνολογίες Πληροφορίας κι Επικοινωνιών (ΤΠΕ)</w:t>
      </w:r>
    </w:p>
    <w:p w14:paraId="221355F8" w14:textId="77777777" w:rsidR="00F7678C" w:rsidRPr="001D423A" w:rsidRDefault="00F7678C" w:rsidP="00F7678C">
      <w:pPr>
        <w:pStyle w:val="a7"/>
        <w:numPr>
          <w:ilvl w:val="0"/>
          <w:numId w:val="2"/>
        </w:numPr>
        <w:spacing w:after="0"/>
        <w:contextualSpacing/>
        <w:jc w:val="both"/>
        <w:rPr>
          <w:rFonts w:cstheme="minorHAnsi"/>
          <w:lang w:val="el-GR"/>
        </w:rPr>
      </w:pPr>
      <w:r w:rsidRPr="001D423A">
        <w:rPr>
          <w:rFonts w:cstheme="minorHAnsi"/>
          <w:lang w:val="el-GR"/>
        </w:rPr>
        <w:t>ΘΣ8.</w:t>
      </w:r>
      <w:r w:rsidRPr="001D423A">
        <w:rPr>
          <w:rFonts w:cstheme="minorHAnsi"/>
          <w:lang w:val="el-GR"/>
        </w:rPr>
        <w:tab/>
        <w:t>Προώθηση της απασχόλησης και υποστήριξη της κινητικότητας των εργαζομένων</w:t>
      </w:r>
    </w:p>
    <w:p w14:paraId="5AD5D2F3" w14:textId="77777777" w:rsidR="00F7678C" w:rsidRPr="001D423A" w:rsidRDefault="00F7678C" w:rsidP="00F7678C">
      <w:pPr>
        <w:pStyle w:val="a7"/>
        <w:numPr>
          <w:ilvl w:val="0"/>
          <w:numId w:val="2"/>
        </w:numPr>
        <w:spacing w:after="0"/>
        <w:contextualSpacing/>
        <w:jc w:val="both"/>
        <w:rPr>
          <w:rFonts w:cstheme="minorHAnsi"/>
          <w:lang w:val="el-GR"/>
        </w:rPr>
      </w:pPr>
      <w:r w:rsidRPr="001D423A">
        <w:rPr>
          <w:rFonts w:cstheme="minorHAnsi"/>
          <w:lang w:val="el-GR"/>
        </w:rPr>
        <w:t>ΘΣ11.</w:t>
      </w:r>
      <w:r w:rsidRPr="001D423A">
        <w:rPr>
          <w:rFonts w:cstheme="minorHAnsi"/>
          <w:lang w:val="el-GR"/>
        </w:rPr>
        <w:tab/>
        <w:t>Βελτίωση της θεσμικής επάρκειας και της αποτελεσματικής δημόσιας διοίκησης.</w:t>
      </w:r>
    </w:p>
    <w:p w14:paraId="580A9588" w14:textId="43030E9C" w:rsidR="00F7678C" w:rsidRPr="001D423A" w:rsidRDefault="00F7678C" w:rsidP="00F7678C">
      <w:pPr>
        <w:spacing w:before="120" w:after="0"/>
        <w:jc w:val="both"/>
        <w:rPr>
          <w:rFonts w:cstheme="minorHAnsi"/>
          <w:lang w:val="el-GR"/>
        </w:rPr>
      </w:pPr>
      <w:r w:rsidRPr="001D423A">
        <w:rPr>
          <w:rFonts w:cstheme="minorHAnsi"/>
          <w:lang w:val="el-GR"/>
        </w:rPr>
        <w:t>Στο σύνολό τους οι πράξεις που υλοποιούνται είναι πενήντα πέντε (55) και έχουν συνολικό προϋπολογισμό € 720 εκ.</w:t>
      </w:r>
      <w:r w:rsidR="00557D01" w:rsidRPr="001D423A">
        <w:rPr>
          <w:rFonts w:cstheme="minorHAnsi"/>
          <w:lang w:val="el-GR"/>
        </w:rPr>
        <w:t>.</w:t>
      </w:r>
    </w:p>
    <w:p w14:paraId="291779C5" w14:textId="2FB9844D" w:rsidR="00F7678C" w:rsidRPr="001D423A" w:rsidRDefault="00F7678C" w:rsidP="00F7678C">
      <w:pPr>
        <w:spacing w:before="120" w:after="0"/>
        <w:jc w:val="both"/>
        <w:rPr>
          <w:rFonts w:cstheme="minorHAnsi"/>
          <w:lang w:val="el-GR"/>
        </w:rPr>
      </w:pPr>
      <w:r w:rsidRPr="001D423A">
        <w:rPr>
          <w:rFonts w:cstheme="minorHAnsi"/>
          <w:lang w:val="el-GR"/>
        </w:rPr>
        <w:t>Από αυτόν τον προϋπολογισμό περίπου € 444 εκ</w:t>
      </w:r>
      <w:r w:rsidR="00557D01" w:rsidRPr="001D423A">
        <w:rPr>
          <w:rFonts w:cstheme="minorHAnsi"/>
          <w:lang w:val="el-GR"/>
        </w:rPr>
        <w:t>.</w:t>
      </w:r>
      <w:r w:rsidRPr="001D423A">
        <w:rPr>
          <w:rFonts w:cstheme="minorHAnsi"/>
          <w:lang w:val="el-GR"/>
        </w:rPr>
        <w:t xml:space="preserve"> (ήτοι 62% του συνολικού προϋπολογισμού) υλοποιούνται στο ΕΠ «Ανταγωνιστικότητα, Επιχειρηματικότητα και Καινοτομία» και περίπου € 275 εκ. (ήτοι το 38% του συνολικού προϋπολογισμού) στο ΕΠ «Μεταρρύθμιση του Δημόσιου Τομέα». </w:t>
      </w:r>
    </w:p>
    <w:p w14:paraId="04A73B9C" w14:textId="77777777" w:rsidR="00F7678C" w:rsidRPr="001D423A" w:rsidRDefault="00F7678C" w:rsidP="00F7678C">
      <w:pPr>
        <w:spacing w:before="120" w:after="0"/>
        <w:jc w:val="both"/>
        <w:rPr>
          <w:rFonts w:cstheme="minorHAnsi"/>
          <w:lang w:val="el-GR"/>
        </w:rPr>
      </w:pPr>
    </w:p>
    <w:p w14:paraId="1EA67643" w14:textId="77777777" w:rsidR="00F7678C" w:rsidRPr="001D423A" w:rsidRDefault="00F7678C" w:rsidP="00F7678C">
      <w:pPr>
        <w:pStyle w:val="af2"/>
        <w:spacing w:after="120"/>
        <w:jc w:val="center"/>
        <w:rPr>
          <w:rFonts w:cstheme="minorHAnsi"/>
          <w:color w:val="auto"/>
        </w:rPr>
      </w:pPr>
      <w:r w:rsidRPr="001D423A">
        <w:rPr>
          <w:rFonts w:cstheme="minorHAnsi"/>
          <w:color w:val="auto"/>
        </w:rPr>
        <w:t xml:space="preserve">Χρηματοδοτική βαρύτητα Επιχειρησιακών Προγραμμάτων Υπουργείου Ψηφιακής Διακυβέρνησης, στο πλαίσιο του συγχρηματοδοτούμενου σκέλους </w:t>
      </w:r>
    </w:p>
    <w:p w14:paraId="7313B0B8" w14:textId="77777777" w:rsidR="00F7678C" w:rsidRPr="001D423A" w:rsidRDefault="00F7678C" w:rsidP="00F7678C">
      <w:pPr>
        <w:spacing w:before="120" w:after="0"/>
        <w:jc w:val="center"/>
        <w:rPr>
          <w:rFonts w:cstheme="minorHAnsi"/>
          <w:lang w:val="el-GR"/>
        </w:rPr>
      </w:pPr>
      <w:r w:rsidRPr="001D423A">
        <w:rPr>
          <w:rFonts w:cstheme="minorHAnsi"/>
          <w:noProof/>
          <w:lang w:val="el-GR" w:eastAsia="el-GR"/>
        </w:rPr>
        <w:drawing>
          <wp:inline distT="0" distB="0" distL="0" distR="0" wp14:anchorId="7A268176" wp14:editId="324195F6">
            <wp:extent cx="4305300" cy="2586760"/>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05300" cy="2586760"/>
                    </a:xfrm>
                    <a:prstGeom prst="rect">
                      <a:avLst/>
                    </a:prstGeom>
                  </pic:spPr>
                </pic:pic>
              </a:graphicData>
            </a:graphic>
          </wp:inline>
        </w:drawing>
      </w:r>
    </w:p>
    <w:p w14:paraId="556F6E84" w14:textId="77777777" w:rsidR="00F7678C" w:rsidRPr="001D423A" w:rsidRDefault="00F7678C" w:rsidP="00F7678C">
      <w:pPr>
        <w:spacing w:before="120" w:after="0"/>
        <w:jc w:val="both"/>
        <w:rPr>
          <w:rFonts w:cstheme="minorHAnsi"/>
          <w:lang w:val="el-GR"/>
        </w:rPr>
      </w:pPr>
      <w:r w:rsidRPr="001D423A">
        <w:rPr>
          <w:rFonts w:cstheme="minorHAnsi"/>
          <w:lang w:val="el-GR"/>
        </w:rPr>
        <w:lastRenderedPageBreak/>
        <w:t xml:space="preserve">Οι συνολικές δαπάνες ανά Επιχειρησιακό Πρόγραμμα είναι € 78 εκ. περίπου για το ΕΠ «Ανταγωνιστικότητα, Επιχειρηματικότητα και Καινοτομία» και € 49 εκ. περίπου για το ΕΠ «Μεταρρύθμιση του Δημόσιου Τομέα». Αυτό αντιστοιχεί σε € 127 εκ περίπου από το σύνολο του διαθέσιμου προϋπολογισμού, ήτοι μόνο το 17%. </w:t>
      </w:r>
    </w:p>
    <w:p w14:paraId="2EEF988B" w14:textId="77777777" w:rsidR="00F7678C" w:rsidRPr="001D423A" w:rsidRDefault="00F7678C" w:rsidP="00F7678C">
      <w:pPr>
        <w:spacing w:before="120" w:after="0"/>
        <w:jc w:val="both"/>
        <w:rPr>
          <w:rFonts w:cstheme="minorHAnsi"/>
          <w:lang w:val="el-GR"/>
        </w:rPr>
      </w:pPr>
    </w:p>
    <w:p w14:paraId="38BBD720" w14:textId="77777777" w:rsidR="00F7678C" w:rsidRPr="001D423A" w:rsidRDefault="00F7678C" w:rsidP="00F7678C">
      <w:pPr>
        <w:pStyle w:val="af2"/>
        <w:spacing w:after="120"/>
        <w:jc w:val="center"/>
        <w:rPr>
          <w:rFonts w:cstheme="minorHAnsi"/>
          <w:color w:val="auto"/>
        </w:rPr>
      </w:pPr>
      <w:r w:rsidRPr="001D423A">
        <w:rPr>
          <w:rFonts w:cstheme="minorHAnsi"/>
          <w:color w:val="auto"/>
        </w:rPr>
        <w:t>Δαπάνες ανά Επιχειρησιακό Πρόγραμμα Υπουργείου Ψηφιακής Διακυβέρνησης, στο πλαίσιο του συγχρηματοδοτούμενου σκέλους του ΠΔΕ</w:t>
      </w:r>
    </w:p>
    <w:p w14:paraId="1938BD2B" w14:textId="77777777" w:rsidR="00F7678C" w:rsidRPr="001D423A" w:rsidRDefault="00F7678C" w:rsidP="00F7678C">
      <w:pPr>
        <w:jc w:val="center"/>
        <w:rPr>
          <w:rFonts w:cstheme="minorHAnsi"/>
          <w:lang w:val="el-GR"/>
        </w:rPr>
      </w:pPr>
      <w:r w:rsidRPr="001D423A">
        <w:rPr>
          <w:rFonts w:cstheme="minorHAnsi"/>
          <w:noProof/>
          <w:lang w:val="el-GR" w:eastAsia="el-GR"/>
        </w:rPr>
        <w:drawing>
          <wp:inline distT="0" distB="0" distL="0" distR="0" wp14:anchorId="1922CF38" wp14:editId="67744A71">
            <wp:extent cx="4352925" cy="2615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60632" cy="2620006"/>
                    </a:xfrm>
                    <a:prstGeom prst="rect">
                      <a:avLst/>
                    </a:prstGeom>
                  </pic:spPr>
                </pic:pic>
              </a:graphicData>
            </a:graphic>
          </wp:inline>
        </w:drawing>
      </w:r>
    </w:p>
    <w:p w14:paraId="30BDEC98" w14:textId="77777777" w:rsidR="00F7678C" w:rsidRPr="001D423A" w:rsidRDefault="00F7678C" w:rsidP="00F7678C">
      <w:pPr>
        <w:spacing w:before="120" w:after="0"/>
        <w:jc w:val="both"/>
        <w:rPr>
          <w:rFonts w:cstheme="minorHAnsi"/>
          <w:lang w:val="el-GR"/>
        </w:rPr>
      </w:pPr>
    </w:p>
    <w:p w14:paraId="012A521F" w14:textId="767F9E95" w:rsidR="00F7678C" w:rsidRPr="001D423A" w:rsidRDefault="00F7678C" w:rsidP="00F7678C">
      <w:pPr>
        <w:spacing w:before="120" w:after="0"/>
        <w:jc w:val="both"/>
        <w:rPr>
          <w:rFonts w:cstheme="minorHAnsi"/>
          <w:lang w:val="el-GR"/>
        </w:rPr>
      </w:pPr>
      <w:r w:rsidRPr="001D423A">
        <w:rPr>
          <w:rFonts w:cstheme="minorHAnsi"/>
          <w:lang w:val="el-GR"/>
        </w:rPr>
        <w:t xml:space="preserve">Σχετικά με τον προϋπολογισμό ανά </w:t>
      </w:r>
      <w:r w:rsidR="00557D01" w:rsidRPr="001D423A">
        <w:rPr>
          <w:rFonts w:cstheme="minorHAnsi"/>
          <w:lang w:val="el-GR"/>
        </w:rPr>
        <w:t>θεματικό στόχο</w:t>
      </w:r>
      <w:r w:rsidRPr="001D423A">
        <w:rPr>
          <w:rFonts w:cstheme="minorHAnsi"/>
          <w:lang w:val="el-GR"/>
        </w:rPr>
        <w:t>, στο</w:t>
      </w:r>
      <w:r w:rsidR="00557D01" w:rsidRPr="001D423A">
        <w:rPr>
          <w:rFonts w:cstheme="minorHAnsi"/>
          <w:lang w:val="el-GR"/>
        </w:rPr>
        <w:t>ν</w:t>
      </w:r>
      <w:r w:rsidRPr="001D423A">
        <w:rPr>
          <w:rFonts w:cstheme="minorHAnsi"/>
          <w:lang w:val="el-GR"/>
        </w:rPr>
        <w:t xml:space="preserve"> </w:t>
      </w:r>
      <w:r w:rsidR="00557D01" w:rsidRPr="001D423A">
        <w:rPr>
          <w:rFonts w:cstheme="minorHAnsi"/>
          <w:lang w:val="el-GR"/>
        </w:rPr>
        <w:t>ΘΣ</w:t>
      </w:r>
      <w:r w:rsidRPr="001D423A">
        <w:rPr>
          <w:rFonts w:cstheme="minorHAnsi"/>
          <w:lang w:val="el-GR"/>
        </w:rPr>
        <w:t>2 «Τεχνολογίες Πληροφορίας κι Επικοινωνιών (ΤΠΕ)» αντιστο</w:t>
      </w:r>
      <w:r w:rsidR="00126AE9" w:rsidRPr="001D423A">
        <w:rPr>
          <w:rFonts w:cstheme="minorHAnsi"/>
          <w:lang w:val="el-GR"/>
        </w:rPr>
        <w:t xml:space="preserve">ιχεί το 93% του προϋπολογισμού, </w:t>
      </w:r>
      <w:r w:rsidRPr="001D423A">
        <w:rPr>
          <w:rFonts w:cstheme="minorHAnsi"/>
          <w:lang w:val="el-GR"/>
        </w:rPr>
        <w:t>ήτοι € 674 εκ. περίπου</w:t>
      </w:r>
      <w:r w:rsidR="00126AE9" w:rsidRPr="001D423A">
        <w:rPr>
          <w:rFonts w:cstheme="minorHAnsi"/>
          <w:lang w:val="el-GR"/>
        </w:rPr>
        <w:t>,</w:t>
      </w:r>
      <w:r w:rsidRPr="001D423A">
        <w:rPr>
          <w:rFonts w:cstheme="minorHAnsi"/>
          <w:lang w:val="el-GR"/>
        </w:rPr>
        <w:t xml:space="preserve"> ενώ ο υπόλοιπος προϋπολογισμός μοιράζεται κυρίως μεταξύ ΘΣ8 και ΘΣ11. Ένα πολύ μικρό ποσοστό </w:t>
      </w:r>
      <w:r w:rsidR="00126AE9" w:rsidRPr="001D423A">
        <w:rPr>
          <w:rFonts w:cstheme="minorHAnsi"/>
          <w:lang w:val="el-GR"/>
        </w:rPr>
        <w:t xml:space="preserve">αφορά </w:t>
      </w:r>
      <w:r w:rsidRPr="001D423A">
        <w:rPr>
          <w:rFonts w:cstheme="minorHAnsi"/>
          <w:lang w:val="el-GR"/>
        </w:rPr>
        <w:t xml:space="preserve">σε πράξεις που δεν αντιστοιχούν σε θεματικό στόχο και αφορούν κυρίως έργα </w:t>
      </w:r>
      <w:r w:rsidR="00557D01" w:rsidRPr="001D423A">
        <w:rPr>
          <w:rFonts w:cstheme="minorHAnsi"/>
          <w:lang w:val="el-GR"/>
        </w:rPr>
        <w:t xml:space="preserve">τεχνικής βοήθειας </w:t>
      </w:r>
      <w:r w:rsidRPr="001D423A">
        <w:rPr>
          <w:rFonts w:cstheme="minorHAnsi"/>
          <w:lang w:val="el-GR"/>
        </w:rPr>
        <w:t xml:space="preserve">και </w:t>
      </w:r>
      <w:r w:rsidR="00557D01" w:rsidRPr="001D423A">
        <w:rPr>
          <w:rFonts w:cstheme="minorHAnsi"/>
          <w:lang w:val="el-GR"/>
        </w:rPr>
        <w:t>μελετών ωρίμανσης</w:t>
      </w:r>
      <w:r w:rsidRPr="001D423A">
        <w:rPr>
          <w:rFonts w:cstheme="minorHAnsi"/>
          <w:lang w:val="el-GR"/>
        </w:rPr>
        <w:t>, των οποίων ο συνολικός προϋπολογισμός ανέρχεται στα € 3 εκ. περίπου.</w:t>
      </w:r>
    </w:p>
    <w:p w14:paraId="4F9D2D01" w14:textId="5A7692A8" w:rsidR="00F7678C" w:rsidRPr="001D423A" w:rsidRDefault="00F7678C" w:rsidP="00F7678C">
      <w:pPr>
        <w:pStyle w:val="af2"/>
        <w:keepNext/>
        <w:keepLines/>
        <w:spacing w:after="120"/>
        <w:jc w:val="center"/>
        <w:rPr>
          <w:rFonts w:cstheme="minorHAnsi"/>
          <w:color w:val="auto"/>
        </w:rPr>
      </w:pPr>
      <w:r w:rsidRPr="001D423A">
        <w:rPr>
          <w:rFonts w:cstheme="minorHAnsi"/>
          <w:color w:val="auto"/>
        </w:rPr>
        <w:lastRenderedPageBreak/>
        <w:t xml:space="preserve">Χρηματοδοτική βαρύτητα </w:t>
      </w:r>
      <w:r w:rsidR="00557D01" w:rsidRPr="001D423A">
        <w:rPr>
          <w:rFonts w:cstheme="minorHAnsi"/>
          <w:color w:val="auto"/>
        </w:rPr>
        <w:t>θεματικών σ</w:t>
      </w:r>
      <w:r w:rsidRPr="001D423A">
        <w:rPr>
          <w:rFonts w:cstheme="minorHAnsi"/>
          <w:color w:val="auto"/>
        </w:rPr>
        <w:t>τόχων Υπουργείου Ψηφιακής Διακυβέρνησης, στο πλαίσιο του συγχρηματοδοτούμενου σκέλους του ΠΔΕ</w:t>
      </w:r>
    </w:p>
    <w:p w14:paraId="5BD44C9D" w14:textId="77777777" w:rsidR="00F7678C" w:rsidRPr="001D423A" w:rsidRDefault="00F7678C" w:rsidP="00F7678C">
      <w:pPr>
        <w:keepNext/>
        <w:keepLines/>
        <w:spacing w:before="120" w:after="0"/>
        <w:jc w:val="center"/>
        <w:rPr>
          <w:rFonts w:cstheme="minorHAnsi"/>
          <w:lang w:val="el-GR"/>
        </w:rPr>
      </w:pPr>
      <w:r w:rsidRPr="001D423A">
        <w:rPr>
          <w:rFonts w:cstheme="minorHAnsi"/>
          <w:noProof/>
          <w:lang w:val="el-GR" w:eastAsia="el-GR"/>
        </w:rPr>
        <w:drawing>
          <wp:inline distT="0" distB="0" distL="0" distR="0" wp14:anchorId="7358CC9B" wp14:editId="30AE444E">
            <wp:extent cx="5486400" cy="26073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2607310"/>
                    </a:xfrm>
                    <a:prstGeom prst="rect">
                      <a:avLst/>
                    </a:prstGeom>
                  </pic:spPr>
                </pic:pic>
              </a:graphicData>
            </a:graphic>
          </wp:inline>
        </w:drawing>
      </w:r>
    </w:p>
    <w:p w14:paraId="7A8C12C0" w14:textId="77777777" w:rsidR="00F7678C" w:rsidRPr="001D423A" w:rsidRDefault="00F7678C" w:rsidP="00F7678C">
      <w:pPr>
        <w:spacing w:before="120" w:after="0"/>
        <w:jc w:val="both"/>
        <w:rPr>
          <w:rFonts w:cstheme="minorHAnsi"/>
          <w:lang w:val="el-GR"/>
        </w:rPr>
      </w:pPr>
    </w:p>
    <w:p w14:paraId="6AB84948" w14:textId="4060F2F6" w:rsidR="00F7678C" w:rsidRPr="001D423A" w:rsidRDefault="00F7678C" w:rsidP="00F7678C">
      <w:pPr>
        <w:spacing w:before="120" w:after="0"/>
        <w:jc w:val="both"/>
        <w:rPr>
          <w:rFonts w:cstheme="minorHAnsi"/>
          <w:lang w:val="el-GR"/>
        </w:rPr>
      </w:pPr>
      <w:r w:rsidRPr="001D423A">
        <w:rPr>
          <w:rFonts w:cstheme="minorHAnsi"/>
          <w:lang w:val="el-GR"/>
        </w:rPr>
        <w:t>Στο</w:t>
      </w:r>
      <w:r w:rsidR="00557D01" w:rsidRPr="001D423A">
        <w:rPr>
          <w:rFonts w:cstheme="minorHAnsi"/>
          <w:lang w:val="el-GR"/>
        </w:rPr>
        <w:t>ν</w:t>
      </w:r>
      <w:r w:rsidRPr="001D423A">
        <w:rPr>
          <w:rFonts w:cstheme="minorHAnsi"/>
          <w:lang w:val="el-GR"/>
        </w:rPr>
        <w:t xml:space="preserve"> ΘΣ2 «Τεχνολογίες Πληροφορίας κι Επικοινωνιών (ΤΠΕ)» υλοποιούνται 24 πράξεις, στο</w:t>
      </w:r>
      <w:r w:rsidR="00557D01" w:rsidRPr="001D423A">
        <w:rPr>
          <w:rFonts w:cstheme="minorHAnsi"/>
          <w:lang w:val="el-GR"/>
        </w:rPr>
        <w:t>ν</w:t>
      </w:r>
      <w:r w:rsidRPr="001D423A">
        <w:rPr>
          <w:rFonts w:cstheme="minorHAnsi"/>
          <w:lang w:val="el-GR"/>
        </w:rPr>
        <w:t xml:space="preserve"> ΘΣ8 «Προώθηση της απασχόλησης και υποστήριξη της κινητικότητας των εργαζομένων» υλοποιούνται 7 πράξεις, στο</w:t>
      </w:r>
      <w:r w:rsidR="00557D01" w:rsidRPr="001D423A">
        <w:rPr>
          <w:rFonts w:cstheme="minorHAnsi"/>
          <w:lang w:val="el-GR"/>
        </w:rPr>
        <w:t>ν</w:t>
      </w:r>
      <w:r w:rsidRPr="001D423A">
        <w:rPr>
          <w:rFonts w:cstheme="minorHAnsi"/>
          <w:lang w:val="el-GR"/>
        </w:rPr>
        <w:t xml:space="preserve"> ΘΣ11 «Βελτίωση της θεσμικής επάρκειας και της αποτελεσματικής δημόσιας διοίκησης» ανήκουν 19 πράξεις ενώ 4 πράξεις αφορούν έργα </w:t>
      </w:r>
      <w:r w:rsidR="00557D01" w:rsidRPr="001D423A">
        <w:rPr>
          <w:rFonts w:cstheme="minorHAnsi"/>
          <w:lang w:val="el-GR"/>
        </w:rPr>
        <w:t>τ</w:t>
      </w:r>
      <w:r w:rsidRPr="001D423A">
        <w:rPr>
          <w:rFonts w:cstheme="minorHAnsi"/>
          <w:lang w:val="el-GR"/>
        </w:rPr>
        <w:t xml:space="preserve">εχνικής </w:t>
      </w:r>
      <w:r w:rsidR="00557D01" w:rsidRPr="001D423A">
        <w:rPr>
          <w:rFonts w:cstheme="minorHAnsi"/>
          <w:lang w:val="el-GR"/>
        </w:rPr>
        <w:t xml:space="preserve">βοήθειας </w:t>
      </w:r>
      <w:r w:rsidRPr="001D423A">
        <w:rPr>
          <w:rFonts w:cstheme="minorHAnsi"/>
          <w:lang w:val="el-GR"/>
        </w:rPr>
        <w:t xml:space="preserve">και 1 πράξη σε έργα </w:t>
      </w:r>
      <w:r w:rsidR="00557D01" w:rsidRPr="001D423A">
        <w:rPr>
          <w:rFonts w:cstheme="minorHAnsi"/>
          <w:lang w:val="el-GR"/>
        </w:rPr>
        <w:t>μελετών ωρίμανσης</w:t>
      </w:r>
      <w:r w:rsidRPr="001D423A">
        <w:rPr>
          <w:rFonts w:cstheme="minorHAnsi"/>
          <w:lang w:val="el-GR"/>
        </w:rPr>
        <w:t>.</w:t>
      </w:r>
    </w:p>
    <w:p w14:paraId="3AE040F9" w14:textId="69584AF8" w:rsidR="00F7678C" w:rsidRPr="001D423A" w:rsidRDefault="00F7678C" w:rsidP="00F7678C">
      <w:pPr>
        <w:pStyle w:val="af2"/>
        <w:keepNext/>
        <w:keepLines/>
        <w:spacing w:after="120"/>
        <w:jc w:val="center"/>
        <w:rPr>
          <w:rFonts w:cstheme="minorHAnsi"/>
          <w:color w:val="auto"/>
        </w:rPr>
      </w:pPr>
      <w:r w:rsidRPr="001D423A">
        <w:rPr>
          <w:rFonts w:cstheme="minorHAnsi"/>
          <w:color w:val="auto"/>
        </w:rPr>
        <w:lastRenderedPageBreak/>
        <w:t xml:space="preserve">Αριθμός </w:t>
      </w:r>
      <w:r w:rsidR="00557D01" w:rsidRPr="001D423A">
        <w:rPr>
          <w:rFonts w:cstheme="minorHAnsi"/>
          <w:color w:val="auto"/>
        </w:rPr>
        <w:t xml:space="preserve">πράξεων </w:t>
      </w:r>
      <w:r w:rsidRPr="001D423A">
        <w:rPr>
          <w:rFonts w:cstheme="minorHAnsi"/>
          <w:color w:val="auto"/>
        </w:rPr>
        <w:t xml:space="preserve">που υλοποιούνται ανά </w:t>
      </w:r>
      <w:r w:rsidR="00557D01" w:rsidRPr="001D423A">
        <w:rPr>
          <w:rFonts w:cstheme="minorHAnsi"/>
          <w:color w:val="auto"/>
        </w:rPr>
        <w:t xml:space="preserve">θεματικό στόχο </w:t>
      </w:r>
      <w:r w:rsidRPr="001D423A">
        <w:rPr>
          <w:rFonts w:cstheme="minorHAnsi"/>
          <w:color w:val="auto"/>
        </w:rPr>
        <w:t>Υπουργείου Ψηφιακής Διακυβέρνησης, στο πλαίσιο του συγχρηματοδοτούμενου σκέλους του ΠΔΕ</w:t>
      </w:r>
    </w:p>
    <w:p w14:paraId="482966ED" w14:textId="77777777" w:rsidR="00F7678C" w:rsidRPr="001D423A" w:rsidRDefault="00F7678C" w:rsidP="00F7678C">
      <w:pPr>
        <w:keepNext/>
        <w:keepLines/>
        <w:spacing w:before="120" w:after="0"/>
        <w:jc w:val="center"/>
        <w:rPr>
          <w:rFonts w:cstheme="minorHAnsi"/>
          <w:lang w:val="el-GR"/>
        </w:rPr>
      </w:pPr>
      <w:r w:rsidRPr="001D423A">
        <w:rPr>
          <w:rFonts w:cstheme="minorHAnsi"/>
          <w:noProof/>
          <w:lang w:val="el-GR" w:eastAsia="el-GR"/>
        </w:rPr>
        <w:drawing>
          <wp:inline distT="0" distB="0" distL="0" distR="0" wp14:anchorId="287F30B1" wp14:editId="327BAD4D">
            <wp:extent cx="5200650" cy="293258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06731" cy="2936018"/>
                    </a:xfrm>
                    <a:prstGeom prst="rect">
                      <a:avLst/>
                    </a:prstGeom>
                  </pic:spPr>
                </pic:pic>
              </a:graphicData>
            </a:graphic>
          </wp:inline>
        </w:drawing>
      </w:r>
    </w:p>
    <w:p w14:paraId="2A8F2EC2" w14:textId="5670FFB5" w:rsidR="00F7678C" w:rsidRPr="001D423A" w:rsidRDefault="00F7678C" w:rsidP="00F7678C">
      <w:pPr>
        <w:spacing w:before="120" w:after="0"/>
        <w:jc w:val="both"/>
        <w:rPr>
          <w:rFonts w:cstheme="minorHAnsi"/>
          <w:lang w:val="el-GR"/>
        </w:rPr>
      </w:pPr>
      <w:r w:rsidRPr="001D423A">
        <w:rPr>
          <w:rFonts w:cstheme="minorHAnsi"/>
          <w:lang w:val="el-GR"/>
        </w:rPr>
        <w:t>Όσον αφορά στους δείκτες υλοποίησης, οι κυριότεροι δείκτες και η πρόοδός τους παρουσιάζονται στον παρακάτω πίνακα.</w:t>
      </w:r>
    </w:p>
    <w:p w14:paraId="520197E6" w14:textId="77777777" w:rsidR="00F7678C" w:rsidRPr="001D423A" w:rsidRDefault="00F7678C" w:rsidP="00F7678C">
      <w:pPr>
        <w:spacing w:before="120" w:after="0"/>
        <w:jc w:val="both"/>
        <w:rPr>
          <w:rFonts w:cstheme="minorHAnsi"/>
          <w:lang w:val="el-GR"/>
        </w:rPr>
        <w:sectPr w:rsidR="00F7678C" w:rsidRPr="001D423A">
          <w:footerReference w:type="default" r:id="rId48"/>
          <w:pgSz w:w="12240" w:h="15840"/>
          <w:pgMar w:top="1440" w:right="1800" w:bottom="1440" w:left="1800" w:header="720" w:footer="720" w:gutter="0"/>
          <w:cols w:space="720"/>
          <w:docGrid w:linePitch="360"/>
        </w:sectPr>
      </w:pPr>
    </w:p>
    <w:p w14:paraId="222D4113" w14:textId="77777777" w:rsidR="00F7678C" w:rsidRPr="001D423A" w:rsidRDefault="00F7678C" w:rsidP="00F7678C">
      <w:pPr>
        <w:spacing w:before="120" w:after="0"/>
        <w:jc w:val="both"/>
        <w:rPr>
          <w:rFonts w:cstheme="minorHAnsi"/>
          <w:lang w:val="el-GR"/>
        </w:rPr>
      </w:pPr>
    </w:p>
    <w:p w14:paraId="3D264CAB" w14:textId="77777777" w:rsidR="00F7678C" w:rsidRPr="001D423A" w:rsidRDefault="00F7678C" w:rsidP="00F7678C">
      <w:pPr>
        <w:pStyle w:val="af2"/>
        <w:keepNext/>
        <w:keepLines/>
        <w:spacing w:after="120"/>
        <w:jc w:val="center"/>
        <w:rPr>
          <w:rFonts w:cstheme="minorHAnsi"/>
          <w:color w:val="auto"/>
        </w:rPr>
      </w:pPr>
      <w:r w:rsidRPr="001D423A">
        <w:rPr>
          <w:rFonts w:cstheme="minorHAnsi"/>
          <w:color w:val="auto"/>
        </w:rPr>
        <w:t>Κυριότεροι δείκτες υλοποίησης και πρόοδος υλοποίησης τους</w:t>
      </w:r>
    </w:p>
    <w:tbl>
      <w:tblPr>
        <w:tblStyle w:val="GridTable5DarkAccent3"/>
        <w:tblW w:w="13604" w:type="dxa"/>
        <w:tblLook w:val="04A0" w:firstRow="1" w:lastRow="0" w:firstColumn="1" w:lastColumn="0" w:noHBand="0" w:noVBand="1"/>
      </w:tblPr>
      <w:tblGrid>
        <w:gridCol w:w="10201"/>
        <w:gridCol w:w="1560"/>
        <w:gridCol w:w="1843"/>
      </w:tblGrid>
      <w:tr w:rsidR="00F7678C" w:rsidRPr="001D423A" w14:paraId="0DAE6831" w14:textId="77777777" w:rsidTr="00FA6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shd w:val="clear" w:color="auto" w:fill="BFBFBF" w:themeFill="background1" w:themeFillShade="BF"/>
          </w:tcPr>
          <w:p w14:paraId="01582300" w14:textId="77777777"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Δείκτης Υλοποίησης</w:t>
            </w:r>
          </w:p>
        </w:tc>
        <w:tc>
          <w:tcPr>
            <w:tcW w:w="1560" w:type="dxa"/>
            <w:shd w:val="clear" w:color="auto" w:fill="BFBFBF" w:themeFill="background1" w:themeFillShade="BF"/>
          </w:tcPr>
          <w:p w14:paraId="2D43798A" w14:textId="77777777" w:rsidR="00F7678C" w:rsidRPr="001D423A" w:rsidRDefault="00F7678C" w:rsidP="00F7678C">
            <w:pPr>
              <w:spacing w:before="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el-GR"/>
              </w:rPr>
            </w:pPr>
            <w:r w:rsidRPr="001D423A">
              <w:rPr>
                <w:rFonts w:cstheme="minorHAnsi"/>
                <w:color w:val="auto"/>
                <w:sz w:val="20"/>
                <w:szCs w:val="20"/>
                <w:lang w:val="el-GR"/>
              </w:rPr>
              <w:t>Τιμή Στόχος</w:t>
            </w:r>
          </w:p>
        </w:tc>
        <w:tc>
          <w:tcPr>
            <w:tcW w:w="1843" w:type="dxa"/>
            <w:shd w:val="clear" w:color="auto" w:fill="BFBFBF" w:themeFill="background1" w:themeFillShade="BF"/>
          </w:tcPr>
          <w:p w14:paraId="109A6201" w14:textId="77777777" w:rsidR="00F7678C" w:rsidRPr="001D423A" w:rsidRDefault="00F7678C" w:rsidP="00F7678C">
            <w:pPr>
              <w:spacing w:before="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el-GR"/>
              </w:rPr>
            </w:pPr>
            <w:r w:rsidRPr="001D423A">
              <w:rPr>
                <w:rFonts w:cstheme="minorHAnsi"/>
                <w:color w:val="auto"/>
                <w:sz w:val="20"/>
                <w:szCs w:val="20"/>
                <w:lang w:val="el-GR"/>
              </w:rPr>
              <w:t>Τιμή Επίτευξης Υλοποίησης (2014-2020)</w:t>
            </w:r>
          </w:p>
        </w:tc>
      </w:tr>
      <w:tr w:rsidR="00F7678C" w:rsidRPr="001D423A" w14:paraId="040B0049" w14:textId="77777777" w:rsidTr="00FA6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76DFD4E2" w14:textId="77777777"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Ανάπτυξη ηλεκτρομηχανολογικών υποδομών για την παροχή υπηρεσιών νέφους</w:t>
            </w:r>
          </w:p>
        </w:tc>
        <w:tc>
          <w:tcPr>
            <w:tcW w:w="1560" w:type="dxa"/>
            <w:shd w:val="clear" w:color="auto" w:fill="F2F2F2" w:themeFill="background1" w:themeFillShade="F2"/>
          </w:tcPr>
          <w:p w14:paraId="03F6E9B0"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5</w:t>
            </w:r>
          </w:p>
        </w:tc>
        <w:tc>
          <w:tcPr>
            <w:tcW w:w="1843" w:type="dxa"/>
            <w:shd w:val="clear" w:color="auto" w:fill="F2F2F2" w:themeFill="background1" w:themeFillShade="F2"/>
          </w:tcPr>
          <w:p w14:paraId="326FBF4F"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5 το 2018</w:t>
            </w:r>
          </w:p>
        </w:tc>
      </w:tr>
      <w:tr w:rsidR="00F7678C" w:rsidRPr="001D423A" w14:paraId="61039287" w14:textId="77777777" w:rsidTr="00FA62C2">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3516A80B" w14:textId="77777777"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Συμμετέχοντες απασχολούμενοι αυτοαπασχολούμενοι και εποχικά εργαζόμενοι</w:t>
            </w:r>
          </w:p>
        </w:tc>
        <w:tc>
          <w:tcPr>
            <w:tcW w:w="1560" w:type="dxa"/>
            <w:shd w:val="clear" w:color="auto" w:fill="F2F2F2" w:themeFill="background1" w:themeFillShade="F2"/>
          </w:tcPr>
          <w:p w14:paraId="41397853"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59,135</w:t>
            </w:r>
          </w:p>
        </w:tc>
        <w:tc>
          <w:tcPr>
            <w:tcW w:w="1843" w:type="dxa"/>
            <w:shd w:val="clear" w:color="auto" w:fill="F2F2F2" w:themeFill="background1" w:themeFillShade="F2"/>
          </w:tcPr>
          <w:p w14:paraId="54C9E92F"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61,745 το 2019</w:t>
            </w:r>
          </w:p>
        </w:tc>
      </w:tr>
      <w:tr w:rsidR="00F7678C" w:rsidRPr="001D423A" w14:paraId="5D35CC2C" w14:textId="77777777" w:rsidTr="00FA6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611938CE" w14:textId="77777777"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Αριθμός έργων ανάπτυξης  ή αναβάθμισης  υπηρεσιών της δημόσιας διοίκησης που παρέχονται πλήρως ηλεκτρονικά</w:t>
            </w:r>
          </w:p>
        </w:tc>
        <w:tc>
          <w:tcPr>
            <w:tcW w:w="1560" w:type="dxa"/>
            <w:shd w:val="clear" w:color="auto" w:fill="F2F2F2" w:themeFill="background1" w:themeFillShade="F2"/>
          </w:tcPr>
          <w:p w14:paraId="1FA52907"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4</w:t>
            </w:r>
          </w:p>
        </w:tc>
        <w:tc>
          <w:tcPr>
            <w:tcW w:w="1843" w:type="dxa"/>
            <w:shd w:val="clear" w:color="auto" w:fill="F2F2F2" w:themeFill="background1" w:themeFillShade="F2"/>
          </w:tcPr>
          <w:p w14:paraId="1E23C47E"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1 το 2019</w:t>
            </w:r>
          </w:p>
        </w:tc>
      </w:tr>
      <w:tr w:rsidR="00F7678C" w:rsidRPr="001D423A" w14:paraId="27B72B6A" w14:textId="77777777" w:rsidTr="00FA62C2">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73E688E0" w14:textId="77777777"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Αριθμός έργων για την βελτίωση των συστημάτων και των διαδικασιών διοίκησης και εφαρμογής του ΕΠ</w:t>
            </w:r>
          </w:p>
        </w:tc>
        <w:tc>
          <w:tcPr>
            <w:tcW w:w="1560" w:type="dxa"/>
            <w:shd w:val="clear" w:color="auto" w:fill="F2F2F2" w:themeFill="background1" w:themeFillShade="F2"/>
          </w:tcPr>
          <w:p w14:paraId="6E1DF1DB"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3</w:t>
            </w:r>
          </w:p>
        </w:tc>
        <w:tc>
          <w:tcPr>
            <w:tcW w:w="1843" w:type="dxa"/>
            <w:shd w:val="clear" w:color="auto" w:fill="F2F2F2" w:themeFill="background1" w:themeFillShade="F2"/>
          </w:tcPr>
          <w:p w14:paraId="0DD461C3"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1 το 2019</w:t>
            </w:r>
          </w:p>
        </w:tc>
      </w:tr>
      <w:tr w:rsidR="00F7678C" w:rsidRPr="001D423A" w14:paraId="62B42F28" w14:textId="77777777" w:rsidTr="00FA6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3909567A" w14:textId="77777777"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Αριθμός έργων δημιουργίας ή αναβάθμισης συστημάτων ΤΠΕ για την υποστήριξη οριζόντιων λειτουργιών των δημόσιων φορέων</w:t>
            </w:r>
          </w:p>
        </w:tc>
        <w:tc>
          <w:tcPr>
            <w:tcW w:w="1560" w:type="dxa"/>
            <w:shd w:val="clear" w:color="auto" w:fill="F2F2F2" w:themeFill="background1" w:themeFillShade="F2"/>
          </w:tcPr>
          <w:p w14:paraId="36475F69"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11</w:t>
            </w:r>
          </w:p>
        </w:tc>
        <w:tc>
          <w:tcPr>
            <w:tcW w:w="1843" w:type="dxa"/>
            <w:shd w:val="clear" w:color="auto" w:fill="F2F2F2" w:themeFill="background1" w:themeFillShade="F2"/>
          </w:tcPr>
          <w:p w14:paraId="6B2417DB"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2 το 2018</w:t>
            </w:r>
          </w:p>
        </w:tc>
      </w:tr>
      <w:tr w:rsidR="00F7678C" w:rsidRPr="001D423A" w14:paraId="4CB68AE8" w14:textId="77777777" w:rsidTr="00FA62C2">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35820273" w14:textId="0576BFD8" w:rsidR="00F7678C" w:rsidRPr="001D423A" w:rsidRDefault="00F7678C" w:rsidP="00557D01">
            <w:pPr>
              <w:spacing w:before="120"/>
              <w:jc w:val="both"/>
              <w:rPr>
                <w:rFonts w:cstheme="minorHAnsi"/>
                <w:color w:val="auto"/>
                <w:sz w:val="20"/>
                <w:szCs w:val="20"/>
                <w:lang w:val="el-GR"/>
              </w:rPr>
            </w:pPr>
            <w:r w:rsidRPr="001D423A">
              <w:rPr>
                <w:rFonts w:cstheme="minorHAnsi"/>
                <w:color w:val="auto"/>
                <w:sz w:val="20"/>
                <w:szCs w:val="20"/>
                <w:lang w:val="el-GR"/>
              </w:rPr>
              <w:t xml:space="preserve">Αριθμός έργων ενίσχυσης της </w:t>
            </w:r>
            <w:proofErr w:type="spellStart"/>
            <w:r w:rsidRPr="001D423A">
              <w:rPr>
                <w:rFonts w:cstheme="minorHAnsi"/>
                <w:color w:val="auto"/>
                <w:sz w:val="20"/>
                <w:szCs w:val="20"/>
                <w:lang w:val="el-GR"/>
              </w:rPr>
              <w:t>διαλειτουργικότητας</w:t>
            </w:r>
            <w:proofErr w:type="spellEnd"/>
            <w:r w:rsidRPr="001D423A">
              <w:rPr>
                <w:rFonts w:cstheme="minorHAnsi"/>
                <w:color w:val="auto"/>
                <w:sz w:val="20"/>
                <w:szCs w:val="20"/>
                <w:lang w:val="el-GR"/>
              </w:rPr>
              <w:t xml:space="preserve"> μητρώων και υπηρεσιών του </w:t>
            </w:r>
            <w:r w:rsidR="00557D01" w:rsidRPr="001D423A">
              <w:rPr>
                <w:rFonts w:cstheme="minorHAnsi"/>
                <w:color w:val="auto"/>
                <w:sz w:val="20"/>
                <w:szCs w:val="20"/>
                <w:lang w:val="el-GR"/>
              </w:rPr>
              <w:t>δημόσιου τομέα</w:t>
            </w:r>
          </w:p>
        </w:tc>
        <w:tc>
          <w:tcPr>
            <w:tcW w:w="1560" w:type="dxa"/>
            <w:shd w:val="clear" w:color="auto" w:fill="F2F2F2" w:themeFill="background1" w:themeFillShade="F2"/>
          </w:tcPr>
          <w:p w14:paraId="57A4C55A"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4</w:t>
            </w:r>
          </w:p>
        </w:tc>
        <w:tc>
          <w:tcPr>
            <w:tcW w:w="1843" w:type="dxa"/>
            <w:shd w:val="clear" w:color="auto" w:fill="F2F2F2" w:themeFill="background1" w:themeFillShade="F2"/>
          </w:tcPr>
          <w:p w14:paraId="6733E3C9"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1 το 2018</w:t>
            </w:r>
          </w:p>
        </w:tc>
      </w:tr>
      <w:tr w:rsidR="00F7678C" w:rsidRPr="001D423A" w14:paraId="0A96D985" w14:textId="77777777" w:rsidTr="00FA6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11FBCDE9" w14:textId="77777777"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Αριθμός έργων κωδικοποίησης θεσμικού και νομοθετικού πλαισίου</w:t>
            </w:r>
          </w:p>
        </w:tc>
        <w:tc>
          <w:tcPr>
            <w:tcW w:w="1560" w:type="dxa"/>
            <w:shd w:val="clear" w:color="auto" w:fill="F2F2F2" w:themeFill="background1" w:themeFillShade="F2"/>
          </w:tcPr>
          <w:p w14:paraId="04171F24"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5</w:t>
            </w:r>
          </w:p>
        </w:tc>
        <w:tc>
          <w:tcPr>
            <w:tcW w:w="1843" w:type="dxa"/>
            <w:shd w:val="clear" w:color="auto" w:fill="F2F2F2" w:themeFill="background1" w:themeFillShade="F2"/>
          </w:tcPr>
          <w:p w14:paraId="06126419"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1 το 2019</w:t>
            </w:r>
          </w:p>
        </w:tc>
      </w:tr>
      <w:tr w:rsidR="00F7678C" w:rsidRPr="001D423A" w14:paraId="7DA4CACC" w14:textId="77777777" w:rsidTr="00FA62C2">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58236CE7" w14:textId="77777777"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Αριθμός έργων ΤΠΕ που υποστηρίζουν την αναβάθμιση της λειτουργίας τομέων προτεραιότητας του ΕΠ για την παροχή υπηρεσιών προς πολίτες</w:t>
            </w:r>
          </w:p>
        </w:tc>
        <w:tc>
          <w:tcPr>
            <w:tcW w:w="1560" w:type="dxa"/>
            <w:shd w:val="clear" w:color="auto" w:fill="F2F2F2" w:themeFill="background1" w:themeFillShade="F2"/>
          </w:tcPr>
          <w:p w14:paraId="6215AC7D"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15</w:t>
            </w:r>
          </w:p>
        </w:tc>
        <w:tc>
          <w:tcPr>
            <w:tcW w:w="1843" w:type="dxa"/>
            <w:shd w:val="clear" w:color="auto" w:fill="F2F2F2" w:themeFill="background1" w:themeFillShade="F2"/>
          </w:tcPr>
          <w:p w14:paraId="748717B1"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2 το 2018</w:t>
            </w:r>
          </w:p>
        </w:tc>
      </w:tr>
      <w:tr w:rsidR="00F7678C" w:rsidRPr="001D423A" w14:paraId="2932D140" w14:textId="77777777" w:rsidTr="00FA6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3604EAB9" w14:textId="77777777"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Αριθμός εσωτερικών διαδικασιών που απλοποιούνται</w:t>
            </w:r>
          </w:p>
        </w:tc>
        <w:tc>
          <w:tcPr>
            <w:tcW w:w="1560" w:type="dxa"/>
            <w:shd w:val="clear" w:color="auto" w:fill="F2F2F2" w:themeFill="background1" w:themeFillShade="F2"/>
          </w:tcPr>
          <w:p w14:paraId="75AD835C"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7</w:t>
            </w:r>
          </w:p>
        </w:tc>
        <w:tc>
          <w:tcPr>
            <w:tcW w:w="1843" w:type="dxa"/>
            <w:shd w:val="clear" w:color="auto" w:fill="F2F2F2" w:themeFill="background1" w:themeFillShade="F2"/>
          </w:tcPr>
          <w:p w14:paraId="1C955D8E"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2 το 2019</w:t>
            </w:r>
          </w:p>
        </w:tc>
      </w:tr>
      <w:tr w:rsidR="00F7678C" w:rsidRPr="001D423A" w14:paraId="483CE0B4" w14:textId="77777777" w:rsidTr="00FA62C2">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1D9254BA" w14:textId="77777777"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 xml:space="preserve">Αριθμός μητρώων δημόσιου τομέα που </w:t>
            </w:r>
            <w:proofErr w:type="spellStart"/>
            <w:r w:rsidRPr="001D423A">
              <w:rPr>
                <w:rFonts w:cstheme="minorHAnsi"/>
                <w:color w:val="auto"/>
                <w:sz w:val="20"/>
                <w:szCs w:val="20"/>
                <w:lang w:val="el-GR"/>
              </w:rPr>
              <w:t>διαλειτουργούν</w:t>
            </w:r>
            <w:proofErr w:type="spellEnd"/>
          </w:p>
        </w:tc>
        <w:tc>
          <w:tcPr>
            <w:tcW w:w="1560" w:type="dxa"/>
            <w:shd w:val="clear" w:color="auto" w:fill="F2F2F2" w:themeFill="background1" w:themeFillShade="F2"/>
          </w:tcPr>
          <w:p w14:paraId="11C91A32"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8</w:t>
            </w:r>
          </w:p>
        </w:tc>
        <w:tc>
          <w:tcPr>
            <w:tcW w:w="1843" w:type="dxa"/>
            <w:shd w:val="clear" w:color="auto" w:fill="F2F2F2" w:themeFill="background1" w:themeFillShade="F2"/>
          </w:tcPr>
          <w:p w14:paraId="6AFEB399"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1 το 2018</w:t>
            </w:r>
          </w:p>
        </w:tc>
      </w:tr>
      <w:tr w:rsidR="00F7678C" w:rsidRPr="001D423A" w14:paraId="091FDF1C" w14:textId="77777777" w:rsidTr="00FA6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6285376D" w14:textId="77777777"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Αριθμός συστημάτων ηλεκτρονικής διακυβέρνησης που παρέχονται στους πολίτες</w:t>
            </w:r>
          </w:p>
        </w:tc>
        <w:tc>
          <w:tcPr>
            <w:tcW w:w="1560" w:type="dxa"/>
            <w:shd w:val="clear" w:color="auto" w:fill="F2F2F2" w:themeFill="background1" w:themeFillShade="F2"/>
          </w:tcPr>
          <w:p w14:paraId="2BAC28DD"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7</w:t>
            </w:r>
          </w:p>
        </w:tc>
        <w:tc>
          <w:tcPr>
            <w:tcW w:w="1843" w:type="dxa"/>
            <w:shd w:val="clear" w:color="auto" w:fill="F2F2F2" w:themeFill="background1" w:themeFillShade="F2"/>
          </w:tcPr>
          <w:p w14:paraId="06A87F14"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1 το 2019</w:t>
            </w:r>
          </w:p>
        </w:tc>
      </w:tr>
      <w:tr w:rsidR="00F7678C" w:rsidRPr="001D423A" w14:paraId="059A69F1" w14:textId="77777777" w:rsidTr="00FA62C2">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26BEFB88" w14:textId="77777777"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Αριθμός υπηρεσιών προς πολίτες που παρέχονται ηλεκτρονικά</w:t>
            </w:r>
          </w:p>
        </w:tc>
        <w:tc>
          <w:tcPr>
            <w:tcW w:w="1560" w:type="dxa"/>
            <w:shd w:val="clear" w:color="auto" w:fill="F2F2F2" w:themeFill="background1" w:themeFillShade="F2"/>
          </w:tcPr>
          <w:p w14:paraId="07C45964"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5</w:t>
            </w:r>
          </w:p>
        </w:tc>
        <w:tc>
          <w:tcPr>
            <w:tcW w:w="1843" w:type="dxa"/>
            <w:shd w:val="clear" w:color="auto" w:fill="F2F2F2" w:themeFill="background1" w:themeFillShade="F2"/>
          </w:tcPr>
          <w:p w14:paraId="12A601A9"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3 το 2019</w:t>
            </w:r>
          </w:p>
        </w:tc>
      </w:tr>
      <w:tr w:rsidR="00F7678C" w:rsidRPr="001D423A" w14:paraId="3DD2B5B8" w14:textId="77777777" w:rsidTr="00FA6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0FDF0936" w14:textId="3171D6EC"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Ενέργειες πληροφόρησης</w:t>
            </w:r>
            <w:r w:rsidR="00A40BB3" w:rsidRPr="001D423A">
              <w:rPr>
                <w:rFonts w:cstheme="minorHAnsi"/>
                <w:color w:val="auto"/>
                <w:sz w:val="20"/>
                <w:szCs w:val="20"/>
                <w:lang w:val="el-GR"/>
              </w:rPr>
              <w:t xml:space="preserve"> και δημοσιότητας</w:t>
            </w:r>
          </w:p>
        </w:tc>
        <w:tc>
          <w:tcPr>
            <w:tcW w:w="1560" w:type="dxa"/>
            <w:shd w:val="clear" w:color="auto" w:fill="F2F2F2" w:themeFill="background1" w:themeFillShade="F2"/>
          </w:tcPr>
          <w:p w14:paraId="7A711B1B"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6</w:t>
            </w:r>
          </w:p>
        </w:tc>
        <w:tc>
          <w:tcPr>
            <w:tcW w:w="1843" w:type="dxa"/>
            <w:shd w:val="clear" w:color="auto" w:fill="F2F2F2" w:themeFill="background1" w:themeFillShade="F2"/>
          </w:tcPr>
          <w:p w14:paraId="6029C761"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4 το 2019</w:t>
            </w:r>
          </w:p>
        </w:tc>
      </w:tr>
      <w:tr w:rsidR="00F7678C" w:rsidRPr="001D423A" w14:paraId="2DF448AA" w14:textId="77777777" w:rsidTr="00FA62C2">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579239BF" w14:textId="37AA680F" w:rsidR="00F7678C" w:rsidRPr="001D423A" w:rsidRDefault="00F7678C" w:rsidP="00A40BB3">
            <w:pPr>
              <w:spacing w:before="120"/>
              <w:jc w:val="both"/>
              <w:rPr>
                <w:rFonts w:cstheme="minorHAnsi"/>
                <w:color w:val="auto"/>
                <w:sz w:val="20"/>
                <w:szCs w:val="20"/>
                <w:lang w:val="el-GR"/>
              </w:rPr>
            </w:pPr>
            <w:r w:rsidRPr="001D423A">
              <w:rPr>
                <w:rFonts w:cstheme="minorHAnsi"/>
                <w:color w:val="auto"/>
                <w:sz w:val="20"/>
                <w:szCs w:val="20"/>
                <w:lang w:val="el-GR"/>
              </w:rPr>
              <w:t xml:space="preserve">Λογισμικό </w:t>
            </w:r>
          </w:p>
        </w:tc>
        <w:tc>
          <w:tcPr>
            <w:tcW w:w="1560" w:type="dxa"/>
            <w:shd w:val="clear" w:color="auto" w:fill="F2F2F2" w:themeFill="background1" w:themeFillShade="F2"/>
          </w:tcPr>
          <w:p w14:paraId="1FBE2F6D"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715,772</w:t>
            </w:r>
          </w:p>
        </w:tc>
        <w:tc>
          <w:tcPr>
            <w:tcW w:w="1843" w:type="dxa"/>
            <w:shd w:val="clear" w:color="auto" w:fill="F2F2F2" w:themeFill="background1" w:themeFillShade="F2"/>
          </w:tcPr>
          <w:p w14:paraId="5E2E36AC"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1442 το 2019</w:t>
            </w:r>
          </w:p>
        </w:tc>
      </w:tr>
      <w:tr w:rsidR="00F7678C" w:rsidRPr="001D423A" w14:paraId="3862AE62" w14:textId="77777777" w:rsidTr="00FA6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0F9475FB" w14:textId="77777777" w:rsidR="00F7678C" w:rsidRPr="001D423A" w:rsidRDefault="00F7678C" w:rsidP="00F7678C">
            <w:pPr>
              <w:spacing w:before="120"/>
              <w:jc w:val="both"/>
              <w:rPr>
                <w:rFonts w:cstheme="minorHAnsi"/>
                <w:color w:val="auto"/>
                <w:sz w:val="20"/>
                <w:szCs w:val="20"/>
                <w:lang w:val="el-GR"/>
              </w:rPr>
            </w:pPr>
            <w:r w:rsidRPr="001D423A">
              <w:rPr>
                <w:rFonts w:cstheme="minorHAnsi"/>
                <w:color w:val="auto"/>
                <w:sz w:val="20"/>
                <w:szCs w:val="20"/>
                <w:lang w:val="el-GR"/>
              </w:rPr>
              <w:t>Πλήθος χρηστών που επιμορφώνονται  καταρτίζονται από τη δράση</w:t>
            </w:r>
          </w:p>
        </w:tc>
        <w:tc>
          <w:tcPr>
            <w:tcW w:w="1560" w:type="dxa"/>
            <w:shd w:val="clear" w:color="auto" w:fill="F2F2F2" w:themeFill="background1" w:themeFillShade="F2"/>
          </w:tcPr>
          <w:p w14:paraId="4D7ED7F4"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1,498</w:t>
            </w:r>
          </w:p>
        </w:tc>
        <w:tc>
          <w:tcPr>
            <w:tcW w:w="1843" w:type="dxa"/>
            <w:shd w:val="clear" w:color="auto" w:fill="F2F2F2" w:themeFill="background1" w:themeFillShade="F2"/>
          </w:tcPr>
          <w:p w14:paraId="162F8735" w14:textId="77777777" w:rsidR="00F7678C" w:rsidRPr="001D423A" w:rsidRDefault="00F7678C" w:rsidP="00F7678C">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l-GR"/>
              </w:rPr>
            </w:pPr>
            <w:r w:rsidRPr="001D423A">
              <w:rPr>
                <w:rFonts w:cstheme="minorHAnsi"/>
                <w:sz w:val="20"/>
                <w:szCs w:val="20"/>
                <w:lang w:val="el-GR"/>
              </w:rPr>
              <w:t>1079 το 2019</w:t>
            </w:r>
          </w:p>
        </w:tc>
      </w:tr>
      <w:tr w:rsidR="00F7678C" w:rsidRPr="001D423A" w14:paraId="432ADEE0" w14:textId="77777777" w:rsidTr="00FA62C2">
        <w:tc>
          <w:tcPr>
            <w:cnfStyle w:val="001000000000" w:firstRow="0" w:lastRow="0" w:firstColumn="1" w:lastColumn="0" w:oddVBand="0" w:evenVBand="0" w:oddHBand="0" w:evenHBand="0" w:firstRowFirstColumn="0" w:firstRowLastColumn="0" w:lastRowFirstColumn="0" w:lastRowLastColumn="0"/>
            <w:tcW w:w="10201" w:type="dxa"/>
            <w:shd w:val="clear" w:color="auto" w:fill="F2F2F2" w:themeFill="background1" w:themeFillShade="F2"/>
          </w:tcPr>
          <w:p w14:paraId="3CC8ACEF" w14:textId="1F66CFD5" w:rsidR="00F7678C" w:rsidRPr="001D423A" w:rsidRDefault="00F7678C" w:rsidP="00A40BB3">
            <w:pPr>
              <w:spacing w:before="120"/>
              <w:jc w:val="both"/>
              <w:rPr>
                <w:rFonts w:cstheme="minorHAnsi"/>
                <w:color w:val="auto"/>
                <w:sz w:val="20"/>
                <w:szCs w:val="20"/>
                <w:lang w:val="el-GR"/>
              </w:rPr>
            </w:pPr>
            <w:r w:rsidRPr="001D423A">
              <w:rPr>
                <w:rFonts w:cstheme="minorHAnsi"/>
                <w:color w:val="auto"/>
                <w:sz w:val="20"/>
                <w:szCs w:val="20"/>
                <w:lang w:val="el-GR"/>
              </w:rPr>
              <w:t xml:space="preserve">Τεχνολογικός Εξοπλισμός </w:t>
            </w:r>
          </w:p>
        </w:tc>
        <w:tc>
          <w:tcPr>
            <w:tcW w:w="1560" w:type="dxa"/>
            <w:shd w:val="clear" w:color="auto" w:fill="F2F2F2" w:themeFill="background1" w:themeFillShade="F2"/>
          </w:tcPr>
          <w:p w14:paraId="799F23AA"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569,788</w:t>
            </w:r>
          </w:p>
        </w:tc>
        <w:tc>
          <w:tcPr>
            <w:tcW w:w="1843" w:type="dxa"/>
            <w:shd w:val="clear" w:color="auto" w:fill="F2F2F2" w:themeFill="background1" w:themeFillShade="F2"/>
          </w:tcPr>
          <w:p w14:paraId="69281E9A" w14:textId="77777777" w:rsidR="00F7678C" w:rsidRPr="001D423A" w:rsidRDefault="00F7678C" w:rsidP="00F7678C">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l-GR"/>
              </w:rPr>
            </w:pPr>
            <w:r w:rsidRPr="001D423A">
              <w:rPr>
                <w:rFonts w:cstheme="minorHAnsi"/>
                <w:sz w:val="20"/>
                <w:szCs w:val="20"/>
                <w:lang w:val="el-GR"/>
              </w:rPr>
              <w:t>800 το 2019</w:t>
            </w:r>
          </w:p>
        </w:tc>
      </w:tr>
    </w:tbl>
    <w:p w14:paraId="5EB5048D" w14:textId="77777777" w:rsidR="00F7678C" w:rsidRPr="001D423A" w:rsidRDefault="00F7678C" w:rsidP="00F7678C">
      <w:pPr>
        <w:spacing w:before="120" w:after="0"/>
        <w:jc w:val="both"/>
        <w:rPr>
          <w:rFonts w:cstheme="minorHAnsi"/>
          <w:lang w:val="el-GR"/>
        </w:rPr>
        <w:sectPr w:rsidR="00F7678C" w:rsidRPr="001D423A" w:rsidSect="00F7678C">
          <w:pgSz w:w="15840" w:h="12240" w:orient="landscape"/>
          <w:pgMar w:top="1276" w:right="1440" w:bottom="1800" w:left="1440" w:header="720" w:footer="720" w:gutter="0"/>
          <w:cols w:space="720"/>
          <w:docGrid w:linePitch="360"/>
        </w:sectPr>
      </w:pPr>
    </w:p>
    <w:p w14:paraId="56465050" w14:textId="77777777" w:rsidR="00F7678C" w:rsidRPr="001D423A" w:rsidRDefault="00F7678C" w:rsidP="00F7678C">
      <w:pPr>
        <w:pStyle w:val="3"/>
        <w:rPr>
          <w:rFonts w:asciiTheme="minorHAnsi" w:hAnsiTheme="minorHAnsi" w:cstheme="minorHAnsi"/>
        </w:rPr>
      </w:pPr>
      <w:bookmarkStart w:id="32" w:name="_Toc53486585"/>
      <w:bookmarkStart w:id="33" w:name="_Toc59636320"/>
      <w:bookmarkStart w:id="34" w:name="_Toc64220663"/>
      <w:r w:rsidRPr="001D423A">
        <w:rPr>
          <w:rFonts w:asciiTheme="minorHAnsi" w:hAnsiTheme="minorHAnsi" w:cstheme="minorHAnsi"/>
        </w:rPr>
        <w:lastRenderedPageBreak/>
        <w:t>1.4.1 Εθνικό σκέλος</w:t>
      </w:r>
      <w:bookmarkEnd w:id="32"/>
      <w:bookmarkEnd w:id="33"/>
      <w:bookmarkEnd w:id="34"/>
      <w:r w:rsidRPr="001D423A">
        <w:rPr>
          <w:rFonts w:asciiTheme="minorHAnsi" w:hAnsiTheme="minorHAnsi" w:cstheme="minorHAnsi"/>
        </w:rPr>
        <w:t xml:space="preserve"> </w:t>
      </w:r>
    </w:p>
    <w:p w14:paraId="6283FD9A" w14:textId="77777777" w:rsidR="00F7678C" w:rsidRPr="001D423A" w:rsidRDefault="00F7678C" w:rsidP="00F7678C">
      <w:pPr>
        <w:spacing w:before="120" w:after="0"/>
        <w:jc w:val="both"/>
        <w:rPr>
          <w:rFonts w:cstheme="minorHAnsi"/>
          <w:lang w:val="el-GR"/>
        </w:rPr>
      </w:pPr>
      <w:r w:rsidRPr="001D423A">
        <w:rPr>
          <w:rFonts w:cstheme="minorHAnsi"/>
          <w:lang w:val="el-GR"/>
        </w:rPr>
        <w:t>Κατά αντιστοιχία με τα έργα του συγχρηματοδοτούμενου σκέλους του ΠΔΕ, παρατηρούμε πως η απορρόφηση των έργων που χρηματοδοτήθηκαν από το εθνικό ΠΔΕ κατά το έτος 2020 είναι εξίσου μικρή όπως και των έργων που χρηματοδοτήθηκαν από συγχρηματοδότηση.</w:t>
      </w:r>
    </w:p>
    <w:p w14:paraId="7CA4F667" w14:textId="69224854" w:rsidR="00F7678C" w:rsidRPr="001D423A" w:rsidRDefault="00F7678C" w:rsidP="00F7678C">
      <w:pPr>
        <w:spacing w:before="120" w:after="0"/>
        <w:jc w:val="both"/>
        <w:rPr>
          <w:rFonts w:cstheme="minorHAnsi"/>
          <w:lang w:val="el-GR"/>
        </w:rPr>
      </w:pPr>
      <w:r w:rsidRPr="001D423A">
        <w:rPr>
          <w:rFonts w:cstheme="minorHAnsi"/>
          <w:lang w:val="el-GR"/>
        </w:rPr>
        <w:t>Συγκεκριμένα από τον συνολικό προϋπολογισμό € 502.5 εκ. μόλις τα € 8 εκ.</w:t>
      </w:r>
      <w:r w:rsidR="00E70D81" w:rsidRPr="001D423A">
        <w:rPr>
          <w:rFonts w:cstheme="minorHAnsi"/>
          <w:lang w:val="el-GR"/>
        </w:rPr>
        <w:t xml:space="preserve"> </w:t>
      </w:r>
      <w:r w:rsidRPr="001D423A">
        <w:rPr>
          <w:rFonts w:cstheme="minorHAnsi"/>
          <w:lang w:val="el-GR"/>
        </w:rPr>
        <w:t>(2% του συνολικού προϋπολογισμού) έχουν δοθεί σε πληρωμές προηγούμενων ετών</w:t>
      </w:r>
      <w:r w:rsidR="00E70D81" w:rsidRPr="001D423A">
        <w:rPr>
          <w:rFonts w:cstheme="minorHAnsi"/>
          <w:lang w:val="el-GR"/>
        </w:rPr>
        <w:t>,</w:t>
      </w:r>
      <w:r w:rsidRPr="001D423A">
        <w:rPr>
          <w:rFonts w:cstheme="minorHAnsi"/>
          <w:lang w:val="el-GR"/>
        </w:rPr>
        <w:t xml:space="preserve"> ενώ μέχρι στιγμής το 2020 έχουν γίνει πληρωμές € 90 εκ. (18% του συνολικού προϋπολογισμού). </w:t>
      </w:r>
    </w:p>
    <w:p w14:paraId="5F8DB81D" w14:textId="77777777" w:rsidR="00F7678C" w:rsidRPr="001D423A" w:rsidRDefault="00F7678C" w:rsidP="00F7678C">
      <w:pPr>
        <w:spacing w:before="120" w:after="0"/>
        <w:jc w:val="both"/>
        <w:rPr>
          <w:rFonts w:cstheme="minorHAnsi"/>
          <w:lang w:val="el-GR"/>
        </w:rPr>
      </w:pPr>
    </w:p>
    <w:p w14:paraId="5ADD238C" w14:textId="77777777" w:rsidR="00F7678C" w:rsidRPr="001D423A" w:rsidRDefault="00F7678C" w:rsidP="00F7678C">
      <w:pPr>
        <w:pStyle w:val="af2"/>
        <w:spacing w:after="120"/>
        <w:jc w:val="center"/>
        <w:rPr>
          <w:rFonts w:cstheme="minorHAnsi"/>
          <w:color w:val="auto"/>
        </w:rPr>
      </w:pPr>
      <w:r w:rsidRPr="001D423A">
        <w:rPr>
          <w:rFonts w:cstheme="minorHAnsi"/>
          <w:color w:val="auto"/>
        </w:rPr>
        <w:t>Απορρόφηση του προϋπολογισμού του εθνικού σκέλους του ΠΔΕ για το Υπουργείο Ψηφιακής Διακυβέρνησης</w:t>
      </w:r>
    </w:p>
    <w:p w14:paraId="70A9AB17" w14:textId="77777777" w:rsidR="00F7678C" w:rsidRPr="001D423A" w:rsidRDefault="00F7678C" w:rsidP="00F7678C">
      <w:pPr>
        <w:spacing w:before="120" w:after="0"/>
        <w:jc w:val="center"/>
        <w:rPr>
          <w:rFonts w:cstheme="minorHAnsi"/>
          <w:lang w:val="el-GR"/>
        </w:rPr>
      </w:pPr>
      <w:r w:rsidRPr="001D423A">
        <w:rPr>
          <w:rFonts w:cstheme="minorHAnsi"/>
          <w:noProof/>
          <w:lang w:val="el-GR" w:eastAsia="el-GR"/>
        </w:rPr>
        <w:drawing>
          <wp:inline distT="0" distB="0" distL="0" distR="0" wp14:anchorId="6D13F2EC" wp14:editId="315B4A56">
            <wp:extent cx="4571429" cy="2752381"/>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1429" cy="2752381"/>
                    </a:xfrm>
                    <a:prstGeom prst="rect">
                      <a:avLst/>
                    </a:prstGeom>
                  </pic:spPr>
                </pic:pic>
              </a:graphicData>
            </a:graphic>
          </wp:inline>
        </w:drawing>
      </w:r>
    </w:p>
    <w:p w14:paraId="38158D83" w14:textId="77777777" w:rsidR="00F7678C" w:rsidRPr="001D423A" w:rsidRDefault="00F7678C" w:rsidP="00F7678C">
      <w:pPr>
        <w:spacing w:before="120" w:after="0"/>
        <w:jc w:val="both"/>
        <w:rPr>
          <w:rFonts w:cstheme="minorHAnsi"/>
          <w:lang w:val="el-GR"/>
        </w:rPr>
      </w:pPr>
    </w:p>
    <w:p w14:paraId="03CFE933" w14:textId="77777777" w:rsidR="00837D81" w:rsidRPr="001D423A" w:rsidRDefault="00837D81" w:rsidP="00966DA6">
      <w:pPr>
        <w:spacing w:before="120" w:after="0"/>
        <w:jc w:val="both"/>
        <w:rPr>
          <w:rFonts w:cstheme="minorHAnsi"/>
          <w:lang w:val="el-GR"/>
        </w:rPr>
      </w:pPr>
    </w:p>
    <w:p w14:paraId="36669F1B" w14:textId="77777777" w:rsidR="00F502EA" w:rsidRPr="001D423A" w:rsidRDefault="00F502EA" w:rsidP="00B313EE">
      <w:pPr>
        <w:spacing w:before="120" w:after="0"/>
        <w:rPr>
          <w:rFonts w:cstheme="minorHAnsi"/>
          <w:lang w:val="el-GR"/>
        </w:rPr>
      </w:pPr>
    </w:p>
    <w:p w14:paraId="4531AA18" w14:textId="273C20A5" w:rsidR="00741C8B" w:rsidRPr="001D423A" w:rsidRDefault="00741C8B" w:rsidP="00F502EA">
      <w:pPr>
        <w:pStyle w:val="3"/>
        <w:rPr>
          <w:rFonts w:asciiTheme="minorHAnsi" w:hAnsiTheme="minorHAnsi" w:cstheme="minorHAnsi"/>
        </w:rPr>
      </w:pPr>
      <w:r w:rsidRPr="001D423A">
        <w:rPr>
          <w:rFonts w:asciiTheme="minorHAnsi" w:hAnsiTheme="minorHAnsi" w:cstheme="minorHAnsi"/>
        </w:rPr>
        <w:br w:type="page"/>
      </w:r>
    </w:p>
    <w:p w14:paraId="2B77A81F" w14:textId="1148A3DE" w:rsidR="00C95F69" w:rsidRPr="001D423A" w:rsidRDefault="002F34C2" w:rsidP="00B313EE">
      <w:pPr>
        <w:pStyle w:val="1"/>
        <w:spacing w:before="120"/>
        <w:rPr>
          <w:rFonts w:asciiTheme="minorHAnsi" w:hAnsiTheme="minorHAnsi" w:cstheme="minorHAnsi"/>
          <w:lang w:val="el-GR"/>
        </w:rPr>
      </w:pPr>
      <w:bookmarkStart w:id="35" w:name="_Toc41981336"/>
      <w:bookmarkStart w:id="36" w:name="_Toc64220664"/>
      <w:bookmarkStart w:id="37" w:name="_Hlk53128534"/>
      <w:r w:rsidRPr="001D423A">
        <w:rPr>
          <w:rFonts w:asciiTheme="minorHAnsi" w:hAnsiTheme="minorHAnsi" w:cstheme="minorHAnsi"/>
          <w:lang w:val="el-GR"/>
        </w:rPr>
        <w:lastRenderedPageBreak/>
        <w:t>2</w:t>
      </w:r>
      <w:r w:rsidR="00C95F69" w:rsidRPr="001D423A">
        <w:rPr>
          <w:rFonts w:asciiTheme="minorHAnsi" w:hAnsiTheme="minorHAnsi" w:cstheme="minorHAnsi"/>
          <w:lang w:val="el-GR"/>
        </w:rPr>
        <w:t xml:space="preserve">. </w:t>
      </w:r>
      <w:bookmarkEnd w:id="35"/>
      <w:r w:rsidR="008A36D0" w:rsidRPr="001D423A">
        <w:rPr>
          <w:rFonts w:asciiTheme="minorHAnsi" w:hAnsiTheme="minorHAnsi" w:cstheme="minorHAnsi"/>
          <w:lang w:val="el-GR"/>
        </w:rPr>
        <w:t>Η ΑΝΑΠΤΥΞΙΑΚΗ ΣΤΡΑΤΗΓΙΚΗ ΓΙΑ ΤΗΝ ΠΕΡΙΟΔΟ 2021-2025</w:t>
      </w:r>
      <w:bookmarkEnd w:id="36"/>
    </w:p>
    <w:bookmarkEnd w:id="37"/>
    <w:p w14:paraId="1F7D0A35" w14:textId="1C0EB174" w:rsidR="00812419" w:rsidRPr="001D423A" w:rsidRDefault="00812419" w:rsidP="00812419">
      <w:pPr>
        <w:spacing w:before="120" w:after="0"/>
        <w:jc w:val="both"/>
        <w:rPr>
          <w:rFonts w:cstheme="minorHAnsi"/>
          <w:lang w:val="el-GR"/>
        </w:rPr>
      </w:pPr>
      <w:r w:rsidRPr="001D423A">
        <w:rPr>
          <w:rFonts w:cstheme="minorHAnsi"/>
          <w:lang w:val="el-GR"/>
        </w:rPr>
        <w:t xml:space="preserve">Η αναπτυξιακή στρατηγική του Τομεακού Προγράμματος Ανάπτυξης του </w:t>
      </w:r>
      <w:proofErr w:type="spellStart"/>
      <w:r w:rsidR="00E85A57" w:rsidRPr="001D423A">
        <w:rPr>
          <w:rFonts w:cstheme="minorHAnsi"/>
          <w:lang w:val="el-GR"/>
        </w:rPr>
        <w:t>ΥΨηΔ</w:t>
      </w:r>
      <w:proofErr w:type="spellEnd"/>
      <w:r w:rsidRPr="001D423A">
        <w:rPr>
          <w:rFonts w:cstheme="minorHAnsi"/>
          <w:lang w:val="el-GR"/>
        </w:rPr>
        <w:t xml:space="preserve"> στο πλαίσιο υλοποίησης του Εθνικού Προγράμματος Ανάπτυξης για την περίοδο 2021-2025, συνάδει με τη συνολική στρατηγική του </w:t>
      </w:r>
      <w:proofErr w:type="spellStart"/>
      <w:r w:rsidR="00E85A57" w:rsidRPr="001D423A">
        <w:rPr>
          <w:rFonts w:cstheme="minorHAnsi"/>
          <w:lang w:val="el-GR"/>
        </w:rPr>
        <w:t>ΥΨηΔ</w:t>
      </w:r>
      <w:proofErr w:type="spellEnd"/>
      <w:r w:rsidR="00870F21" w:rsidRPr="001D423A">
        <w:rPr>
          <w:rFonts w:cstheme="minorHAnsi"/>
          <w:lang w:val="el-GR"/>
        </w:rPr>
        <w:t>,</w:t>
      </w:r>
      <w:r w:rsidRPr="001D423A">
        <w:rPr>
          <w:rFonts w:cstheme="minorHAnsi"/>
          <w:lang w:val="el-GR"/>
        </w:rPr>
        <w:t xml:space="preserve"> προκειμένου η Ελλάδα να επιταχύνει το</w:t>
      </w:r>
      <w:r w:rsidR="00E70D81" w:rsidRPr="001D423A">
        <w:rPr>
          <w:rFonts w:cstheme="minorHAnsi"/>
          <w:lang w:val="el-GR"/>
        </w:rPr>
        <w:t>ν</w:t>
      </w:r>
      <w:r w:rsidRPr="001D423A">
        <w:rPr>
          <w:rFonts w:cstheme="minorHAnsi"/>
          <w:lang w:val="el-GR"/>
        </w:rPr>
        <w:t xml:space="preserve"> ρυθμό μετάβασης προς την ψηφιακή οικονομία και κοινωνία.</w:t>
      </w:r>
    </w:p>
    <w:p w14:paraId="1AFD4622" w14:textId="31207001" w:rsidR="00812419" w:rsidRPr="001D423A" w:rsidRDefault="00812419" w:rsidP="00812419">
      <w:pPr>
        <w:spacing w:before="120" w:after="0"/>
        <w:jc w:val="both"/>
        <w:rPr>
          <w:rFonts w:cstheme="minorHAnsi"/>
          <w:lang w:val="el-GR"/>
        </w:rPr>
      </w:pPr>
      <w:r w:rsidRPr="001D423A">
        <w:rPr>
          <w:rFonts w:cstheme="minorHAnsi"/>
          <w:lang w:val="el-GR"/>
        </w:rPr>
        <w:t xml:space="preserve">Όπως αναπτύσσεται ακολούθως, η συγκεκριμένη στρατηγική φιλοδοξεί να επιδράσει καταλυτικά  στον ψηφιακό μετασχηματισμό όλων των τομέων δημόσιας πολιτικής </w:t>
      </w:r>
      <w:r w:rsidR="00E70D81" w:rsidRPr="001D423A">
        <w:rPr>
          <w:rFonts w:cstheme="minorHAnsi"/>
          <w:lang w:val="el-GR"/>
        </w:rPr>
        <w:t>όπως</w:t>
      </w:r>
      <w:r w:rsidR="00A40BB3" w:rsidRPr="001D423A">
        <w:rPr>
          <w:rFonts w:cstheme="minorHAnsi"/>
          <w:lang w:val="el-GR"/>
        </w:rPr>
        <w:t xml:space="preserve"> </w:t>
      </w:r>
      <w:r w:rsidR="00E70D81" w:rsidRPr="001D423A">
        <w:rPr>
          <w:rFonts w:cstheme="minorHAnsi"/>
          <w:lang w:val="el-GR"/>
        </w:rPr>
        <w:t>υ</w:t>
      </w:r>
      <w:r w:rsidRPr="001D423A">
        <w:rPr>
          <w:rFonts w:cstheme="minorHAnsi"/>
          <w:lang w:val="el-GR"/>
        </w:rPr>
        <w:t xml:space="preserve">γεία, </w:t>
      </w:r>
      <w:r w:rsidR="00E70D81" w:rsidRPr="001D423A">
        <w:rPr>
          <w:rFonts w:cstheme="minorHAnsi"/>
          <w:lang w:val="el-GR"/>
        </w:rPr>
        <w:t>π</w:t>
      </w:r>
      <w:r w:rsidRPr="001D423A">
        <w:rPr>
          <w:rFonts w:cstheme="minorHAnsi"/>
          <w:lang w:val="el-GR"/>
        </w:rPr>
        <w:t xml:space="preserve">αιδεία, </w:t>
      </w:r>
      <w:r w:rsidR="00E70D81" w:rsidRPr="001D423A">
        <w:rPr>
          <w:rFonts w:cstheme="minorHAnsi"/>
          <w:lang w:val="el-GR"/>
        </w:rPr>
        <w:t xml:space="preserve">δικαιοσύνη </w:t>
      </w:r>
      <w:proofErr w:type="spellStart"/>
      <w:r w:rsidR="00E70D81" w:rsidRPr="001D423A">
        <w:rPr>
          <w:rFonts w:cstheme="minorHAnsi"/>
          <w:lang w:val="el-GR"/>
        </w:rPr>
        <w:t>καιο</w:t>
      </w:r>
      <w:r w:rsidRPr="001D423A">
        <w:rPr>
          <w:rFonts w:cstheme="minorHAnsi"/>
          <w:lang w:val="el-GR"/>
        </w:rPr>
        <w:t>ικονομία</w:t>
      </w:r>
      <w:proofErr w:type="spellEnd"/>
      <w:r w:rsidR="00A40BB3" w:rsidRPr="001D423A">
        <w:rPr>
          <w:rFonts w:cstheme="minorHAnsi"/>
          <w:lang w:val="el-GR"/>
        </w:rPr>
        <w:t>,</w:t>
      </w:r>
      <w:r w:rsidRPr="001D423A">
        <w:rPr>
          <w:rFonts w:cstheme="minorHAnsi"/>
          <w:lang w:val="el-GR"/>
        </w:rPr>
        <w:t xml:space="preserve"> συμβάλλοντας στον εκσυγχρονισμό της λειτουργίας του δημόσιου και ιδιωτικού τομέα μέσω </w:t>
      </w:r>
      <w:proofErr w:type="spellStart"/>
      <w:r w:rsidRPr="001D423A">
        <w:rPr>
          <w:rFonts w:cstheme="minorHAnsi"/>
          <w:lang w:val="el-GR"/>
        </w:rPr>
        <w:t>στοχευμένων</w:t>
      </w:r>
      <w:proofErr w:type="spellEnd"/>
      <w:r w:rsidRPr="001D423A">
        <w:rPr>
          <w:rFonts w:cstheme="minorHAnsi"/>
          <w:lang w:val="el-GR"/>
        </w:rPr>
        <w:t xml:space="preserve"> δράσεων σε συγκεκριμένες προτεραιότητες του Εθνικού Προγράμματος Ανάπτυξης, καλύπτοντας τους αναπτυξιακούς και ειδικούς στόχους</w:t>
      </w:r>
      <w:r w:rsidR="003C6F52" w:rsidRPr="001D423A">
        <w:rPr>
          <w:rFonts w:cstheme="minorHAnsi"/>
          <w:lang w:val="el-GR"/>
        </w:rPr>
        <w:t xml:space="preserve"> που τους αφορούν</w:t>
      </w:r>
      <w:r w:rsidRPr="001D423A">
        <w:rPr>
          <w:rFonts w:cstheme="minorHAnsi"/>
          <w:lang w:val="el-GR"/>
        </w:rPr>
        <w:t>.</w:t>
      </w:r>
    </w:p>
    <w:p w14:paraId="1EE064C2" w14:textId="77777777" w:rsidR="000E64E7" w:rsidRPr="001D423A" w:rsidRDefault="000E64E7" w:rsidP="00B343C2">
      <w:pPr>
        <w:spacing w:before="120" w:after="0"/>
        <w:jc w:val="both"/>
        <w:rPr>
          <w:rFonts w:cstheme="minorHAnsi"/>
          <w:lang w:val="el-GR"/>
        </w:rPr>
      </w:pPr>
    </w:p>
    <w:p w14:paraId="69AF63EF" w14:textId="4C9F141E" w:rsidR="00B313EE" w:rsidRPr="001D423A" w:rsidRDefault="000A145C" w:rsidP="00B313EE">
      <w:pPr>
        <w:pStyle w:val="2"/>
        <w:spacing w:before="120"/>
        <w:rPr>
          <w:rFonts w:asciiTheme="minorHAnsi" w:hAnsiTheme="minorHAnsi" w:cstheme="minorHAnsi"/>
          <w:lang w:val="el-GR"/>
        </w:rPr>
      </w:pPr>
      <w:bookmarkStart w:id="38" w:name="_Toc64220665"/>
      <w:r w:rsidRPr="001D423A">
        <w:rPr>
          <w:rFonts w:asciiTheme="minorHAnsi" w:hAnsiTheme="minorHAnsi" w:cstheme="minorHAnsi"/>
          <w:lang w:val="el-GR"/>
        </w:rPr>
        <w:t xml:space="preserve">2.1 </w:t>
      </w:r>
      <w:bookmarkStart w:id="39" w:name="_Hlk53128653"/>
      <w:r w:rsidRPr="001D423A">
        <w:rPr>
          <w:rFonts w:asciiTheme="minorHAnsi" w:hAnsiTheme="minorHAnsi" w:cstheme="minorHAnsi"/>
          <w:lang w:val="el-GR"/>
        </w:rPr>
        <w:t>ΑΝΑΛΥΣΗ ΣΤΡΑΤΗΓΙΚΗΣ ΤΟΜΕΑ</w:t>
      </w:r>
      <w:bookmarkEnd w:id="38"/>
      <w:r w:rsidRPr="001D423A">
        <w:rPr>
          <w:rFonts w:asciiTheme="minorHAnsi" w:hAnsiTheme="minorHAnsi" w:cstheme="minorHAnsi"/>
          <w:lang w:val="el-GR"/>
        </w:rPr>
        <w:t xml:space="preserve"> </w:t>
      </w:r>
      <w:bookmarkEnd w:id="39"/>
    </w:p>
    <w:p w14:paraId="31B1606F" w14:textId="4475ACAE" w:rsidR="00812419" w:rsidRPr="001D423A" w:rsidRDefault="00812419" w:rsidP="00812419">
      <w:pPr>
        <w:spacing w:before="120" w:after="0"/>
        <w:jc w:val="both"/>
        <w:rPr>
          <w:rFonts w:cstheme="minorHAnsi"/>
          <w:lang w:val="el-GR"/>
        </w:rPr>
      </w:pPr>
      <w:r w:rsidRPr="001D423A">
        <w:rPr>
          <w:rFonts w:cstheme="minorHAnsi"/>
          <w:lang w:val="el-GR"/>
        </w:rPr>
        <w:t xml:space="preserve">Η αναπτυξιακή στρατηγική του Τομεακού Προγράμματος </w:t>
      </w:r>
      <w:r w:rsidR="00C26C68" w:rsidRPr="001D423A">
        <w:rPr>
          <w:rFonts w:cstheme="minorHAnsi"/>
          <w:lang w:val="el-GR"/>
        </w:rPr>
        <w:t xml:space="preserve">Ανάπτυξης </w:t>
      </w:r>
      <w:r w:rsidRPr="001D423A">
        <w:rPr>
          <w:rFonts w:cstheme="minorHAnsi"/>
          <w:b/>
          <w:bCs/>
          <w:noProof/>
          <w:lang w:val="el-GR"/>
        </w:rPr>
        <w:t>είναι σαφώς ευθυγραμμισμένη με τη</w:t>
      </w:r>
      <w:r w:rsidR="00C26C68" w:rsidRPr="001D423A">
        <w:rPr>
          <w:rFonts w:cstheme="minorHAnsi"/>
          <w:b/>
          <w:bCs/>
          <w:noProof/>
          <w:lang w:val="el-GR"/>
        </w:rPr>
        <w:t>ν</w:t>
      </w:r>
      <w:r w:rsidRPr="001D423A">
        <w:rPr>
          <w:rFonts w:cstheme="minorHAnsi"/>
          <w:b/>
          <w:bCs/>
          <w:noProof/>
          <w:lang w:val="el-GR"/>
        </w:rPr>
        <w:t xml:space="preserve"> εθνική στρατηγική για τον ψηφιακό μετασχηματισμό της χώρα</w:t>
      </w:r>
      <w:r w:rsidRPr="001D423A">
        <w:rPr>
          <w:rFonts w:cstheme="minorHAnsi"/>
          <w:b/>
          <w:noProof/>
          <w:lang w:val="el-GR"/>
        </w:rPr>
        <w:t>ς</w:t>
      </w:r>
      <w:r w:rsidRPr="001D423A">
        <w:rPr>
          <w:rFonts w:cstheme="minorHAnsi"/>
          <w:noProof/>
          <w:lang w:val="el-GR"/>
        </w:rPr>
        <w:t>,</w:t>
      </w:r>
      <w:r w:rsidRPr="001D423A">
        <w:rPr>
          <w:rFonts w:cstheme="minorHAnsi"/>
          <w:lang w:val="el-GR"/>
        </w:rPr>
        <w:t xml:space="preserve"> όπως αυτή αποτυπώνεται στη </w:t>
      </w:r>
      <w:r w:rsidRPr="001D423A">
        <w:rPr>
          <w:rFonts w:cstheme="minorHAnsi"/>
          <w:b/>
          <w:bCs/>
          <w:lang w:val="el-GR"/>
        </w:rPr>
        <w:t>Βίβλο Ψηφιακού Μετασχηματισμού</w:t>
      </w:r>
      <w:r w:rsidR="00F7678C" w:rsidRPr="001D423A">
        <w:rPr>
          <w:rFonts w:cstheme="minorHAnsi"/>
          <w:b/>
          <w:bCs/>
          <w:lang w:val="el-GR"/>
        </w:rPr>
        <w:t xml:space="preserve"> και στο Εθνικό Πρόγραμμα Απλούστευσης Διαδικασιών (ΕΠΑΔ)</w:t>
      </w:r>
      <w:r w:rsidRPr="001D423A">
        <w:rPr>
          <w:rFonts w:cstheme="minorHAnsi"/>
          <w:lang w:val="el-GR"/>
        </w:rPr>
        <w:t xml:space="preserve">, και προσδιορίζεται μέσω πέντε θεματικών </w:t>
      </w:r>
      <w:r w:rsidR="00870F21" w:rsidRPr="001D423A">
        <w:rPr>
          <w:rFonts w:cstheme="minorHAnsi"/>
          <w:lang w:val="el-GR"/>
        </w:rPr>
        <w:t>προτεραιοτήτων</w:t>
      </w:r>
      <w:r w:rsidRPr="001D423A">
        <w:rPr>
          <w:rFonts w:cstheme="minorHAnsi"/>
          <w:lang w:val="el-GR"/>
        </w:rPr>
        <w:t xml:space="preserve">, που </w:t>
      </w:r>
      <w:r w:rsidR="003C6F52" w:rsidRPr="001D423A">
        <w:rPr>
          <w:rFonts w:cstheme="minorHAnsi"/>
          <w:lang w:val="el-GR"/>
        </w:rPr>
        <w:t>αντιστοιχούν σ</w:t>
      </w:r>
      <w:r w:rsidRPr="001D423A">
        <w:rPr>
          <w:rFonts w:cstheme="minorHAnsi"/>
          <w:lang w:val="el-GR"/>
        </w:rPr>
        <w:t xml:space="preserve">τους αντίστοιχους τομείς παρέμβασης του ΤΠΑ του </w:t>
      </w:r>
      <w:proofErr w:type="spellStart"/>
      <w:r w:rsidR="00E85A57" w:rsidRPr="001D423A">
        <w:rPr>
          <w:rFonts w:cstheme="minorHAnsi"/>
          <w:lang w:val="el-GR"/>
        </w:rPr>
        <w:t>ΥΨηΔ</w:t>
      </w:r>
      <w:proofErr w:type="spellEnd"/>
      <w:r w:rsidRPr="001D423A">
        <w:rPr>
          <w:rFonts w:cstheme="minorHAnsi"/>
          <w:lang w:val="el-GR"/>
        </w:rPr>
        <w:t>.</w:t>
      </w:r>
    </w:p>
    <w:p w14:paraId="7CCD4B00" w14:textId="73E0F64B" w:rsidR="00812419" w:rsidRPr="001D423A" w:rsidRDefault="00812419" w:rsidP="00812419">
      <w:pPr>
        <w:spacing w:before="120" w:after="0"/>
        <w:jc w:val="both"/>
        <w:rPr>
          <w:rFonts w:cstheme="minorHAnsi"/>
          <w:noProof/>
          <w:lang w:val="el-GR"/>
        </w:rPr>
      </w:pPr>
      <w:r w:rsidRPr="001D423A">
        <w:rPr>
          <w:rFonts w:cstheme="minorHAnsi"/>
          <w:lang w:val="el-GR"/>
        </w:rPr>
        <w:t>Οι</w:t>
      </w:r>
      <w:r w:rsidRPr="001D423A">
        <w:rPr>
          <w:rFonts w:cstheme="minorHAnsi"/>
          <w:noProof/>
          <w:lang w:val="el-GR"/>
        </w:rPr>
        <w:t xml:space="preserve"> πέντε στρατηγικές </w:t>
      </w:r>
      <w:r w:rsidR="00870F21" w:rsidRPr="001D423A">
        <w:rPr>
          <w:rFonts w:cstheme="minorHAnsi"/>
          <w:noProof/>
          <w:lang w:val="el-GR"/>
        </w:rPr>
        <w:t xml:space="preserve">θεματικές </w:t>
      </w:r>
      <w:r w:rsidRPr="001D423A">
        <w:rPr>
          <w:rFonts w:cstheme="minorHAnsi"/>
          <w:noProof/>
          <w:lang w:val="el-GR"/>
        </w:rPr>
        <w:t>προτεραιότητες</w:t>
      </w:r>
      <w:r w:rsidR="00870F21" w:rsidRPr="001D423A">
        <w:rPr>
          <w:rFonts w:cstheme="minorHAnsi"/>
          <w:noProof/>
          <w:lang w:val="el-GR"/>
        </w:rPr>
        <w:t xml:space="preserve"> του ΤΠΑ</w:t>
      </w:r>
      <w:r w:rsidRPr="001D423A">
        <w:rPr>
          <w:rFonts w:cstheme="minorHAnsi"/>
          <w:noProof/>
          <w:lang w:val="el-GR"/>
        </w:rPr>
        <w:t xml:space="preserve">, όσον αφορά στο αντικείμενο στόχευσης είναι αλληλένδετες και συνεισφέρουν σωρευτικά στη επίτευξη του ψηφιακού μετασχηματισμού. Συγκεκριμένα, αφορούν: </w:t>
      </w:r>
    </w:p>
    <w:p w14:paraId="6AC3468B" w14:textId="716E72A3" w:rsidR="00812419" w:rsidRPr="001D423A" w:rsidRDefault="00C26C68" w:rsidP="00B45FA2">
      <w:pPr>
        <w:pStyle w:val="a7"/>
        <w:numPr>
          <w:ilvl w:val="0"/>
          <w:numId w:val="21"/>
        </w:numPr>
        <w:spacing w:after="0"/>
        <w:jc w:val="both"/>
        <w:rPr>
          <w:rFonts w:cstheme="minorHAnsi"/>
          <w:noProof/>
          <w:lang w:val="el-GR"/>
        </w:rPr>
      </w:pPr>
      <w:r w:rsidRPr="001D423A">
        <w:rPr>
          <w:rFonts w:cstheme="minorHAnsi"/>
          <w:b/>
          <w:bCs/>
          <w:noProof/>
          <w:lang w:val="el-GR"/>
        </w:rPr>
        <w:t xml:space="preserve">στην </w:t>
      </w:r>
      <w:r w:rsidR="0089221B" w:rsidRPr="001D423A">
        <w:rPr>
          <w:rFonts w:cstheme="minorHAnsi"/>
          <w:b/>
          <w:bCs/>
          <w:noProof/>
          <w:lang w:val="el-GR"/>
        </w:rPr>
        <w:t>απλούστευση διαδικασιών και σ</w:t>
      </w:r>
      <w:r w:rsidR="00812419" w:rsidRPr="001D423A">
        <w:rPr>
          <w:rFonts w:cstheme="minorHAnsi"/>
          <w:b/>
          <w:bCs/>
          <w:noProof/>
          <w:lang w:val="el-GR"/>
        </w:rPr>
        <w:t>τον ψηφιακό μετασχηματισμό της δημόσιας διοίκησης</w:t>
      </w:r>
      <w:r w:rsidR="00812419" w:rsidRPr="001D423A">
        <w:rPr>
          <w:rFonts w:cstheme="minorHAnsi"/>
          <w:noProof/>
          <w:lang w:val="el-GR"/>
        </w:rPr>
        <w:t xml:space="preserve"> για την αποτελεσματική λειτουργία της, προκειμένου να ανταποκρίνεται στις απαιτήσεις και ανάγκες των πολιτών και των επιχειρήσεων</w:t>
      </w:r>
      <w:r w:rsidRPr="001D423A">
        <w:rPr>
          <w:rFonts w:cstheme="minorHAnsi"/>
          <w:noProof/>
          <w:lang w:val="el-GR"/>
        </w:rPr>
        <w:t>,</w:t>
      </w:r>
      <w:r w:rsidR="00812419" w:rsidRPr="001D423A">
        <w:rPr>
          <w:rFonts w:cstheme="minorHAnsi"/>
          <w:noProof/>
          <w:lang w:val="el-GR"/>
        </w:rPr>
        <w:t xml:space="preserve"> </w:t>
      </w:r>
    </w:p>
    <w:p w14:paraId="607632F6" w14:textId="34D4D053" w:rsidR="00812419" w:rsidRPr="001D423A" w:rsidRDefault="00C26C68" w:rsidP="00B45FA2">
      <w:pPr>
        <w:pStyle w:val="a7"/>
        <w:numPr>
          <w:ilvl w:val="0"/>
          <w:numId w:val="21"/>
        </w:numPr>
        <w:spacing w:after="0"/>
        <w:jc w:val="both"/>
        <w:rPr>
          <w:rFonts w:cstheme="minorHAnsi"/>
          <w:noProof/>
          <w:lang w:val="el-GR"/>
        </w:rPr>
      </w:pPr>
      <w:r w:rsidRPr="001D423A">
        <w:rPr>
          <w:rFonts w:cstheme="minorHAnsi"/>
          <w:noProof/>
          <w:lang w:val="el-GR"/>
        </w:rPr>
        <w:t xml:space="preserve">στη </w:t>
      </w:r>
      <w:r w:rsidR="00812419" w:rsidRPr="001D423A">
        <w:rPr>
          <w:rFonts w:cstheme="minorHAnsi"/>
          <w:b/>
          <w:bCs/>
          <w:noProof/>
          <w:lang w:val="el-GR"/>
        </w:rPr>
        <w:t xml:space="preserve">διασφάλιση των </w:t>
      </w:r>
      <w:r w:rsidR="0089221B" w:rsidRPr="001D423A">
        <w:rPr>
          <w:rFonts w:cstheme="minorHAnsi"/>
          <w:b/>
          <w:bCs/>
          <w:noProof/>
          <w:lang w:val="el-GR"/>
        </w:rPr>
        <w:t xml:space="preserve">υπολογιστικών </w:t>
      </w:r>
      <w:r w:rsidR="00812419" w:rsidRPr="001D423A">
        <w:rPr>
          <w:rFonts w:cstheme="minorHAnsi"/>
          <w:b/>
          <w:bCs/>
          <w:noProof/>
          <w:lang w:val="el-GR"/>
        </w:rPr>
        <w:t xml:space="preserve">υποδομών </w:t>
      </w:r>
      <w:r w:rsidR="0089221B" w:rsidRPr="001D423A">
        <w:rPr>
          <w:rFonts w:cstheme="minorHAnsi"/>
          <w:b/>
          <w:bCs/>
          <w:noProof/>
          <w:lang w:val="el-GR"/>
        </w:rPr>
        <w:t xml:space="preserve">και υποδομών </w:t>
      </w:r>
      <w:r w:rsidR="00812419" w:rsidRPr="001D423A">
        <w:rPr>
          <w:rFonts w:cstheme="minorHAnsi"/>
          <w:b/>
          <w:bCs/>
          <w:noProof/>
          <w:lang w:val="el-GR"/>
        </w:rPr>
        <w:t>συνδεσιμότητας</w:t>
      </w:r>
      <w:r w:rsidR="00812419" w:rsidRPr="001D423A">
        <w:rPr>
          <w:rFonts w:cstheme="minorHAnsi"/>
          <w:noProof/>
          <w:lang w:val="el-GR"/>
        </w:rPr>
        <w:t xml:space="preserve"> και ειδικότερα της ευρυζωνικότητας</w:t>
      </w:r>
      <w:r w:rsidRPr="001D423A">
        <w:rPr>
          <w:rFonts w:cstheme="minorHAnsi"/>
          <w:noProof/>
          <w:lang w:val="el-GR"/>
        </w:rPr>
        <w:t>,</w:t>
      </w:r>
      <w:r w:rsidR="00812419" w:rsidRPr="001D423A">
        <w:rPr>
          <w:rFonts w:cstheme="minorHAnsi"/>
          <w:noProof/>
          <w:lang w:val="el-GR"/>
        </w:rPr>
        <w:t xml:space="preserve"> που αποτελούν βασικό προαπαιτούμενο για τον ψηφιακό μετασχηματισμό και κατ΄επέκταση συμβάλουν στην οικονομική ανάπτυξη και ευημερία</w:t>
      </w:r>
      <w:r w:rsidRPr="001D423A">
        <w:rPr>
          <w:rFonts w:cstheme="minorHAnsi"/>
          <w:noProof/>
          <w:lang w:val="el-GR"/>
        </w:rPr>
        <w:t>,</w:t>
      </w:r>
    </w:p>
    <w:p w14:paraId="318DF9DC" w14:textId="6348D678" w:rsidR="00812419" w:rsidRPr="001D423A" w:rsidRDefault="00812419" w:rsidP="00B45FA2">
      <w:pPr>
        <w:pStyle w:val="a7"/>
        <w:numPr>
          <w:ilvl w:val="0"/>
          <w:numId w:val="21"/>
        </w:numPr>
        <w:spacing w:after="0"/>
        <w:jc w:val="both"/>
        <w:rPr>
          <w:rFonts w:cstheme="minorHAnsi"/>
          <w:noProof/>
          <w:lang w:val="el-GR"/>
        </w:rPr>
      </w:pPr>
      <w:r w:rsidRPr="001D423A">
        <w:rPr>
          <w:rFonts w:cstheme="minorHAnsi"/>
          <w:noProof/>
          <w:lang w:val="el-GR"/>
        </w:rPr>
        <w:t xml:space="preserve">στην </w:t>
      </w:r>
      <w:r w:rsidRPr="001D423A">
        <w:rPr>
          <w:rFonts w:cstheme="minorHAnsi"/>
          <w:b/>
          <w:bCs/>
          <w:noProof/>
          <w:lang w:val="el-GR"/>
        </w:rPr>
        <w:t>εφαρμογή και υιοθέτηση ψηφιακών εφαρμογών από τις επιχειρήσεις</w:t>
      </w:r>
      <w:r w:rsidRPr="001D423A">
        <w:rPr>
          <w:rFonts w:cstheme="minorHAnsi"/>
          <w:noProof/>
          <w:lang w:val="el-GR"/>
        </w:rPr>
        <w:t>, προκειμένου να προσαρμοστούν και να αναπτυχθούν σε ένα διαρκώς εξελισσόμενο περιβάλλον ψηφιοποίησης των κλάδων της οικονομίας</w:t>
      </w:r>
      <w:r w:rsidR="00C26C68" w:rsidRPr="001D423A">
        <w:rPr>
          <w:rFonts w:cstheme="minorHAnsi"/>
          <w:noProof/>
          <w:lang w:val="el-GR"/>
        </w:rPr>
        <w:t>,</w:t>
      </w:r>
    </w:p>
    <w:p w14:paraId="2EB73561" w14:textId="55C1AE8A" w:rsidR="00812419" w:rsidRPr="001D423A" w:rsidRDefault="00C26C68" w:rsidP="00B45FA2">
      <w:pPr>
        <w:pStyle w:val="a7"/>
        <w:numPr>
          <w:ilvl w:val="0"/>
          <w:numId w:val="21"/>
        </w:numPr>
        <w:spacing w:after="0"/>
        <w:jc w:val="both"/>
        <w:rPr>
          <w:rFonts w:cstheme="minorHAnsi"/>
          <w:noProof/>
          <w:lang w:val="el-GR"/>
        </w:rPr>
      </w:pPr>
      <w:r w:rsidRPr="001D423A">
        <w:rPr>
          <w:rFonts w:cstheme="minorHAnsi"/>
          <w:noProof/>
          <w:lang w:val="el-GR"/>
        </w:rPr>
        <w:t xml:space="preserve">στην </w:t>
      </w:r>
      <w:r w:rsidR="00812419" w:rsidRPr="001D423A">
        <w:rPr>
          <w:rFonts w:cstheme="minorHAnsi"/>
          <w:b/>
          <w:bCs/>
          <w:noProof/>
          <w:lang w:val="el-GR"/>
        </w:rPr>
        <w:t>ανάπτυξη των ψηφιακών δεξιοτήτων του ανθρώπινου κεφαλαίου</w:t>
      </w:r>
      <w:r w:rsidRPr="001D423A">
        <w:rPr>
          <w:rFonts w:cstheme="minorHAnsi"/>
          <w:b/>
          <w:bCs/>
          <w:noProof/>
          <w:lang w:val="el-GR"/>
        </w:rPr>
        <w:t>,</w:t>
      </w:r>
      <w:r w:rsidR="00812419" w:rsidRPr="001D423A">
        <w:rPr>
          <w:rFonts w:cstheme="minorHAnsi"/>
          <w:noProof/>
          <w:lang w:val="el-GR"/>
        </w:rPr>
        <w:t xml:space="preserve"> τόσο σε βασικό, όσο και προχωρημένο επίπεδο</w:t>
      </w:r>
      <w:r w:rsidRPr="001D423A">
        <w:rPr>
          <w:rFonts w:cstheme="minorHAnsi"/>
          <w:noProof/>
          <w:lang w:val="el-GR"/>
        </w:rPr>
        <w:t>,</w:t>
      </w:r>
      <w:r w:rsidR="00812419" w:rsidRPr="001D423A">
        <w:rPr>
          <w:rFonts w:cstheme="minorHAnsi"/>
          <w:noProof/>
          <w:lang w:val="el-GR"/>
        </w:rPr>
        <w:t xml:space="preserve"> που αποτελεί βασική προϋπόθεση για την αξ</w:t>
      </w:r>
      <w:r w:rsidR="0072720E" w:rsidRPr="001D423A">
        <w:rPr>
          <w:rFonts w:cstheme="minorHAnsi"/>
          <w:noProof/>
          <w:lang w:val="el-GR"/>
        </w:rPr>
        <w:t>ι</w:t>
      </w:r>
      <w:r w:rsidR="00812419" w:rsidRPr="001D423A">
        <w:rPr>
          <w:rFonts w:cstheme="minorHAnsi"/>
          <w:noProof/>
          <w:lang w:val="el-GR"/>
        </w:rPr>
        <w:t>οποίηση των ψηφιακών υπηρεσιών και τεχνολογικών λύσεων που διευκολύνουν το επίπεδο ζωής τους σε όλο το φάσμα των δραστηριοτήτων τους</w:t>
      </w:r>
      <w:r w:rsidRPr="001D423A">
        <w:rPr>
          <w:rFonts w:cstheme="minorHAnsi"/>
          <w:noProof/>
          <w:lang w:val="el-GR"/>
        </w:rPr>
        <w:t>,</w:t>
      </w:r>
    </w:p>
    <w:p w14:paraId="45879684" w14:textId="77777777" w:rsidR="00812419" w:rsidRPr="001D423A" w:rsidRDefault="00812419" w:rsidP="00B45FA2">
      <w:pPr>
        <w:pStyle w:val="a7"/>
        <w:numPr>
          <w:ilvl w:val="0"/>
          <w:numId w:val="21"/>
        </w:numPr>
        <w:spacing w:after="0"/>
        <w:jc w:val="both"/>
        <w:rPr>
          <w:rFonts w:cstheme="minorHAnsi"/>
          <w:lang w:val="el-GR"/>
        </w:rPr>
      </w:pPr>
      <w:r w:rsidRPr="001D423A">
        <w:rPr>
          <w:rFonts w:cstheme="minorHAnsi"/>
          <w:noProof/>
          <w:lang w:val="el-GR"/>
        </w:rPr>
        <w:t xml:space="preserve">στην </w:t>
      </w:r>
      <w:r w:rsidRPr="001D423A">
        <w:rPr>
          <w:rFonts w:cstheme="minorHAnsi"/>
          <w:b/>
          <w:bCs/>
          <w:noProof/>
          <w:lang w:val="el-GR"/>
        </w:rPr>
        <w:t>ενίσχυση και βελτίωση της χρήσης των διαδικτυακών υπηρεσιών από τους πολίτες</w:t>
      </w:r>
      <w:r w:rsidRPr="001D423A">
        <w:rPr>
          <w:rFonts w:cstheme="minorHAnsi"/>
          <w:noProof/>
          <w:lang w:val="el-GR"/>
        </w:rPr>
        <w:t xml:space="preserve">, προκειμένου να μπορούν να καλύπτουν τις ανάγκες της καθημερινότητάς τους ταχύτερα και οικονομικότερα. </w:t>
      </w:r>
    </w:p>
    <w:p w14:paraId="4B951772" w14:textId="77777777" w:rsidR="00812419" w:rsidRPr="001D423A" w:rsidRDefault="00812419" w:rsidP="00F96DA2">
      <w:pPr>
        <w:spacing w:before="120" w:after="0"/>
        <w:jc w:val="both"/>
        <w:rPr>
          <w:rFonts w:cstheme="minorHAnsi"/>
          <w:noProof/>
          <w:lang w:val="el-GR"/>
        </w:rPr>
      </w:pPr>
    </w:p>
    <w:p w14:paraId="782E401C" w14:textId="4B0E0015" w:rsidR="008C6DCC" w:rsidRPr="001D423A" w:rsidRDefault="003C6F52" w:rsidP="003C6F52">
      <w:pPr>
        <w:spacing w:before="120" w:after="120"/>
        <w:jc w:val="both"/>
        <w:rPr>
          <w:rFonts w:cstheme="minorHAnsi"/>
          <w:noProof/>
          <w:lang w:val="el-GR"/>
        </w:rPr>
      </w:pPr>
      <w:r w:rsidRPr="001D423A">
        <w:rPr>
          <w:rFonts w:cstheme="minorHAnsi"/>
          <w:lang w:val="el-GR"/>
        </w:rPr>
        <w:t>Όπως απεικονίζεται στο ακόλουθο σχήμα, οι</w:t>
      </w:r>
      <w:r w:rsidRPr="001D423A">
        <w:rPr>
          <w:rFonts w:cstheme="minorHAnsi"/>
          <w:noProof/>
          <w:lang w:val="el-GR"/>
        </w:rPr>
        <w:t xml:space="preserve"> ανωτέρω στρατηγικές προτεραιότητες του ΤΠΑ του ΥΨηΔ, δεδομένου ότι συνάδουν με τους τομείς παρέμβασης του ΥΨηΔ,  εξειδικεύουν μέρος των αναπτυξιακών στόχων - πυλώνων του μεσοπρόθεσμου αναπτυξιακού προγράμματος (ΕΠΑ) στον τομέα ευθύνης του ΥΨηΔ, με βάση τον αντίστοιχο προγραμματισμό και την κατανομή των πόρων του ΕΠΑ, που του αναλογούν.  </w:t>
      </w:r>
    </w:p>
    <w:p w14:paraId="4C078D0B" w14:textId="0251B835" w:rsidR="008C6DCC" w:rsidRPr="001D423A" w:rsidRDefault="008C6DCC" w:rsidP="003C6F52">
      <w:pPr>
        <w:spacing w:before="120" w:after="120"/>
        <w:jc w:val="both"/>
        <w:rPr>
          <w:rFonts w:cstheme="minorHAnsi"/>
          <w:noProof/>
          <w:lang w:val="el-GR"/>
        </w:rPr>
      </w:pPr>
      <w:r w:rsidRPr="001D423A">
        <w:rPr>
          <w:rFonts w:cstheme="minorHAnsi"/>
          <w:noProof/>
          <w:lang w:val="el-GR"/>
        </w:rPr>
        <w:t xml:space="preserve">Συγκεκριμένα, </w:t>
      </w:r>
      <w:r w:rsidR="00F35E65" w:rsidRPr="001D423A">
        <w:rPr>
          <w:rFonts w:cstheme="minorHAnsi"/>
          <w:noProof/>
          <w:lang w:val="el-GR"/>
        </w:rPr>
        <w:t>η</w:t>
      </w:r>
      <w:r w:rsidRPr="001D423A">
        <w:rPr>
          <w:rFonts w:cstheme="minorHAnsi"/>
          <w:noProof/>
          <w:lang w:val="el-GR"/>
        </w:rPr>
        <w:t xml:space="preserve"> στρατηγική του ΤΠΑ του ΥΨηΔ</w:t>
      </w:r>
      <w:r w:rsidR="00F35E65" w:rsidRPr="001D423A">
        <w:rPr>
          <w:rFonts w:cstheme="minorHAnsi"/>
          <w:noProof/>
          <w:lang w:val="el-GR"/>
        </w:rPr>
        <w:t>, όπως αναφέρθηκε ανωτέρω,</w:t>
      </w:r>
      <w:r w:rsidRPr="001D423A">
        <w:rPr>
          <w:rFonts w:cstheme="minorHAnsi"/>
          <w:noProof/>
          <w:lang w:val="el-GR"/>
        </w:rPr>
        <w:t xml:space="preserve"> </w:t>
      </w:r>
      <w:r w:rsidR="00F35E65" w:rsidRPr="001D423A">
        <w:rPr>
          <w:rFonts w:cstheme="minorHAnsi"/>
          <w:noProof/>
          <w:lang w:val="el-GR"/>
        </w:rPr>
        <w:t>αποτελεί μέρος της ευρύτερης στρατηγική του ΥΨηΔ, όπως αυτή αποτυπώνεται στην επονομαζόμενη Βίβλο του Ψηφιακού Μετασχηματισμού, το περιεχόμενο της οποίας λαμβάνει</w:t>
      </w:r>
      <w:r w:rsidRPr="001D423A">
        <w:rPr>
          <w:rFonts w:cstheme="minorHAnsi"/>
          <w:noProof/>
          <w:lang w:val="el-GR"/>
        </w:rPr>
        <w:t xml:space="preserve"> υπόψη:</w:t>
      </w:r>
    </w:p>
    <w:p w14:paraId="273D4866" w14:textId="7325FC78" w:rsidR="001B7DC3" w:rsidRPr="001D423A" w:rsidRDefault="008C6DCC" w:rsidP="00B45FA2">
      <w:pPr>
        <w:pStyle w:val="a7"/>
        <w:numPr>
          <w:ilvl w:val="0"/>
          <w:numId w:val="21"/>
        </w:numPr>
        <w:spacing w:after="0"/>
        <w:jc w:val="both"/>
        <w:rPr>
          <w:rFonts w:cstheme="minorHAnsi"/>
          <w:noProof/>
          <w:lang w:val="el-GR"/>
        </w:rPr>
      </w:pPr>
      <w:r w:rsidRPr="001D423A">
        <w:rPr>
          <w:rFonts w:cstheme="minorHAnsi"/>
          <w:noProof/>
          <w:lang w:val="el-GR"/>
        </w:rPr>
        <w:t xml:space="preserve">το </w:t>
      </w:r>
      <w:r w:rsidRPr="001D423A">
        <w:rPr>
          <w:rFonts w:cstheme="minorHAnsi"/>
          <w:b/>
          <w:bCs/>
          <w:noProof/>
          <w:lang w:val="el-GR"/>
        </w:rPr>
        <w:t>θεσμικό πλαίσιο</w:t>
      </w:r>
      <w:r w:rsidRPr="001D423A">
        <w:rPr>
          <w:rFonts w:cstheme="minorHAnsi"/>
          <w:noProof/>
          <w:lang w:val="el-GR"/>
        </w:rPr>
        <w:t xml:space="preserve"> που οριοθετεί το πλαίσιο των αρμοδιοτήτων του</w:t>
      </w:r>
      <w:r w:rsidR="00F35E65" w:rsidRPr="001D423A">
        <w:rPr>
          <w:rFonts w:cstheme="minorHAnsi"/>
          <w:noProof/>
          <w:lang w:val="el-GR"/>
        </w:rPr>
        <w:t xml:space="preserve"> ΥΨηΔ</w:t>
      </w:r>
      <w:r w:rsidRPr="001D423A">
        <w:rPr>
          <w:rFonts w:cstheme="minorHAnsi"/>
          <w:noProof/>
          <w:lang w:val="el-GR"/>
        </w:rPr>
        <w:t>,</w:t>
      </w:r>
    </w:p>
    <w:p w14:paraId="36828B0D" w14:textId="1DC488AC" w:rsidR="008C6DCC" w:rsidRPr="001D423A" w:rsidRDefault="008C6DCC" w:rsidP="00B45FA2">
      <w:pPr>
        <w:pStyle w:val="a7"/>
        <w:numPr>
          <w:ilvl w:val="0"/>
          <w:numId w:val="21"/>
        </w:numPr>
        <w:jc w:val="both"/>
        <w:rPr>
          <w:rFonts w:cstheme="minorHAnsi"/>
          <w:noProof/>
          <w:lang w:val="el-GR"/>
        </w:rPr>
      </w:pPr>
      <w:r w:rsidRPr="001D423A">
        <w:rPr>
          <w:rFonts w:cstheme="minorHAnsi"/>
          <w:noProof/>
          <w:lang w:val="el-GR"/>
        </w:rPr>
        <w:t xml:space="preserve">τις </w:t>
      </w:r>
      <w:r w:rsidRPr="001D423A">
        <w:rPr>
          <w:rFonts w:cstheme="minorHAnsi"/>
          <w:b/>
          <w:bCs/>
          <w:noProof/>
          <w:lang w:val="el-GR"/>
        </w:rPr>
        <w:t>ευρωπαϊκές κατευθύνσεις</w:t>
      </w:r>
      <w:r w:rsidRPr="001D423A">
        <w:rPr>
          <w:rFonts w:cstheme="minorHAnsi"/>
          <w:noProof/>
          <w:lang w:val="el-GR"/>
        </w:rPr>
        <w:t xml:space="preserve">, τα αντίστοιχα </w:t>
      </w:r>
      <w:r w:rsidRPr="001D423A">
        <w:rPr>
          <w:rFonts w:cstheme="minorHAnsi"/>
          <w:b/>
          <w:bCs/>
          <w:noProof/>
          <w:lang w:val="el-GR"/>
        </w:rPr>
        <w:t>εθνικά στρατηγικά κείμενα</w:t>
      </w:r>
      <w:r w:rsidRPr="001D423A">
        <w:rPr>
          <w:rFonts w:cstheme="minorHAnsi"/>
          <w:noProof/>
          <w:lang w:val="el-GR"/>
        </w:rPr>
        <w:t xml:space="preserve">, καθώς και το υφιστάμενο </w:t>
      </w:r>
      <w:r w:rsidRPr="001D423A">
        <w:rPr>
          <w:rFonts w:cstheme="minorHAnsi"/>
          <w:b/>
          <w:bCs/>
          <w:noProof/>
          <w:lang w:val="el-GR"/>
        </w:rPr>
        <w:t>κυβερνητικό πρόγραμμα</w:t>
      </w:r>
      <w:r w:rsidRPr="001D423A">
        <w:rPr>
          <w:rFonts w:cstheme="minorHAnsi"/>
          <w:noProof/>
          <w:lang w:val="el-GR"/>
        </w:rPr>
        <w:t xml:space="preserve">, που θέτουν τις σχετικές προτεραιότητες για τον προσανατολισμό της δράσης του </w:t>
      </w:r>
      <w:r w:rsidR="00F35E65" w:rsidRPr="001D423A">
        <w:rPr>
          <w:rFonts w:cstheme="minorHAnsi"/>
          <w:noProof/>
          <w:lang w:val="el-GR"/>
        </w:rPr>
        <w:t>ΥΨηΔ για το</w:t>
      </w:r>
      <w:r w:rsidR="00C26C68" w:rsidRPr="001D423A">
        <w:rPr>
          <w:rFonts w:cstheme="minorHAnsi"/>
          <w:noProof/>
          <w:lang w:val="el-GR"/>
        </w:rPr>
        <w:t>ν</w:t>
      </w:r>
      <w:r w:rsidR="00F35E65" w:rsidRPr="001D423A">
        <w:rPr>
          <w:rFonts w:cstheme="minorHAnsi"/>
          <w:noProof/>
          <w:lang w:val="el-GR"/>
        </w:rPr>
        <w:t xml:space="preserve"> σχεδιασμό και υλοποίηση </w:t>
      </w:r>
      <w:r w:rsidRPr="001D423A">
        <w:rPr>
          <w:rFonts w:cstheme="minorHAnsi"/>
          <w:noProof/>
          <w:lang w:val="el-GR"/>
        </w:rPr>
        <w:t>στοχευμένων πρωτοβουλιών</w:t>
      </w:r>
      <w:r w:rsidR="00F35E65" w:rsidRPr="001D423A">
        <w:rPr>
          <w:rFonts w:cstheme="minorHAnsi"/>
          <w:noProof/>
          <w:lang w:val="el-GR"/>
        </w:rPr>
        <w:t xml:space="preserve"> για τη βελτίωση και περαιτέρω ανάπτυξη του ψηφιακού μετασχηματισμού της χώρας</w:t>
      </w:r>
      <w:r w:rsidRPr="001D423A">
        <w:rPr>
          <w:rFonts w:cstheme="minorHAnsi"/>
          <w:noProof/>
          <w:lang w:val="el-GR"/>
        </w:rPr>
        <w:t>.</w:t>
      </w:r>
    </w:p>
    <w:p w14:paraId="4E2460BD" w14:textId="68505F9B" w:rsidR="00F35E65" w:rsidRPr="001D423A" w:rsidRDefault="00AF6839" w:rsidP="00F35E65">
      <w:pPr>
        <w:jc w:val="both"/>
        <w:rPr>
          <w:rFonts w:cstheme="minorHAnsi"/>
          <w:noProof/>
          <w:lang w:val="el-GR"/>
        </w:rPr>
      </w:pPr>
      <w:r w:rsidRPr="001D423A">
        <w:rPr>
          <w:rFonts w:cstheme="minorHAnsi"/>
          <w:noProof/>
          <w:lang w:val="el-GR"/>
        </w:rPr>
        <w:t xml:space="preserve">Η στόχευση της στρατηγικής του ΤΠΑ του ΥΨηΔ αφορά </w:t>
      </w:r>
      <w:r w:rsidR="008052D4" w:rsidRPr="001D423A">
        <w:rPr>
          <w:rFonts w:cstheme="minorHAnsi"/>
          <w:noProof/>
          <w:lang w:val="el-GR"/>
        </w:rPr>
        <w:t xml:space="preserve">τους ακόλουθους </w:t>
      </w:r>
      <w:r w:rsidRPr="001D423A">
        <w:rPr>
          <w:rFonts w:cstheme="minorHAnsi"/>
          <w:noProof/>
          <w:lang w:val="el-GR"/>
        </w:rPr>
        <w:t>τρεις αναπτυξιακούς στόχους/ πυλώνες του ΕΠΑ:</w:t>
      </w:r>
    </w:p>
    <w:p w14:paraId="34AB63DC" w14:textId="14147517" w:rsidR="00AF6839" w:rsidRPr="001D423A" w:rsidRDefault="00AF6839" w:rsidP="00B45FA2">
      <w:pPr>
        <w:pStyle w:val="a7"/>
        <w:numPr>
          <w:ilvl w:val="0"/>
          <w:numId w:val="36"/>
        </w:numPr>
        <w:jc w:val="both"/>
        <w:rPr>
          <w:rFonts w:cstheme="minorHAnsi"/>
          <w:noProof/>
          <w:lang w:val="el-GR"/>
        </w:rPr>
      </w:pPr>
      <w:r w:rsidRPr="001D423A">
        <w:rPr>
          <w:rFonts w:cstheme="minorHAnsi"/>
          <w:noProof/>
          <w:lang w:val="el-GR"/>
        </w:rPr>
        <w:t xml:space="preserve">Έξυπνη </w:t>
      </w:r>
      <w:r w:rsidR="00C26C68" w:rsidRPr="001D423A">
        <w:rPr>
          <w:rFonts w:cstheme="minorHAnsi"/>
          <w:noProof/>
          <w:lang w:val="el-GR"/>
        </w:rPr>
        <w:t>ανάπτυξη</w:t>
      </w:r>
    </w:p>
    <w:p w14:paraId="0CFED0E4" w14:textId="6FDCB0CC" w:rsidR="00AF6839" w:rsidRPr="001D423A" w:rsidRDefault="00AF6839" w:rsidP="00B45FA2">
      <w:pPr>
        <w:pStyle w:val="a7"/>
        <w:numPr>
          <w:ilvl w:val="0"/>
          <w:numId w:val="36"/>
        </w:numPr>
        <w:jc w:val="both"/>
        <w:rPr>
          <w:rFonts w:cstheme="minorHAnsi"/>
          <w:noProof/>
          <w:lang w:val="el-GR"/>
        </w:rPr>
      </w:pPr>
      <w:r w:rsidRPr="001D423A">
        <w:rPr>
          <w:rFonts w:cstheme="minorHAnsi"/>
          <w:noProof/>
          <w:lang w:val="el-GR"/>
        </w:rPr>
        <w:t xml:space="preserve">Ανάπτυξη </w:t>
      </w:r>
      <w:r w:rsidR="00C26C68" w:rsidRPr="001D423A">
        <w:rPr>
          <w:rFonts w:cstheme="minorHAnsi"/>
          <w:noProof/>
          <w:lang w:val="el-GR"/>
        </w:rPr>
        <w:t>υποδομών</w:t>
      </w:r>
    </w:p>
    <w:p w14:paraId="56183C5B" w14:textId="6FDBB709" w:rsidR="00AF6839" w:rsidRPr="001D423A" w:rsidRDefault="00AF6839" w:rsidP="00B45FA2">
      <w:pPr>
        <w:pStyle w:val="a7"/>
        <w:numPr>
          <w:ilvl w:val="0"/>
          <w:numId w:val="36"/>
        </w:numPr>
        <w:jc w:val="both"/>
        <w:rPr>
          <w:rFonts w:cstheme="minorHAnsi"/>
          <w:noProof/>
          <w:lang w:val="el-GR"/>
        </w:rPr>
      </w:pPr>
      <w:r w:rsidRPr="001D423A">
        <w:rPr>
          <w:rFonts w:cstheme="minorHAnsi"/>
          <w:noProof/>
          <w:lang w:val="el-GR"/>
        </w:rPr>
        <w:t>Εξωστρέφεια</w:t>
      </w:r>
    </w:p>
    <w:p w14:paraId="6364A98E" w14:textId="5A9BCAF8" w:rsidR="008C6DCC" w:rsidRPr="001D423A" w:rsidRDefault="008C6DCC" w:rsidP="008C6DCC">
      <w:pPr>
        <w:spacing w:before="120" w:after="120"/>
        <w:jc w:val="both"/>
        <w:rPr>
          <w:rFonts w:cstheme="minorHAnsi"/>
          <w:noProof/>
          <w:lang w:val="el-GR"/>
        </w:rPr>
      </w:pPr>
    </w:p>
    <w:p w14:paraId="412B231A" w14:textId="3645E46A" w:rsidR="003C6F52" w:rsidRPr="001D423A" w:rsidRDefault="003C6F52" w:rsidP="003C6F52">
      <w:pPr>
        <w:pStyle w:val="af2"/>
        <w:keepNext/>
        <w:ind w:left="720" w:hanging="720"/>
        <w:rPr>
          <w:rFonts w:cstheme="minorHAnsi"/>
          <w:color w:val="auto"/>
          <w:szCs w:val="20"/>
        </w:rPr>
      </w:pPr>
      <w:bookmarkStart w:id="40" w:name="_Toc63259579"/>
      <w:r w:rsidRPr="001D423A">
        <w:rPr>
          <w:rFonts w:cstheme="minorHAnsi"/>
          <w:color w:val="auto"/>
        </w:rPr>
        <w:t xml:space="preserve">Σχήμα </w:t>
      </w:r>
      <w:r w:rsidRPr="001D423A">
        <w:rPr>
          <w:rFonts w:cstheme="minorHAnsi"/>
          <w:color w:val="auto"/>
        </w:rPr>
        <w:fldChar w:fldCharType="begin"/>
      </w:r>
      <w:r w:rsidRPr="001D423A">
        <w:rPr>
          <w:rFonts w:cstheme="minorHAnsi"/>
          <w:color w:val="auto"/>
        </w:rPr>
        <w:instrText xml:space="preserve"> SEQ Σχήμα \* ARABIC </w:instrText>
      </w:r>
      <w:r w:rsidRPr="001D423A">
        <w:rPr>
          <w:rFonts w:cstheme="minorHAnsi"/>
          <w:color w:val="auto"/>
        </w:rPr>
        <w:fldChar w:fldCharType="separate"/>
      </w:r>
      <w:r w:rsidR="0043184D" w:rsidRPr="001D423A">
        <w:rPr>
          <w:rFonts w:cstheme="minorHAnsi"/>
          <w:noProof/>
          <w:color w:val="auto"/>
        </w:rPr>
        <w:t>2</w:t>
      </w:r>
      <w:r w:rsidRPr="001D423A">
        <w:rPr>
          <w:rFonts w:cstheme="minorHAnsi"/>
          <w:color w:val="auto"/>
        </w:rPr>
        <w:fldChar w:fldCharType="end"/>
      </w:r>
      <w:r w:rsidRPr="001D423A">
        <w:rPr>
          <w:rFonts w:cstheme="minorHAnsi"/>
          <w:color w:val="auto"/>
        </w:rPr>
        <w:t xml:space="preserve">: </w:t>
      </w:r>
      <w:r w:rsidRPr="001D423A">
        <w:rPr>
          <w:rFonts w:cstheme="minorHAnsi"/>
          <w:color w:val="auto"/>
          <w:szCs w:val="20"/>
        </w:rPr>
        <w:t xml:space="preserve">Ειδικοί Αναπτυξιακοί Στόχοι </w:t>
      </w:r>
      <w:r w:rsidR="00C466DF" w:rsidRPr="001D423A">
        <w:rPr>
          <w:rFonts w:cstheme="minorHAnsi"/>
          <w:color w:val="auto"/>
          <w:szCs w:val="20"/>
        </w:rPr>
        <w:t xml:space="preserve">(ΕΑΣ) </w:t>
      </w:r>
      <w:r w:rsidRPr="001D423A">
        <w:rPr>
          <w:rFonts w:cstheme="minorHAnsi"/>
          <w:color w:val="auto"/>
          <w:szCs w:val="20"/>
        </w:rPr>
        <w:t xml:space="preserve">του Τομεακού Προγράμματος Ανάπτυξης 2021-2025 του </w:t>
      </w:r>
      <w:proofErr w:type="spellStart"/>
      <w:r w:rsidRPr="001D423A">
        <w:rPr>
          <w:rFonts w:cstheme="minorHAnsi"/>
          <w:color w:val="auto"/>
          <w:szCs w:val="20"/>
        </w:rPr>
        <w:t>ΥΨηΔ</w:t>
      </w:r>
      <w:bookmarkEnd w:id="40"/>
      <w:proofErr w:type="spellEnd"/>
    </w:p>
    <w:p w14:paraId="2EEE6833" w14:textId="31C74364" w:rsidR="003C6F52" w:rsidRPr="001D423A" w:rsidRDefault="00F7678C" w:rsidP="00F7678C">
      <w:pPr>
        <w:spacing w:before="120" w:after="120"/>
        <w:jc w:val="center"/>
        <w:rPr>
          <w:rFonts w:cstheme="minorHAnsi"/>
          <w:noProof/>
          <w:lang w:val="el-GR"/>
        </w:rPr>
      </w:pPr>
      <w:r w:rsidRPr="001D423A">
        <w:rPr>
          <w:rFonts w:cstheme="minorHAnsi"/>
          <w:noProof/>
          <w:lang w:val="el-GR" w:eastAsia="el-GR"/>
        </w:rPr>
        <w:drawing>
          <wp:inline distT="0" distB="0" distL="0" distR="0" wp14:anchorId="62A2CD12" wp14:editId="776D9196">
            <wp:extent cx="5760720" cy="22967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296795"/>
                    </a:xfrm>
                    <a:prstGeom prst="rect">
                      <a:avLst/>
                    </a:prstGeom>
                  </pic:spPr>
                </pic:pic>
              </a:graphicData>
            </a:graphic>
          </wp:inline>
        </w:drawing>
      </w:r>
    </w:p>
    <w:p w14:paraId="662E461B" w14:textId="02325F19" w:rsidR="0059642B" w:rsidRPr="001D423A" w:rsidRDefault="0059642B" w:rsidP="0059642B">
      <w:pPr>
        <w:spacing w:before="120" w:after="0"/>
        <w:jc w:val="both"/>
        <w:rPr>
          <w:rFonts w:cstheme="minorHAnsi"/>
          <w:lang w:val="el-GR"/>
        </w:rPr>
      </w:pPr>
    </w:p>
    <w:p w14:paraId="1224B71B" w14:textId="586F2301" w:rsidR="003C6F52" w:rsidRPr="001D423A" w:rsidRDefault="00AF6839" w:rsidP="003C6F52">
      <w:pPr>
        <w:spacing w:before="120" w:after="120"/>
        <w:jc w:val="both"/>
        <w:rPr>
          <w:rFonts w:cstheme="minorHAnsi"/>
          <w:noProof/>
          <w:lang w:val="el-GR"/>
        </w:rPr>
      </w:pPr>
      <w:r w:rsidRPr="001D423A">
        <w:rPr>
          <w:rFonts w:cstheme="minorHAnsi"/>
          <w:noProof/>
          <w:lang w:val="el-GR"/>
        </w:rPr>
        <w:t>Συγκεκριμένα</w:t>
      </w:r>
      <w:r w:rsidR="003C6F52" w:rsidRPr="001D423A">
        <w:rPr>
          <w:rFonts w:cstheme="minorHAnsi"/>
          <w:noProof/>
          <w:lang w:val="el-GR"/>
        </w:rPr>
        <w:t xml:space="preserve">, οι στρατηγικές προτεραιότητες του ΤΠΑ του ΥΨηΔ καλύπτουν τους </w:t>
      </w:r>
      <w:r w:rsidRPr="001D423A">
        <w:rPr>
          <w:rFonts w:cstheme="minorHAnsi"/>
          <w:noProof/>
          <w:lang w:val="el-GR"/>
        </w:rPr>
        <w:t>ανωτέρω</w:t>
      </w:r>
      <w:r w:rsidR="003C6F52" w:rsidRPr="001D423A">
        <w:rPr>
          <w:rFonts w:cstheme="minorHAnsi"/>
          <w:noProof/>
          <w:lang w:val="el-GR"/>
        </w:rPr>
        <w:t xml:space="preserve"> αναπτυξιακούς στόχους - πυλώνες, τους ειδικούς στόχους, και τις προτεραιότητες του ΕΠΑ</w:t>
      </w:r>
      <w:r w:rsidRPr="001D423A">
        <w:rPr>
          <w:rFonts w:cstheme="minorHAnsi"/>
          <w:noProof/>
          <w:lang w:val="el-GR"/>
        </w:rPr>
        <w:t xml:space="preserve"> ως εξής:</w:t>
      </w:r>
    </w:p>
    <w:p w14:paraId="25914D05" w14:textId="01314705" w:rsidR="003C6F52" w:rsidRPr="001D423A" w:rsidRDefault="003C6F52" w:rsidP="003C6F52">
      <w:pPr>
        <w:spacing w:before="120" w:after="120"/>
        <w:jc w:val="both"/>
        <w:rPr>
          <w:rFonts w:cstheme="minorHAnsi"/>
          <w:noProof/>
          <w:lang w:val="el-GR"/>
        </w:rPr>
      </w:pPr>
      <w:r w:rsidRPr="001D423A">
        <w:rPr>
          <w:rFonts w:cstheme="minorHAnsi"/>
          <w:b/>
          <w:bCs/>
          <w:noProof/>
          <w:lang w:val="el-GR"/>
        </w:rPr>
        <w:lastRenderedPageBreak/>
        <w:t xml:space="preserve">Έξυπνη </w:t>
      </w:r>
      <w:r w:rsidR="00C26C68" w:rsidRPr="001D423A">
        <w:rPr>
          <w:rFonts w:cstheme="minorHAnsi"/>
          <w:b/>
          <w:bCs/>
          <w:noProof/>
          <w:lang w:val="el-GR"/>
        </w:rPr>
        <w:t>ανάπτυξη</w:t>
      </w:r>
      <w:r w:rsidRPr="001D423A">
        <w:rPr>
          <w:rFonts w:cstheme="minorHAnsi"/>
          <w:noProof/>
          <w:lang w:val="el-GR"/>
        </w:rPr>
        <w:t>, που αποτελεί τον σημαντικότερο πυλώνα δραστηριοποίησης του ΤΠΑ του ΥΨηΔ, δεδομένου ότι ο τομέας ευθύνης του ΥΨηΔ συ</w:t>
      </w:r>
      <w:r w:rsidR="00D90602" w:rsidRPr="001D423A">
        <w:rPr>
          <w:rFonts w:cstheme="minorHAnsi"/>
          <w:noProof/>
          <w:lang w:val="el-GR"/>
        </w:rPr>
        <w:t>μβάλει</w:t>
      </w:r>
      <w:r w:rsidRPr="001D423A">
        <w:rPr>
          <w:rFonts w:cstheme="minorHAnsi"/>
          <w:noProof/>
          <w:lang w:val="el-GR"/>
        </w:rPr>
        <w:t xml:space="preserve"> στην ικανοποίηση και των τριών </w:t>
      </w:r>
      <w:r w:rsidR="00D90602" w:rsidRPr="001D423A">
        <w:rPr>
          <w:rFonts w:cstheme="minorHAnsi"/>
          <w:noProof/>
          <w:lang w:val="el-GR"/>
        </w:rPr>
        <w:t>ειδικών</w:t>
      </w:r>
      <w:r w:rsidRPr="001D423A">
        <w:rPr>
          <w:rFonts w:cstheme="minorHAnsi"/>
          <w:noProof/>
          <w:lang w:val="el-GR"/>
        </w:rPr>
        <w:t xml:space="preserve"> στόχων, με έμφαση στον ψηφιακό μετασχηματισμό, </w:t>
      </w:r>
      <w:r w:rsidR="00D90602" w:rsidRPr="001D423A">
        <w:rPr>
          <w:rFonts w:cstheme="minorHAnsi"/>
          <w:noProof/>
          <w:lang w:val="el-GR"/>
        </w:rPr>
        <w:t xml:space="preserve">καθώς </w:t>
      </w:r>
      <w:r w:rsidRPr="001D423A">
        <w:rPr>
          <w:rFonts w:cstheme="minorHAnsi"/>
          <w:noProof/>
          <w:lang w:val="el-GR"/>
        </w:rPr>
        <w:t>και των έντεκα προτεραιοτήτων του συγκεκριμένου πυλώνα. Η υιοθέτηση και εξάπλωση των νέων τεχνολογιών είναι απαραίτητη για τη λειτουργία της δημόσιας διοίκησης σε ένα περιβάλλον που χαρακτηρίζεται από τις ταχύτατες τεχνολογικές εξελίξεις, και το συγκεκριμένο αντικείμενο αποτελεί βασική αρμοδιότητα του ΥΨηΔ. Η περαιτέρω ανάπτυξη της ηλεκτρονικής διακυβέρνησης αφορά τόσο στην ανάπτυξη των ψηφιακών υπηρεσιών προς τα φυσικά και νομικά πρόσωπα, αλλά και στη βελτιστοποίηση της εσωτερικής του λειτουργίας. Επισημαίνεται ότι η ανάπτυξη της ηλεκτρονικής διακυβέρνησης προϋποθέτει την απλοποίηση των διοικητικών διαδικασιών για τη ψηφιακή διασύνδεση μεταξύ των οργανικών οντοτήτων της δημόσιας διοίκησης.</w:t>
      </w:r>
    </w:p>
    <w:p w14:paraId="524473DC" w14:textId="36089876" w:rsidR="003C6F52" w:rsidRPr="001D423A" w:rsidRDefault="003C6F52" w:rsidP="003C6F52">
      <w:pPr>
        <w:spacing w:before="120" w:after="120"/>
        <w:jc w:val="both"/>
        <w:rPr>
          <w:rFonts w:cstheme="minorHAnsi"/>
          <w:noProof/>
          <w:lang w:val="el-GR"/>
        </w:rPr>
      </w:pPr>
      <w:r w:rsidRPr="001D423A">
        <w:rPr>
          <w:rFonts w:cstheme="minorHAnsi"/>
          <w:b/>
          <w:bCs/>
          <w:noProof/>
          <w:lang w:val="el-GR"/>
        </w:rPr>
        <w:t xml:space="preserve">Ανάπτυξη </w:t>
      </w:r>
      <w:r w:rsidR="00C26C68" w:rsidRPr="001D423A">
        <w:rPr>
          <w:rFonts w:cstheme="minorHAnsi"/>
          <w:b/>
          <w:bCs/>
          <w:noProof/>
          <w:lang w:val="el-GR"/>
        </w:rPr>
        <w:t>υποδομών</w:t>
      </w:r>
      <w:r w:rsidRPr="001D423A">
        <w:rPr>
          <w:rFonts w:cstheme="minorHAnsi"/>
          <w:noProof/>
          <w:lang w:val="el-GR"/>
        </w:rPr>
        <w:t>, με τη συμβολή του ΤΠΑ του ΥΨηΔ στο</w:t>
      </w:r>
      <w:r w:rsidR="00C26C68" w:rsidRPr="001D423A">
        <w:rPr>
          <w:rFonts w:cstheme="minorHAnsi"/>
          <w:noProof/>
          <w:lang w:val="el-GR"/>
        </w:rPr>
        <w:t>ν</w:t>
      </w:r>
      <w:r w:rsidRPr="001D423A">
        <w:rPr>
          <w:rFonts w:cstheme="minorHAnsi"/>
          <w:noProof/>
          <w:lang w:val="el-GR"/>
        </w:rPr>
        <w:t xml:space="preserve"> συγκεκριμένο πυλώνα του ΕΠΑ να αφορά στους αναπτυξιακούς στόχους «Δίκτυα» και «Μεταφορές», και </w:t>
      </w:r>
      <w:r w:rsidR="00D90602" w:rsidRPr="001D423A">
        <w:rPr>
          <w:rFonts w:cstheme="minorHAnsi"/>
          <w:noProof/>
          <w:lang w:val="el-GR"/>
        </w:rPr>
        <w:t xml:space="preserve">να </w:t>
      </w:r>
      <w:r w:rsidRPr="001D423A">
        <w:rPr>
          <w:rFonts w:cstheme="minorHAnsi"/>
          <w:noProof/>
          <w:lang w:val="el-GR"/>
        </w:rPr>
        <w:t xml:space="preserve">εντοπίζεται στις προτεραιότητες «Υποδομές ΤΠΕ» και «Ψηφιοποίηση </w:t>
      </w:r>
      <w:r w:rsidR="00C466DF" w:rsidRPr="001D423A">
        <w:rPr>
          <w:rFonts w:cstheme="minorHAnsi"/>
          <w:noProof/>
          <w:lang w:val="el-GR"/>
        </w:rPr>
        <w:t>μεταφορών</w:t>
      </w:r>
      <w:r w:rsidRPr="001D423A">
        <w:rPr>
          <w:rFonts w:cstheme="minorHAnsi"/>
          <w:noProof/>
          <w:lang w:val="el-GR"/>
        </w:rPr>
        <w:t xml:space="preserve">». Ειδικά ο εκσυγχρονισμός των υποδομών ΤΠΕ αποτελεί κύριο παράγοντα επιτυχίας του ψηφιακού μετασχηματισμού της χώρας, καθότι </w:t>
      </w:r>
      <w:r w:rsidR="00D90602" w:rsidRPr="001D423A">
        <w:rPr>
          <w:rFonts w:cstheme="minorHAnsi"/>
          <w:noProof/>
          <w:lang w:val="el-GR"/>
        </w:rPr>
        <w:t xml:space="preserve">οι υποδομές ΤΠΕ </w:t>
      </w:r>
      <w:r w:rsidRPr="001D423A">
        <w:rPr>
          <w:rFonts w:cstheme="minorHAnsi"/>
          <w:noProof/>
          <w:lang w:val="el-GR"/>
        </w:rPr>
        <w:t>αποτελούν εργαλείο και μοχλό ανάπτυξης για το σύνολο των τομέων της κοινωνικο-οικονομικής δραστηριοποίησης της χώρας, στο πλαίσιο διαμόρφωσης της «</w:t>
      </w:r>
      <w:r w:rsidR="00C466DF" w:rsidRPr="001D423A">
        <w:rPr>
          <w:rFonts w:cstheme="minorHAnsi"/>
          <w:noProof/>
          <w:lang w:val="el-GR"/>
        </w:rPr>
        <w:t xml:space="preserve">ψηφιακής </w:t>
      </w:r>
      <w:r w:rsidRPr="001D423A">
        <w:rPr>
          <w:rFonts w:cstheme="minorHAnsi"/>
          <w:noProof/>
          <w:lang w:val="el-GR"/>
        </w:rPr>
        <w:t>Ελλάδας».</w:t>
      </w:r>
    </w:p>
    <w:p w14:paraId="271D9DDC" w14:textId="286CC830" w:rsidR="003C6F52" w:rsidRPr="001D423A" w:rsidRDefault="003C6F52" w:rsidP="003C6F52">
      <w:pPr>
        <w:spacing w:before="120" w:after="120"/>
        <w:jc w:val="both"/>
        <w:rPr>
          <w:rFonts w:cstheme="minorHAnsi"/>
          <w:b/>
          <w:bCs/>
          <w:noProof/>
          <w:lang w:val="el-GR"/>
        </w:rPr>
      </w:pPr>
      <w:r w:rsidRPr="001D423A">
        <w:rPr>
          <w:rFonts w:cstheme="minorHAnsi"/>
          <w:b/>
          <w:bCs/>
          <w:noProof/>
          <w:lang w:val="el-GR"/>
        </w:rPr>
        <w:t>Εξωστρέφεια</w:t>
      </w:r>
      <w:r w:rsidRPr="001D423A">
        <w:rPr>
          <w:rFonts w:cstheme="minorHAnsi"/>
          <w:noProof/>
          <w:lang w:val="el-GR"/>
        </w:rPr>
        <w:t xml:space="preserve">, με το ΤΠΑ του ΥΨηΔ να καλύπτει τον αναπτυξιακό στόχο «Πολιτισμός» και ειδικότερα την προτεραιότητα «Πολιτιστικές και </w:t>
      </w:r>
      <w:r w:rsidR="00C466DF" w:rsidRPr="001D423A">
        <w:rPr>
          <w:rFonts w:cstheme="minorHAnsi"/>
          <w:noProof/>
          <w:lang w:val="el-GR"/>
        </w:rPr>
        <w:t>δημιουργικές βιομηχανίες</w:t>
      </w:r>
      <w:r w:rsidRPr="001D423A">
        <w:rPr>
          <w:rFonts w:cstheme="minorHAnsi"/>
          <w:noProof/>
          <w:lang w:val="el-GR"/>
        </w:rPr>
        <w:t>», δεδομένου ότι η λειτουργία του Εθνικού Κέντρου Οπτικοακουστικών Μέσων και Επικοινωνίας</w:t>
      </w:r>
      <w:r w:rsidR="00C466DF" w:rsidRPr="001D423A">
        <w:rPr>
          <w:rFonts w:cstheme="minorHAnsi"/>
          <w:noProof/>
          <w:lang w:val="el-GR"/>
        </w:rPr>
        <w:t>,</w:t>
      </w:r>
      <w:r w:rsidRPr="001D423A">
        <w:rPr>
          <w:rFonts w:cstheme="minorHAnsi"/>
          <w:noProof/>
          <w:lang w:val="el-GR"/>
        </w:rPr>
        <w:t xml:space="preserve"> το οποίο έχει ως αποστολή την υποστήριξη και ανάδειξη δημόσιων και ιδιωτικών πρωτοβουλιών, εγχώριων και ξένων στον κλάδο των οπτικοακουστικών μέσων και της επικοινωνίας στην Ελλάδα, εποπτεύεται από το ΥΨηΔ. </w:t>
      </w:r>
    </w:p>
    <w:p w14:paraId="363DB9B8" w14:textId="77777777" w:rsidR="003C6F52" w:rsidRPr="001D423A" w:rsidRDefault="003C6F52" w:rsidP="003C6F52">
      <w:pPr>
        <w:spacing w:before="120" w:after="120"/>
        <w:jc w:val="both"/>
        <w:rPr>
          <w:rFonts w:cstheme="minorHAnsi"/>
          <w:b/>
          <w:bCs/>
          <w:noProof/>
          <w:lang w:val="el-GR"/>
        </w:rPr>
      </w:pPr>
      <w:r w:rsidRPr="001D423A">
        <w:rPr>
          <w:rFonts w:cstheme="minorHAnsi"/>
          <w:noProof/>
          <w:lang w:val="el-GR"/>
        </w:rPr>
        <w:t>Στις ακόλουθες ενότητες τεκμηριώνεται αναλυτικά η συνάφεια της κάλυψης των αναπτυξιακών στόχων και των επιμέρους ειδικών στόχων, καθώς και των προτεραιοτήτων του ΕΠΑ από συγκεκριμένους ειδικούς αναπτυξιακούς στόχους και επιμέρους κατηγορίες δράσεων του ΤΠΑ του ΥΨηΔ.</w:t>
      </w:r>
    </w:p>
    <w:p w14:paraId="05C14DFB" w14:textId="1DC982EB" w:rsidR="00B42E27" w:rsidRPr="001D423A" w:rsidRDefault="00B42E27" w:rsidP="0059642B">
      <w:pPr>
        <w:spacing w:before="120" w:after="0"/>
        <w:jc w:val="both"/>
        <w:rPr>
          <w:rFonts w:cstheme="minorHAnsi"/>
          <w:lang w:val="el-GR"/>
        </w:rPr>
      </w:pPr>
      <w:r w:rsidRPr="001D423A">
        <w:rPr>
          <w:rFonts w:cstheme="minorHAnsi"/>
          <w:lang w:val="el-GR"/>
        </w:rPr>
        <w:br w:type="page"/>
      </w:r>
    </w:p>
    <w:p w14:paraId="1FE4BFD5" w14:textId="77777777" w:rsidR="0089486E" w:rsidRPr="001D423A" w:rsidRDefault="00B313EE" w:rsidP="00FC26D8">
      <w:pPr>
        <w:pStyle w:val="2"/>
        <w:spacing w:before="120"/>
        <w:jc w:val="both"/>
        <w:rPr>
          <w:rFonts w:asciiTheme="minorHAnsi" w:hAnsiTheme="minorHAnsi" w:cstheme="minorHAnsi"/>
          <w:lang w:val="el-GR"/>
        </w:rPr>
      </w:pPr>
      <w:bookmarkStart w:id="41" w:name="_Toc64220666"/>
      <w:bookmarkStart w:id="42" w:name="_Hlk53128664"/>
      <w:r w:rsidRPr="001D423A">
        <w:rPr>
          <w:rFonts w:asciiTheme="minorHAnsi" w:hAnsiTheme="minorHAnsi" w:cstheme="minorHAnsi"/>
          <w:lang w:val="el-GR"/>
        </w:rPr>
        <w:lastRenderedPageBreak/>
        <w:t xml:space="preserve">2.2 </w:t>
      </w:r>
      <w:r w:rsidR="000A145C" w:rsidRPr="001D423A">
        <w:rPr>
          <w:rFonts w:asciiTheme="minorHAnsi" w:hAnsiTheme="minorHAnsi" w:cstheme="minorHAnsi"/>
          <w:lang w:val="el-GR"/>
        </w:rPr>
        <w:t xml:space="preserve"> ΠΡΟΣΔΙΟΡΙΣΜΟΣ ΚΑΙ ΙΕΡΑΡΧΗΣΗ ΕΙΔΙΚΩΝ ΑΝΑΠΤΥΞΙΑΚΩΝ ΣΤΟΧΩΝ ΤΟΥ ΤΟΜΕΑ</w:t>
      </w:r>
      <w:bookmarkEnd w:id="41"/>
    </w:p>
    <w:bookmarkEnd w:id="42"/>
    <w:p w14:paraId="3ACAEB89" w14:textId="3376A5FD" w:rsidR="003C6F52" w:rsidRPr="001D423A" w:rsidRDefault="00812419" w:rsidP="000D3E12">
      <w:pPr>
        <w:spacing w:before="120" w:after="240"/>
        <w:jc w:val="both"/>
        <w:rPr>
          <w:rFonts w:cstheme="minorHAnsi"/>
          <w:lang w:val="el-GR"/>
        </w:rPr>
      </w:pPr>
      <w:r w:rsidRPr="001D423A">
        <w:rPr>
          <w:rFonts w:cstheme="minorHAnsi"/>
          <w:lang w:val="el-GR"/>
        </w:rPr>
        <w:t xml:space="preserve">Σύμφωνα με τις προσδιορισμένες στρατηγικές προτεραιότητες που </w:t>
      </w:r>
      <w:r w:rsidR="003C6F52" w:rsidRPr="001D423A">
        <w:rPr>
          <w:rFonts w:cstheme="minorHAnsi"/>
          <w:lang w:val="el-GR"/>
        </w:rPr>
        <w:t xml:space="preserve">αντιστοιχούν στους τομείς παρέμβασης του ΤΠΑ του </w:t>
      </w:r>
      <w:proofErr w:type="spellStart"/>
      <w:r w:rsidR="003C6F52" w:rsidRPr="001D423A">
        <w:rPr>
          <w:rFonts w:cstheme="minorHAnsi"/>
          <w:lang w:val="el-GR"/>
        </w:rPr>
        <w:t>ΥΨηΔ</w:t>
      </w:r>
      <w:proofErr w:type="spellEnd"/>
      <w:r w:rsidR="003C6F52" w:rsidRPr="001D423A">
        <w:rPr>
          <w:rFonts w:cstheme="minorHAnsi"/>
          <w:lang w:val="el-GR"/>
        </w:rPr>
        <w:t>, όπως περιγράφηκαν στην προηγούμενη ενότητα,</w:t>
      </w:r>
      <w:r w:rsidRPr="001D423A">
        <w:rPr>
          <w:rFonts w:cstheme="minorHAnsi"/>
          <w:lang w:val="el-GR"/>
        </w:rPr>
        <w:t xml:space="preserve"> έχουν </w:t>
      </w:r>
      <w:r w:rsidR="003C6F52" w:rsidRPr="001D423A">
        <w:rPr>
          <w:rFonts w:cstheme="minorHAnsi"/>
          <w:lang w:val="el-GR"/>
        </w:rPr>
        <w:t>πρ</w:t>
      </w:r>
      <w:r w:rsidRPr="001D423A">
        <w:rPr>
          <w:rFonts w:cstheme="minorHAnsi"/>
          <w:lang w:val="el-GR"/>
        </w:rPr>
        <w:t>ο</w:t>
      </w:r>
      <w:r w:rsidR="003C6F52" w:rsidRPr="001D423A">
        <w:rPr>
          <w:rFonts w:cstheme="minorHAnsi"/>
          <w:lang w:val="el-GR"/>
        </w:rPr>
        <w:t>σδιο</w:t>
      </w:r>
      <w:r w:rsidRPr="001D423A">
        <w:rPr>
          <w:rFonts w:cstheme="minorHAnsi"/>
          <w:lang w:val="el-GR"/>
        </w:rPr>
        <w:t xml:space="preserve">ριστεί </w:t>
      </w:r>
      <w:r w:rsidR="000D3E12" w:rsidRPr="001D423A">
        <w:rPr>
          <w:rFonts w:cstheme="minorHAnsi"/>
          <w:lang w:val="el-GR"/>
        </w:rPr>
        <w:t>είκοσι</w:t>
      </w:r>
      <w:r w:rsidRPr="001D423A">
        <w:rPr>
          <w:rFonts w:cstheme="minorHAnsi"/>
          <w:lang w:val="el-GR"/>
        </w:rPr>
        <w:t xml:space="preserve"> (</w:t>
      </w:r>
      <w:r w:rsidR="000D3E12" w:rsidRPr="001D423A">
        <w:rPr>
          <w:rFonts w:cstheme="minorHAnsi"/>
          <w:lang w:val="el-GR"/>
        </w:rPr>
        <w:t>20</w:t>
      </w:r>
      <w:r w:rsidRPr="001D423A">
        <w:rPr>
          <w:rFonts w:cstheme="minorHAnsi"/>
          <w:lang w:val="el-GR"/>
        </w:rPr>
        <w:t xml:space="preserve">) Ειδικοί Αναπτυξιακοί Στόχοι (ΕΑΣ), </w:t>
      </w:r>
      <w:r w:rsidR="003C6F52" w:rsidRPr="001D423A">
        <w:rPr>
          <w:rFonts w:cstheme="minorHAnsi"/>
          <w:lang w:val="el-GR"/>
        </w:rPr>
        <w:t>οι οποίοι</w:t>
      </w:r>
      <w:r w:rsidRPr="001D423A">
        <w:rPr>
          <w:rFonts w:cstheme="minorHAnsi"/>
          <w:lang w:val="el-GR"/>
        </w:rPr>
        <w:t xml:space="preserve"> παρουσιάζονται στο </w:t>
      </w:r>
      <w:r w:rsidR="003C6F52" w:rsidRPr="001D423A">
        <w:rPr>
          <w:rFonts w:cstheme="minorHAnsi"/>
          <w:lang w:val="el-GR"/>
        </w:rPr>
        <w:t xml:space="preserve">ακόλουθο </w:t>
      </w:r>
      <w:r w:rsidRPr="001D423A">
        <w:rPr>
          <w:rFonts w:cstheme="minorHAnsi"/>
          <w:lang w:val="el-GR"/>
        </w:rPr>
        <w:t>σχήμα.</w:t>
      </w:r>
    </w:p>
    <w:p w14:paraId="39712E50" w14:textId="7048AF3B" w:rsidR="009F4577" w:rsidRPr="001D423A" w:rsidRDefault="00532452" w:rsidP="003C6F52">
      <w:pPr>
        <w:pStyle w:val="af2"/>
        <w:keepNext/>
        <w:ind w:left="720" w:hanging="720"/>
        <w:rPr>
          <w:rFonts w:cstheme="minorHAnsi"/>
          <w:noProof/>
        </w:rPr>
      </w:pPr>
      <w:r w:rsidRPr="001D423A">
        <w:rPr>
          <w:rFonts w:cstheme="minorHAnsi"/>
          <w:noProof/>
          <w:lang w:eastAsia="el-GR"/>
        </w:rPr>
        <w:drawing>
          <wp:anchor distT="0" distB="0" distL="114300" distR="114300" simplePos="0" relativeHeight="251678720" behindDoc="0" locked="0" layoutInCell="1" allowOverlap="1" wp14:anchorId="2CB799EE" wp14:editId="2A0506D1">
            <wp:simplePos x="0" y="0"/>
            <wp:positionH relativeFrom="column">
              <wp:posOffset>-367665</wp:posOffset>
            </wp:positionH>
            <wp:positionV relativeFrom="paragraph">
              <wp:posOffset>276860</wp:posOffset>
            </wp:positionV>
            <wp:extent cx="6585585" cy="3923665"/>
            <wp:effectExtent l="0" t="0" r="5715" b="635"/>
            <wp:wrapThrough wrapText="bothSides">
              <wp:wrapPolygon edited="0">
                <wp:start x="0" y="0"/>
                <wp:lineTo x="0" y="21534"/>
                <wp:lineTo x="21577" y="21534"/>
                <wp:lineTo x="21577" y="4614"/>
                <wp:lineTo x="21410" y="4544"/>
                <wp:lineTo x="21577" y="4265"/>
                <wp:lineTo x="2157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585585" cy="3923665"/>
                    </a:xfrm>
                    <a:prstGeom prst="rect">
                      <a:avLst/>
                    </a:prstGeom>
                  </pic:spPr>
                </pic:pic>
              </a:graphicData>
            </a:graphic>
            <wp14:sizeRelH relativeFrom="page">
              <wp14:pctWidth>0</wp14:pctWidth>
            </wp14:sizeRelH>
            <wp14:sizeRelV relativeFrom="page">
              <wp14:pctHeight>0</wp14:pctHeight>
            </wp14:sizeRelV>
          </wp:anchor>
        </w:drawing>
      </w:r>
      <w:r w:rsidR="00375F39" w:rsidRPr="001D423A">
        <w:rPr>
          <w:rFonts w:cstheme="minorHAnsi"/>
          <w:color w:val="auto"/>
        </w:rPr>
        <w:t xml:space="preserve">Σχήμα </w:t>
      </w:r>
      <w:r w:rsidR="003C6F52" w:rsidRPr="001D423A">
        <w:rPr>
          <w:rFonts w:cstheme="minorHAnsi"/>
          <w:color w:val="auto"/>
        </w:rPr>
        <w:t>4</w:t>
      </w:r>
      <w:r w:rsidR="00375F39" w:rsidRPr="001D423A">
        <w:rPr>
          <w:rFonts w:cstheme="minorHAnsi"/>
          <w:color w:val="auto"/>
        </w:rPr>
        <w:t xml:space="preserve">: </w:t>
      </w:r>
      <w:r w:rsidR="00375F39" w:rsidRPr="001D423A">
        <w:rPr>
          <w:rFonts w:cstheme="minorHAnsi"/>
          <w:color w:val="auto"/>
          <w:szCs w:val="20"/>
        </w:rPr>
        <w:t xml:space="preserve">Ειδικοί Αναπτυξιακοί Στόχοι του Τομεακού Προγράμματος Ανάπτυξης 2021-2025 του </w:t>
      </w:r>
      <w:proofErr w:type="spellStart"/>
      <w:r w:rsidR="00E85A57" w:rsidRPr="001D423A">
        <w:rPr>
          <w:rFonts w:cstheme="minorHAnsi"/>
          <w:color w:val="auto"/>
          <w:szCs w:val="20"/>
        </w:rPr>
        <w:t>ΥΨηΔ</w:t>
      </w:r>
      <w:proofErr w:type="spellEnd"/>
    </w:p>
    <w:p w14:paraId="4C43B152" w14:textId="40FABC75" w:rsidR="000D3E12" w:rsidRPr="001D423A" w:rsidRDefault="000D3E12" w:rsidP="000D3E12">
      <w:pPr>
        <w:rPr>
          <w:rFonts w:cstheme="minorHAnsi"/>
          <w:lang w:val="el-GR"/>
        </w:rPr>
      </w:pPr>
    </w:p>
    <w:p w14:paraId="1AEBCE9C" w14:textId="636201E6" w:rsidR="00D90602" w:rsidRPr="001D423A" w:rsidRDefault="00D90602" w:rsidP="00D90602">
      <w:pPr>
        <w:rPr>
          <w:rFonts w:cstheme="minorHAnsi"/>
          <w:lang w:val="el-GR"/>
        </w:rPr>
      </w:pPr>
    </w:p>
    <w:p w14:paraId="41EFBC7B" w14:textId="396A7B87" w:rsidR="00D90602" w:rsidRPr="001D423A" w:rsidRDefault="00D90602" w:rsidP="00D90602">
      <w:pPr>
        <w:rPr>
          <w:rFonts w:cstheme="minorHAnsi"/>
          <w:lang w:val="el-GR"/>
        </w:rPr>
      </w:pPr>
    </w:p>
    <w:p w14:paraId="4511B6EB" w14:textId="4B3BEAB8" w:rsidR="00D90602" w:rsidRPr="001D423A" w:rsidRDefault="00D90602" w:rsidP="00D90602">
      <w:pPr>
        <w:rPr>
          <w:rFonts w:cstheme="minorHAnsi"/>
          <w:lang w:val="el-GR"/>
        </w:rPr>
      </w:pPr>
    </w:p>
    <w:p w14:paraId="54A87713" w14:textId="739033BA" w:rsidR="00D90602" w:rsidRPr="001D423A" w:rsidRDefault="00D90602" w:rsidP="00D90602">
      <w:pPr>
        <w:rPr>
          <w:rFonts w:cstheme="minorHAnsi"/>
          <w:lang w:val="el-GR"/>
        </w:rPr>
      </w:pPr>
    </w:p>
    <w:p w14:paraId="7E1D4DE5" w14:textId="698E33E8" w:rsidR="00D90602" w:rsidRPr="001D423A" w:rsidRDefault="00D90602" w:rsidP="00D90602">
      <w:pPr>
        <w:rPr>
          <w:rFonts w:cstheme="minorHAnsi"/>
          <w:lang w:val="el-GR"/>
        </w:rPr>
      </w:pPr>
    </w:p>
    <w:p w14:paraId="0F6A4BF0" w14:textId="747EEC16" w:rsidR="00D90602" w:rsidRPr="001D423A" w:rsidRDefault="00D90602" w:rsidP="00D90602">
      <w:pPr>
        <w:rPr>
          <w:rFonts w:cstheme="minorHAnsi"/>
          <w:lang w:val="el-GR"/>
        </w:rPr>
      </w:pPr>
    </w:p>
    <w:p w14:paraId="443405CC" w14:textId="6F8AD7FA" w:rsidR="00D90602" w:rsidRPr="001D423A" w:rsidRDefault="00D90602" w:rsidP="00D90602">
      <w:pPr>
        <w:rPr>
          <w:rFonts w:cstheme="minorHAnsi"/>
          <w:lang w:val="el-GR"/>
        </w:rPr>
      </w:pPr>
    </w:p>
    <w:p w14:paraId="3C8C81EA" w14:textId="77777777" w:rsidR="00D90602" w:rsidRPr="001D423A" w:rsidRDefault="00D90602" w:rsidP="00D90602">
      <w:pPr>
        <w:rPr>
          <w:rFonts w:cstheme="minorHAnsi"/>
          <w:lang w:val="el-GR"/>
        </w:rPr>
      </w:pPr>
    </w:p>
    <w:p w14:paraId="0EDA6D1B" w14:textId="77777777" w:rsidR="0089486E" w:rsidRPr="001D423A" w:rsidRDefault="0089486E" w:rsidP="0089486E">
      <w:pPr>
        <w:pStyle w:val="2"/>
        <w:spacing w:before="120"/>
        <w:rPr>
          <w:rFonts w:asciiTheme="minorHAnsi" w:hAnsiTheme="minorHAnsi" w:cstheme="minorHAnsi"/>
          <w:lang w:val="el-GR"/>
        </w:rPr>
      </w:pPr>
      <w:bookmarkStart w:id="43" w:name="_Toc64220667"/>
      <w:bookmarkStart w:id="44" w:name="_Hlk53128721"/>
      <w:r w:rsidRPr="001D423A">
        <w:rPr>
          <w:rFonts w:asciiTheme="minorHAnsi" w:hAnsiTheme="minorHAnsi" w:cstheme="minorHAnsi"/>
          <w:lang w:val="el-GR"/>
        </w:rPr>
        <w:lastRenderedPageBreak/>
        <w:t xml:space="preserve">2.3 ΑΝΤΙΣΤΟΙΧΙΣΗ </w:t>
      </w:r>
      <w:bookmarkStart w:id="45" w:name="_Hlk47442941"/>
      <w:r w:rsidRPr="001D423A">
        <w:rPr>
          <w:rFonts w:asciiTheme="minorHAnsi" w:hAnsiTheme="minorHAnsi" w:cstheme="minorHAnsi"/>
          <w:lang w:val="el-GR"/>
        </w:rPr>
        <w:t>ΜΕ ΑΝΑΠΤΥΞΙΑΚΟΥΣ ΣΤΟΧΟΥΣ ΚΑΙ ΕΙΔΙΚΟΥΣ ΣΤΟΧΟΥΣ ΕΠΑ</w:t>
      </w:r>
      <w:bookmarkEnd w:id="43"/>
    </w:p>
    <w:bookmarkEnd w:id="44"/>
    <w:bookmarkEnd w:id="45"/>
    <w:p w14:paraId="5B91BBAF" w14:textId="2F775A74" w:rsidR="00AF3F79" w:rsidRPr="001D423A" w:rsidRDefault="00AF3F79" w:rsidP="007D786C">
      <w:pPr>
        <w:spacing w:before="120" w:after="0"/>
        <w:jc w:val="both"/>
        <w:rPr>
          <w:rFonts w:cstheme="minorHAnsi"/>
          <w:lang w:val="el-GR"/>
        </w:rPr>
      </w:pPr>
      <w:r w:rsidRPr="001D423A">
        <w:rPr>
          <w:rFonts w:cstheme="minorHAnsi"/>
          <w:lang w:val="el-GR"/>
        </w:rPr>
        <w:t xml:space="preserve">Στην παρούσα </w:t>
      </w:r>
      <w:r w:rsidR="00C466DF" w:rsidRPr="001D423A">
        <w:rPr>
          <w:rFonts w:cstheme="minorHAnsi"/>
          <w:lang w:val="el-GR"/>
        </w:rPr>
        <w:t>ενότητα</w:t>
      </w:r>
      <w:r w:rsidRPr="001D423A">
        <w:rPr>
          <w:rFonts w:cstheme="minorHAnsi"/>
          <w:lang w:val="el-GR"/>
        </w:rPr>
        <w:t xml:space="preserve">, οι Ειδικοί Αναπτυξιακοί Στόχοι του ΤΠΑ αντιστοιχίζονται </w:t>
      </w:r>
      <w:r w:rsidR="003C6F52" w:rsidRPr="001D423A">
        <w:rPr>
          <w:rFonts w:cstheme="minorHAnsi"/>
          <w:lang w:val="el-GR"/>
        </w:rPr>
        <w:t xml:space="preserve">και αξιολογούνται βάσει του επιπέδου συσχέτισης </w:t>
      </w:r>
      <w:r w:rsidRPr="001D423A">
        <w:rPr>
          <w:rFonts w:cstheme="minorHAnsi"/>
          <w:lang w:val="el-GR"/>
        </w:rPr>
        <w:t>με τους Αναπτυξιακούς Στόχους</w:t>
      </w:r>
      <w:r w:rsidR="00ED75EB" w:rsidRPr="001D423A">
        <w:rPr>
          <w:rFonts w:cstheme="minorHAnsi"/>
          <w:lang w:val="el-GR"/>
        </w:rPr>
        <w:t xml:space="preserve"> / </w:t>
      </w:r>
      <w:r w:rsidRPr="001D423A">
        <w:rPr>
          <w:rFonts w:cstheme="minorHAnsi"/>
          <w:lang w:val="el-GR"/>
        </w:rPr>
        <w:t xml:space="preserve">Πυλώνες και τους </w:t>
      </w:r>
      <w:r w:rsidR="003C6F52" w:rsidRPr="001D423A">
        <w:rPr>
          <w:rFonts w:cstheme="minorHAnsi"/>
          <w:lang w:val="el-GR"/>
        </w:rPr>
        <w:t>Ε</w:t>
      </w:r>
      <w:r w:rsidRPr="001D423A">
        <w:rPr>
          <w:rFonts w:cstheme="minorHAnsi"/>
          <w:lang w:val="el-GR"/>
        </w:rPr>
        <w:t xml:space="preserve">ιδικούς </w:t>
      </w:r>
      <w:r w:rsidR="003C6F52" w:rsidRPr="001D423A">
        <w:rPr>
          <w:rFonts w:cstheme="minorHAnsi"/>
          <w:lang w:val="el-GR"/>
        </w:rPr>
        <w:t>Σ</w:t>
      </w:r>
      <w:r w:rsidRPr="001D423A">
        <w:rPr>
          <w:rFonts w:cstheme="minorHAnsi"/>
          <w:lang w:val="el-GR"/>
        </w:rPr>
        <w:t xml:space="preserve">τόχους του ΕΠΑ, </w:t>
      </w:r>
      <w:r w:rsidR="003C6F52" w:rsidRPr="001D423A">
        <w:rPr>
          <w:rFonts w:cstheme="minorHAnsi"/>
          <w:lang w:val="el-GR"/>
        </w:rPr>
        <w:t xml:space="preserve">που καλύπτει το ΤΠΑ του </w:t>
      </w:r>
      <w:proofErr w:type="spellStart"/>
      <w:r w:rsidR="003C6F52" w:rsidRPr="001D423A">
        <w:rPr>
          <w:rFonts w:cstheme="minorHAnsi"/>
          <w:lang w:val="el-GR"/>
        </w:rPr>
        <w:t>ΥΨηΔ</w:t>
      </w:r>
      <w:proofErr w:type="spellEnd"/>
      <w:r w:rsidR="00214404" w:rsidRPr="001D423A">
        <w:rPr>
          <w:rFonts w:cstheme="minorHAnsi"/>
          <w:lang w:val="el-GR"/>
        </w:rPr>
        <w:t>.</w:t>
      </w:r>
    </w:p>
    <w:p w14:paraId="620BF10C" w14:textId="77777777" w:rsidR="00214404" w:rsidRPr="001D423A" w:rsidRDefault="00214404" w:rsidP="007D786C">
      <w:pPr>
        <w:spacing w:before="120" w:after="0"/>
        <w:jc w:val="both"/>
        <w:rPr>
          <w:rFonts w:cstheme="minorHAnsi"/>
          <w:lang w:val="el-GR"/>
        </w:rPr>
      </w:pPr>
    </w:p>
    <w:p w14:paraId="4774FC96" w14:textId="5B8583D9" w:rsidR="003C6F52" w:rsidRPr="001D423A" w:rsidRDefault="003C6F52" w:rsidP="003C6F52">
      <w:pPr>
        <w:pStyle w:val="af2"/>
        <w:ind w:left="993" w:hanging="993"/>
        <w:jc w:val="both"/>
        <w:rPr>
          <w:rFonts w:cstheme="minorHAnsi"/>
          <w:color w:val="auto"/>
        </w:rPr>
      </w:pPr>
      <w:bookmarkStart w:id="46" w:name="_Toc64220724"/>
      <w:bookmarkStart w:id="47" w:name="_Toc51315481"/>
      <w:r w:rsidRPr="001D423A">
        <w:rPr>
          <w:rFonts w:cstheme="minorHAnsi"/>
          <w:color w:val="auto"/>
        </w:rPr>
        <w:t xml:space="preserve">Πίνακας </w:t>
      </w:r>
      <w:r w:rsidRPr="001D423A">
        <w:rPr>
          <w:rFonts w:cstheme="minorHAnsi"/>
          <w:color w:val="auto"/>
        </w:rPr>
        <w:fldChar w:fldCharType="begin"/>
      </w:r>
      <w:r w:rsidRPr="001D423A">
        <w:rPr>
          <w:rFonts w:cstheme="minorHAnsi"/>
          <w:color w:val="auto"/>
        </w:rPr>
        <w:instrText xml:space="preserve"> SEQ Πίνακας \* ARABIC </w:instrText>
      </w:r>
      <w:r w:rsidRPr="001D423A">
        <w:rPr>
          <w:rFonts w:cstheme="minorHAnsi"/>
          <w:color w:val="auto"/>
        </w:rPr>
        <w:fldChar w:fldCharType="separate"/>
      </w:r>
      <w:r w:rsidR="0043184D" w:rsidRPr="001D423A">
        <w:rPr>
          <w:rFonts w:cstheme="minorHAnsi"/>
          <w:noProof/>
          <w:color w:val="auto"/>
        </w:rPr>
        <w:t>2</w:t>
      </w:r>
      <w:r w:rsidRPr="001D423A">
        <w:rPr>
          <w:rFonts w:cstheme="minorHAnsi"/>
          <w:color w:val="auto"/>
        </w:rPr>
        <w:fldChar w:fldCharType="end"/>
      </w:r>
      <w:r w:rsidRPr="001D423A">
        <w:rPr>
          <w:rFonts w:cstheme="minorHAnsi"/>
          <w:color w:val="auto"/>
        </w:rPr>
        <w:t xml:space="preserve">: Αντιστοίχιση Ειδικών Αναπτυξιακών Στόχων ΤΠΑ </w:t>
      </w:r>
      <w:proofErr w:type="spellStart"/>
      <w:r w:rsidRPr="001D423A">
        <w:rPr>
          <w:rFonts w:cstheme="minorHAnsi"/>
          <w:color w:val="auto"/>
        </w:rPr>
        <w:t>ΥΨηΔ</w:t>
      </w:r>
      <w:proofErr w:type="spellEnd"/>
      <w:r w:rsidRPr="001D423A">
        <w:rPr>
          <w:rFonts w:cstheme="minorHAnsi"/>
          <w:color w:val="auto"/>
        </w:rPr>
        <w:t xml:space="preserve"> με Πυλώνες-Αναπτυξιακούς Στόχους και  Ειδικούς Στόχους ΕΠΑ</w:t>
      </w:r>
      <w:bookmarkEnd w:id="46"/>
    </w:p>
    <w:tbl>
      <w:tblPr>
        <w:tblStyle w:val="TableGrid3"/>
        <w:tblW w:w="9923" w:type="dxa"/>
        <w:jc w:val="center"/>
        <w:tblLayout w:type="fixed"/>
        <w:tblLook w:val="04A0" w:firstRow="1" w:lastRow="0" w:firstColumn="1" w:lastColumn="0" w:noHBand="0" w:noVBand="1"/>
      </w:tblPr>
      <w:tblGrid>
        <w:gridCol w:w="675"/>
        <w:gridCol w:w="3436"/>
        <w:gridCol w:w="709"/>
        <w:gridCol w:w="709"/>
        <w:gridCol w:w="850"/>
        <w:gridCol w:w="851"/>
        <w:gridCol w:w="1276"/>
        <w:gridCol w:w="1417"/>
      </w:tblGrid>
      <w:tr w:rsidR="003C6F52" w:rsidRPr="001D423A" w14:paraId="3526F3A2" w14:textId="77777777" w:rsidTr="003C6F52">
        <w:trPr>
          <w:trHeight w:val="454"/>
          <w:jc w:val="center"/>
        </w:trPr>
        <w:tc>
          <w:tcPr>
            <w:tcW w:w="4111" w:type="dxa"/>
            <w:gridSpan w:val="2"/>
            <w:vMerge w:val="restart"/>
            <w:shd w:val="clear" w:color="auto" w:fill="D9D9D9" w:themeFill="background1" w:themeFillShade="D9"/>
            <w:vAlign w:val="bottom"/>
          </w:tcPr>
          <w:bookmarkEnd w:id="47"/>
          <w:p w14:paraId="300C18ED" w14:textId="77777777" w:rsidR="003C6F52" w:rsidRPr="001D423A" w:rsidRDefault="003C6F52" w:rsidP="00840596">
            <w:pPr>
              <w:spacing w:after="240"/>
              <w:jc w:val="center"/>
              <w:rPr>
                <w:rFonts w:cstheme="minorHAnsi"/>
                <w:b/>
                <w:bCs/>
                <w:sz w:val="20"/>
                <w:szCs w:val="20"/>
                <w:lang w:val="el-GR"/>
              </w:rPr>
            </w:pPr>
            <w:r w:rsidRPr="001D423A">
              <w:rPr>
                <w:rFonts w:cstheme="minorHAnsi"/>
                <w:b/>
                <w:bCs/>
                <w:sz w:val="20"/>
                <w:szCs w:val="20"/>
                <w:lang w:val="el-GR"/>
              </w:rPr>
              <w:t>Αναπτυξιακός Στόχος ΤΠΑ</w:t>
            </w:r>
          </w:p>
        </w:tc>
        <w:tc>
          <w:tcPr>
            <w:tcW w:w="5812" w:type="dxa"/>
            <w:gridSpan w:val="6"/>
            <w:shd w:val="clear" w:color="auto" w:fill="D9D9D9" w:themeFill="background1" w:themeFillShade="D9"/>
            <w:vAlign w:val="center"/>
          </w:tcPr>
          <w:p w14:paraId="5B24FDBC" w14:textId="77777777" w:rsidR="003C6F52" w:rsidRPr="001D423A" w:rsidRDefault="003C6F52" w:rsidP="00840596">
            <w:pPr>
              <w:jc w:val="center"/>
              <w:rPr>
                <w:rFonts w:cstheme="minorHAnsi"/>
                <w:b/>
                <w:bCs/>
                <w:sz w:val="20"/>
                <w:szCs w:val="20"/>
                <w:lang w:val="el-GR"/>
              </w:rPr>
            </w:pPr>
            <w:r w:rsidRPr="001D423A">
              <w:rPr>
                <w:rFonts w:cstheme="minorHAnsi"/>
                <w:b/>
                <w:bCs/>
                <w:sz w:val="20"/>
                <w:szCs w:val="20"/>
                <w:lang w:val="el-GR"/>
              </w:rPr>
              <w:t>Αναπτυξιακός Στόχος ΕΠΑ</w:t>
            </w:r>
          </w:p>
        </w:tc>
      </w:tr>
      <w:tr w:rsidR="003C6F52" w:rsidRPr="001D423A" w14:paraId="0EC6BACC" w14:textId="77777777" w:rsidTr="003C6F52">
        <w:trPr>
          <w:trHeight w:val="454"/>
          <w:jc w:val="center"/>
        </w:trPr>
        <w:tc>
          <w:tcPr>
            <w:tcW w:w="4111" w:type="dxa"/>
            <w:gridSpan w:val="2"/>
            <w:vMerge/>
            <w:shd w:val="clear" w:color="auto" w:fill="D9D9D9" w:themeFill="background1" w:themeFillShade="D9"/>
            <w:vAlign w:val="center"/>
          </w:tcPr>
          <w:p w14:paraId="325D5BA1" w14:textId="77777777" w:rsidR="003C6F52" w:rsidRPr="001D423A" w:rsidRDefault="003C6F52" w:rsidP="00840596">
            <w:pPr>
              <w:spacing w:after="240"/>
              <w:jc w:val="center"/>
              <w:rPr>
                <w:rFonts w:cstheme="minorHAnsi"/>
                <w:sz w:val="20"/>
                <w:szCs w:val="20"/>
                <w:lang w:val="el-GR"/>
              </w:rPr>
            </w:pPr>
          </w:p>
        </w:tc>
        <w:tc>
          <w:tcPr>
            <w:tcW w:w="2268" w:type="dxa"/>
            <w:gridSpan w:val="3"/>
            <w:shd w:val="clear" w:color="auto" w:fill="F2F2F2" w:themeFill="background1" w:themeFillShade="F2"/>
            <w:vAlign w:val="center"/>
          </w:tcPr>
          <w:p w14:paraId="4290F7CB" w14:textId="10D5DCE6" w:rsidR="003C6F52" w:rsidRPr="001D423A" w:rsidRDefault="003C6F52" w:rsidP="00C466DF">
            <w:pPr>
              <w:jc w:val="center"/>
              <w:rPr>
                <w:rFonts w:cstheme="minorHAnsi"/>
                <w:sz w:val="20"/>
                <w:szCs w:val="20"/>
                <w:lang w:val="el-GR"/>
              </w:rPr>
            </w:pPr>
            <w:r w:rsidRPr="001D423A">
              <w:rPr>
                <w:rFonts w:cstheme="minorHAnsi"/>
                <w:sz w:val="20"/>
                <w:szCs w:val="20"/>
                <w:lang w:val="el-GR"/>
              </w:rPr>
              <w:t xml:space="preserve">Έξυπνη </w:t>
            </w:r>
            <w:r w:rsidR="00C466DF" w:rsidRPr="001D423A">
              <w:rPr>
                <w:rFonts w:cstheme="minorHAnsi"/>
                <w:sz w:val="20"/>
                <w:szCs w:val="20"/>
                <w:lang w:val="el-GR"/>
              </w:rPr>
              <w:t>ανάπτυξη</w:t>
            </w:r>
          </w:p>
        </w:tc>
        <w:tc>
          <w:tcPr>
            <w:tcW w:w="2127" w:type="dxa"/>
            <w:gridSpan w:val="2"/>
            <w:shd w:val="clear" w:color="auto" w:fill="F2F2F2" w:themeFill="background1" w:themeFillShade="F2"/>
            <w:vAlign w:val="center"/>
          </w:tcPr>
          <w:p w14:paraId="4E7F0B73" w14:textId="77882557" w:rsidR="003C6F52" w:rsidRPr="001D423A" w:rsidRDefault="003C6F52" w:rsidP="00C466DF">
            <w:pPr>
              <w:jc w:val="center"/>
              <w:rPr>
                <w:rFonts w:cstheme="minorHAnsi"/>
                <w:sz w:val="20"/>
                <w:szCs w:val="20"/>
                <w:lang w:val="el-GR"/>
              </w:rPr>
            </w:pPr>
            <w:r w:rsidRPr="001D423A">
              <w:rPr>
                <w:rFonts w:cstheme="minorHAnsi"/>
                <w:sz w:val="20"/>
                <w:szCs w:val="20"/>
                <w:lang w:val="el-GR"/>
              </w:rPr>
              <w:t xml:space="preserve">Ανάπτυξη </w:t>
            </w:r>
            <w:r w:rsidR="00C466DF" w:rsidRPr="001D423A">
              <w:rPr>
                <w:rFonts w:cstheme="minorHAnsi"/>
                <w:sz w:val="20"/>
                <w:szCs w:val="20"/>
                <w:lang w:val="el-GR"/>
              </w:rPr>
              <w:t>υποδομών</w:t>
            </w:r>
          </w:p>
        </w:tc>
        <w:tc>
          <w:tcPr>
            <w:tcW w:w="1417" w:type="dxa"/>
            <w:shd w:val="clear" w:color="auto" w:fill="F2F2F2" w:themeFill="background1" w:themeFillShade="F2"/>
            <w:vAlign w:val="center"/>
          </w:tcPr>
          <w:p w14:paraId="7AE71969" w14:textId="77777777" w:rsidR="003C6F52" w:rsidRPr="001D423A" w:rsidRDefault="003C6F52" w:rsidP="00840596">
            <w:pPr>
              <w:jc w:val="center"/>
              <w:rPr>
                <w:rFonts w:cstheme="minorHAnsi"/>
                <w:sz w:val="20"/>
                <w:szCs w:val="20"/>
                <w:lang w:val="el-GR"/>
              </w:rPr>
            </w:pPr>
            <w:r w:rsidRPr="001D423A">
              <w:rPr>
                <w:rFonts w:cstheme="minorHAnsi"/>
                <w:sz w:val="20"/>
                <w:szCs w:val="20"/>
                <w:lang w:val="el-GR"/>
              </w:rPr>
              <w:t>Εξωστρέφεια</w:t>
            </w:r>
          </w:p>
        </w:tc>
      </w:tr>
      <w:tr w:rsidR="003C6F52" w:rsidRPr="001D423A" w14:paraId="27CA613D" w14:textId="77777777" w:rsidTr="003C6F52">
        <w:trPr>
          <w:trHeight w:val="454"/>
          <w:jc w:val="center"/>
        </w:trPr>
        <w:tc>
          <w:tcPr>
            <w:tcW w:w="4111" w:type="dxa"/>
            <w:gridSpan w:val="2"/>
            <w:vMerge/>
            <w:shd w:val="clear" w:color="auto" w:fill="D9D9D9" w:themeFill="background1" w:themeFillShade="D9"/>
            <w:vAlign w:val="center"/>
          </w:tcPr>
          <w:p w14:paraId="78F8DC14" w14:textId="77777777" w:rsidR="003C6F52" w:rsidRPr="001D423A" w:rsidRDefault="003C6F52" w:rsidP="00840596">
            <w:pPr>
              <w:spacing w:after="240"/>
              <w:jc w:val="center"/>
              <w:rPr>
                <w:rFonts w:cstheme="minorHAnsi"/>
                <w:sz w:val="20"/>
                <w:szCs w:val="20"/>
                <w:lang w:val="el-GR"/>
              </w:rPr>
            </w:pPr>
          </w:p>
        </w:tc>
        <w:tc>
          <w:tcPr>
            <w:tcW w:w="5812" w:type="dxa"/>
            <w:gridSpan w:val="6"/>
            <w:shd w:val="clear" w:color="auto" w:fill="D9D9D9" w:themeFill="background1" w:themeFillShade="D9"/>
            <w:vAlign w:val="center"/>
          </w:tcPr>
          <w:p w14:paraId="7E1FDF67" w14:textId="77777777" w:rsidR="003C6F52" w:rsidRPr="001D423A" w:rsidRDefault="003C6F52" w:rsidP="00840596">
            <w:pPr>
              <w:jc w:val="center"/>
              <w:rPr>
                <w:rFonts w:cstheme="minorHAnsi"/>
                <w:b/>
                <w:bCs/>
                <w:sz w:val="20"/>
                <w:szCs w:val="20"/>
                <w:lang w:val="el-GR"/>
              </w:rPr>
            </w:pPr>
            <w:r w:rsidRPr="001D423A">
              <w:rPr>
                <w:rFonts w:cstheme="minorHAnsi"/>
                <w:b/>
                <w:bCs/>
                <w:sz w:val="20"/>
                <w:szCs w:val="20"/>
                <w:lang w:val="el-GR"/>
              </w:rPr>
              <w:t>Ειδικός Στόχος</w:t>
            </w:r>
          </w:p>
        </w:tc>
      </w:tr>
      <w:tr w:rsidR="003C6F52" w:rsidRPr="001D423A" w14:paraId="16396E40" w14:textId="77777777" w:rsidTr="003C6F52">
        <w:trPr>
          <w:cantSplit/>
          <w:trHeight w:val="1871"/>
          <w:jc w:val="center"/>
        </w:trPr>
        <w:tc>
          <w:tcPr>
            <w:tcW w:w="4111" w:type="dxa"/>
            <w:gridSpan w:val="2"/>
            <w:vMerge/>
            <w:shd w:val="clear" w:color="auto" w:fill="D9D9D9" w:themeFill="background1" w:themeFillShade="D9"/>
            <w:vAlign w:val="bottom"/>
          </w:tcPr>
          <w:p w14:paraId="1A012D84" w14:textId="77777777" w:rsidR="003C6F52" w:rsidRPr="001D423A" w:rsidRDefault="003C6F52" w:rsidP="00840596">
            <w:pPr>
              <w:spacing w:after="240"/>
              <w:jc w:val="center"/>
              <w:rPr>
                <w:rFonts w:cstheme="minorHAnsi"/>
                <w:sz w:val="20"/>
                <w:szCs w:val="20"/>
                <w:lang w:val="el-GR"/>
              </w:rPr>
            </w:pPr>
          </w:p>
        </w:tc>
        <w:tc>
          <w:tcPr>
            <w:tcW w:w="709" w:type="dxa"/>
            <w:shd w:val="clear" w:color="auto" w:fill="F2F2F2" w:themeFill="background1" w:themeFillShade="F2"/>
            <w:textDirection w:val="btLr"/>
            <w:vAlign w:val="center"/>
          </w:tcPr>
          <w:p w14:paraId="3A3BD7F4" w14:textId="3D0D66E1" w:rsidR="003C6F52" w:rsidRPr="001D423A" w:rsidRDefault="003C6F52" w:rsidP="00C466DF">
            <w:pPr>
              <w:ind w:left="113" w:right="113"/>
              <w:jc w:val="center"/>
              <w:rPr>
                <w:rFonts w:cstheme="minorHAnsi"/>
                <w:sz w:val="20"/>
                <w:szCs w:val="20"/>
                <w:lang w:val="el-GR"/>
              </w:rPr>
            </w:pPr>
            <w:r w:rsidRPr="001D423A">
              <w:rPr>
                <w:rFonts w:cstheme="minorHAnsi"/>
                <w:sz w:val="20"/>
                <w:szCs w:val="20"/>
                <w:lang w:val="el-GR"/>
              </w:rPr>
              <w:t xml:space="preserve">Έρευνα και </w:t>
            </w:r>
            <w:r w:rsidR="00C466DF" w:rsidRPr="001D423A">
              <w:rPr>
                <w:rFonts w:cstheme="minorHAnsi"/>
                <w:sz w:val="20"/>
                <w:szCs w:val="20"/>
                <w:lang w:val="el-GR"/>
              </w:rPr>
              <w:t>ανάπτυξη</w:t>
            </w:r>
          </w:p>
        </w:tc>
        <w:tc>
          <w:tcPr>
            <w:tcW w:w="709" w:type="dxa"/>
            <w:shd w:val="clear" w:color="auto" w:fill="F2F2F2" w:themeFill="background1" w:themeFillShade="F2"/>
            <w:textDirection w:val="btLr"/>
            <w:vAlign w:val="center"/>
          </w:tcPr>
          <w:p w14:paraId="24D86B8E" w14:textId="46308B59" w:rsidR="003C6F52" w:rsidRPr="001D423A" w:rsidRDefault="003C6F52" w:rsidP="00C466DF">
            <w:pPr>
              <w:ind w:left="113" w:right="113"/>
              <w:jc w:val="center"/>
              <w:rPr>
                <w:rFonts w:cstheme="minorHAnsi"/>
                <w:sz w:val="20"/>
                <w:szCs w:val="20"/>
                <w:lang w:val="el-GR"/>
              </w:rPr>
            </w:pPr>
            <w:r w:rsidRPr="001D423A">
              <w:rPr>
                <w:rFonts w:cstheme="minorHAnsi"/>
                <w:sz w:val="20"/>
                <w:szCs w:val="20"/>
                <w:lang w:val="el-GR"/>
              </w:rPr>
              <w:t xml:space="preserve">Ψηφιακός </w:t>
            </w:r>
            <w:r w:rsidR="00C466DF" w:rsidRPr="001D423A">
              <w:rPr>
                <w:rFonts w:cstheme="minorHAnsi"/>
                <w:sz w:val="20"/>
                <w:szCs w:val="20"/>
                <w:lang w:val="el-GR"/>
              </w:rPr>
              <w:t>μετασχηματισμός</w:t>
            </w:r>
          </w:p>
        </w:tc>
        <w:tc>
          <w:tcPr>
            <w:tcW w:w="850" w:type="dxa"/>
            <w:shd w:val="clear" w:color="auto" w:fill="F2F2F2" w:themeFill="background1" w:themeFillShade="F2"/>
            <w:textDirection w:val="btLr"/>
            <w:vAlign w:val="center"/>
          </w:tcPr>
          <w:p w14:paraId="1DA2FE1B" w14:textId="4F5EA55B" w:rsidR="003C6F52" w:rsidRPr="001D423A" w:rsidRDefault="003C6F52" w:rsidP="00C466DF">
            <w:pPr>
              <w:ind w:left="113" w:right="113"/>
              <w:jc w:val="center"/>
              <w:rPr>
                <w:rFonts w:cstheme="minorHAnsi"/>
                <w:sz w:val="20"/>
                <w:szCs w:val="20"/>
                <w:lang w:val="el-GR"/>
              </w:rPr>
            </w:pPr>
            <w:r w:rsidRPr="001D423A">
              <w:rPr>
                <w:rFonts w:cstheme="minorHAnsi"/>
                <w:sz w:val="20"/>
                <w:szCs w:val="20"/>
                <w:lang w:val="el-GR"/>
              </w:rPr>
              <w:t xml:space="preserve">Καινοτομία και </w:t>
            </w:r>
            <w:r w:rsidR="00C466DF" w:rsidRPr="001D423A">
              <w:rPr>
                <w:rFonts w:cstheme="minorHAnsi"/>
                <w:sz w:val="20"/>
                <w:szCs w:val="20"/>
                <w:lang w:val="el-GR"/>
              </w:rPr>
              <w:t>επιχειρηματικότητα</w:t>
            </w:r>
          </w:p>
        </w:tc>
        <w:tc>
          <w:tcPr>
            <w:tcW w:w="851" w:type="dxa"/>
            <w:shd w:val="clear" w:color="auto" w:fill="F2F2F2" w:themeFill="background1" w:themeFillShade="F2"/>
            <w:vAlign w:val="center"/>
          </w:tcPr>
          <w:p w14:paraId="10FB0B48" w14:textId="77777777" w:rsidR="003C6F52" w:rsidRPr="001D423A" w:rsidRDefault="003C6F52" w:rsidP="00840596">
            <w:pPr>
              <w:jc w:val="center"/>
              <w:rPr>
                <w:rFonts w:cstheme="minorHAnsi"/>
                <w:sz w:val="20"/>
                <w:szCs w:val="20"/>
                <w:lang w:val="el-GR"/>
              </w:rPr>
            </w:pPr>
            <w:r w:rsidRPr="001D423A">
              <w:rPr>
                <w:rFonts w:cstheme="minorHAnsi"/>
                <w:sz w:val="20"/>
                <w:szCs w:val="20"/>
                <w:lang w:val="el-GR"/>
              </w:rPr>
              <w:t>Δίκτυα</w:t>
            </w:r>
          </w:p>
        </w:tc>
        <w:tc>
          <w:tcPr>
            <w:tcW w:w="1276" w:type="dxa"/>
            <w:shd w:val="clear" w:color="auto" w:fill="F2F2F2" w:themeFill="background1" w:themeFillShade="F2"/>
            <w:vAlign w:val="center"/>
          </w:tcPr>
          <w:p w14:paraId="09EC88D9" w14:textId="77777777" w:rsidR="003C6F52" w:rsidRPr="001D423A" w:rsidRDefault="003C6F52" w:rsidP="00840596">
            <w:pPr>
              <w:jc w:val="center"/>
              <w:rPr>
                <w:rFonts w:cstheme="minorHAnsi"/>
                <w:sz w:val="20"/>
                <w:szCs w:val="20"/>
                <w:lang w:val="el-GR"/>
              </w:rPr>
            </w:pPr>
            <w:r w:rsidRPr="001D423A">
              <w:rPr>
                <w:rFonts w:cstheme="minorHAnsi"/>
                <w:sz w:val="20"/>
                <w:szCs w:val="20"/>
                <w:lang w:val="el-GR"/>
              </w:rPr>
              <w:t>Μεταφορές</w:t>
            </w:r>
          </w:p>
        </w:tc>
        <w:tc>
          <w:tcPr>
            <w:tcW w:w="1417" w:type="dxa"/>
            <w:shd w:val="clear" w:color="auto" w:fill="F2F2F2" w:themeFill="background1" w:themeFillShade="F2"/>
            <w:vAlign w:val="center"/>
          </w:tcPr>
          <w:p w14:paraId="524AAF71" w14:textId="77777777" w:rsidR="003C6F52" w:rsidRPr="001D423A" w:rsidRDefault="003C6F52" w:rsidP="00840596">
            <w:pPr>
              <w:jc w:val="center"/>
              <w:rPr>
                <w:rFonts w:cstheme="minorHAnsi"/>
                <w:sz w:val="20"/>
                <w:szCs w:val="20"/>
                <w:lang w:val="el-GR"/>
              </w:rPr>
            </w:pPr>
            <w:r w:rsidRPr="001D423A">
              <w:rPr>
                <w:rFonts w:cstheme="minorHAnsi"/>
                <w:sz w:val="20"/>
                <w:szCs w:val="20"/>
                <w:lang w:val="el-GR"/>
              </w:rPr>
              <w:t>Πολιτισμός</w:t>
            </w:r>
          </w:p>
        </w:tc>
      </w:tr>
      <w:tr w:rsidR="003C6F52" w:rsidRPr="001D423A" w14:paraId="13B494F9" w14:textId="77777777" w:rsidTr="003C6F52">
        <w:trPr>
          <w:cantSplit/>
          <w:trHeight w:val="680"/>
          <w:jc w:val="center"/>
        </w:trPr>
        <w:tc>
          <w:tcPr>
            <w:tcW w:w="675" w:type="dxa"/>
            <w:vAlign w:val="center"/>
          </w:tcPr>
          <w:p w14:paraId="34474BD1" w14:textId="77777777" w:rsidR="003C6F52" w:rsidRPr="001D423A" w:rsidRDefault="003C6F52" w:rsidP="00840596">
            <w:pPr>
              <w:jc w:val="center"/>
              <w:rPr>
                <w:rFonts w:cstheme="minorHAnsi"/>
                <w:sz w:val="20"/>
                <w:szCs w:val="20"/>
                <w:lang w:val="el-GR"/>
              </w:rPr>
            </w:pPr>
            <w:r w:rsidRPr="001D423A">
              <w:rPr>
                <w:rFonts w:cstheme="minorHAnsi"/>
                <w:sz w:val="20"/>
                <w:szCs w:val="20"/>
                <w:lang w:val="el-GR"/>
              </w:rPr>
              <w:t>ΕΣ 01</w:t>
            </w:r>
          </w:p>
        </w:tc>
        <w:tc>
          <w:tcPr>
            <w:tcW w:w="3436" w:type="dxa"/>
            <w:vAlign w:val="center"/>
          </w:tcPr>
          <w:p w14:paraId="2E345E1A" w14:textId="77777777" w:rsidR="003C6F52" w:rsidRPr="001D423A" w:rsidRDefault="003C6F52" w:rsidP="00840596">
            <w:pPr>
              <w:jc w:val="both"/>
              <w:rPr>
                <w:rFonts w:cstheme="minorHAnsi"/>
                <w:sz w:val="20"/>
                <w:szCs w:val="20"/>
                <w:lang w:val="el-GR"/>
              </w:rPr>
            </w:pPr>
            <w:r w:rsidRPr="001D423A">
              <w:rPr>
                <w:rFonts w:cstheme="minorHAnsi"/>
                <w:sz w:val="20"/>
                <w:szCs w:val="20"/>
                <w:lang w:val="el-GR"/>
              </w:rPr>
              <w:t>Απλούστευση των διοικητικών διαδικασιών</w:t>
            </w:r>
          </w:p>
        </w:tc>
        <w:tc>
          <w:tcPr>
            <w:tcW w:w="709" w:type="dxa"/>
            <w:vAlign w:val="center"/>
          </w:tcPr>
          <w:p w14:paraId="2A0AE8BC"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7F8F2D3D"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32C77F29"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2A66276E"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2C037124"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1B18452D"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r>
      <w:tr w:rsidR="003C6F52" w:rsidRPr="001D423A" w14:paraId="28398D3C" w14:textId="77777777" w:rsidTr="003C6F52">
        <w:trPr>
          <w:cantSplit/>
          <w:trHeight w:val="680"/>
          <w:jc w:val="center"/>
        </w:trPr>
        <w:tc>
          <w:tcPr>
            <w:tcW w:w="675" w:type="dxa"/>
            <w:vAlign w:val="center"/>
          </w:tcPr>
          <w:p w14:paraId="02886D3B" w14:textId="77777777" w:rsidR="003C6F52" w:rsidRPr="001D423A" w:rsidRDefault="003C6F52" w:rsidP="00840596">
            <w:pPr>
              <w:jc w:val="center"/>
              <w:rPr>
                <w:rFonts w:cstheme="minorHAnsi"/>
                <w:sz w:val="20"/>
                <w:szCs w:val="20"/>
                <w:lang w:val="el-GR"/>
              </w:rPr>
            </w:pPr>
            <w:r w:rsidRPr="001D423A">
              <w:rPr>
                <w:rFonts w:cstheme="minorHAnsi"/>
                <w:sz w:val="20"/>
                <w:szCs w:val="20"/>
                <w:lang w:val="el-GR"/>
              </w:rPr>
              <w:t>ΕΣ 02</w:t>
            </w:r>
          </w:p>
        </w:tc>
        <w:tc>
          <w:tcPr>
            <w:tcW w:w="3436" w:type="dxa"/>
            <w:vAlign w:val="center"/>
          </w:tcPr>
          <w:p w14:paraId="46D31CF1" w14:textId="77777777" w:rsidR="003C6F52" w:rsidRPr="001D423A" w:rsidRDefault="003C6F52" w:rsidP="00840596">
            <w:pPr>
              <w:jc w:val="both"/>
              <w:rPr>
                <w:rFonts w:cstheme="minorHAnsi"/>
                <w:sz w:val="20"/>
                <w:szCs w:val="20"/>
                <w:lang w:val="el-GR"/>
              </w:rPr>
            </w:pPr>
            <w:r w:rsidRPr="001D423A">
              <w:rPr>
                <w:rFonts w:cstheme="minorHAnsi"/>
                <w:sz w:val="20"/>
                <w:szCs w:val="20"/>
                <w:lang w:val="el-GR"/>
              </w:rPr>
              <w:t>Βελτίωση της ποιότητας των παρεχόμενων υπηρεσιών προς τους πολίτες και τις επιχειρήσεις</w:t>
            </w:r>
          </w:p>
        </w:tc>
        <w:tc>
          <w:tcPr>
            <w:tcW w:w="709" w:type="dxa"/>
            <w:vAlign w:val="center"/>
          </w:tcPr>
          <w:p w14:paraId="2C0A1F59"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1B6162FD"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021F4C98"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05CA1E0B"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35EF2FAA"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340468E9"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r>
      <w:tr w:rsidR="003C6F52" w:rsidRPr="001D423A" w14:paraId="77580FDD" w14:textId="77777777" w:rsidTr="003C6F52">
        <w:trPr>
          <w:cantSplit/>
          <w:trHeight w:val="680"/>
          <w:jc w:val="center"/>
        </w:trPr>
        <w:tc>
          <w:tcPr>
            <w:tcW w:w="675" w:type="dxa"/>
            <w:vAlign w:val="center"/>
          </w:tcPr>
          <w:p w14:paraId="42EC016D" w14:textId="77777777" w:rsidR="003C6F52" w:rsidRPr="001D423A" w:rsidRDefault="003C6F52" w:rsidP="00840596">
            <w:pPr>
              <w:jc w:val="center"/>
              <w:rPr>
                <w:rFonts w:cstheme="minorHAnsi"/>
                <w:sz w:val="20"/>
                <w:szCs w:val="20"/>
                <w:lang w:val="el-GR"/>
              </w:rPr>
            </w:pPr>
            <w:r w:rsidRPr="001D423A">
              <w:rPr>
                <w:rFonts w:cstheme="minorHAnsi"/>
                <w:sz w:val="20"/>
                <w:szCs w:val="20"/>
                <w:lang w:val="el-GR"/>
              </w:rPr>
              <w:t>ΕΣ 03</w:t>
            </w:r>
          </w:p>
        </w:tc>
        <w:tc>
          <w:tcPr>
            <w:tcW w:w="3436" w:type="dxa"/>
            <w:vAlign w:val="center"/>
          </w:tcPr>
          <w:p w14:paraId="72FF8923" w14:textId="77777777" w:rsidR="003C6F52" w:rsidRPr="001D423A" w:rsidRDefault="003C6F52" w:rsidP="00840596">
            <w:pPr>
              <w:jc w:val="both"/>
              <w:rPr>
                <w:rFonts w:cstheme="minorHAnsi"/>
                <w:sz w:val="20"/>
                <w:szCs w:val="20"/>
                <w:lang w:val="el-GR"/>
              </w:rPr>
            </w:pPr>
            <w:r w:rsidRPr="001D423A">
              <w:rPr>
                <w:rFonts w:cstheme="minorHAnsi"/>
                <w:sz w:val="20"/>
                <w:szCs w:val="20"/>
                <w:lang w:val="el-GR"/>
              </w:rPr>
              <w:t>Αξιοποίηση προηγμένων τεχνολογιών στην εφαρμογή της ηλεκτρονικής διακυβέρνησης</w:t>
            </w:r>
          </w:p>
        </w:tc>
        <w:tc>
          <w:tcPr>
            <w:tcW w:w="709" w:type="dxa"/>
            <w:vAlign w:val="center"/>
          </w:tcPr>
          <w:p w14:paraId="503CFC0D"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4E9E4DC5"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2A1A709C"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535ED5AE"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78385936"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24C36720"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07C299B4" w14:textId="77777777" w:rsidTr="003C6F52">
        <w:trPr>
          <w:cantSplit/>
          <w:trHeight w:val="680"/>
          <w:jc w:val="center"/>
        </w:trPr>
        <w:tc>
          <w:tcPr>
            <w:tcW w:w="675" w:type="dxa"/>
            <w:vAlign w:val="center"/>
          </w:tcPr>
          <w:p w14:paraId="6251134D" w14:textId="7A547712" w:rsidR="00BA3282" w:rsidRPr="001D423A" w:rsidRDefault="00BA3282" w:rsidP="00BA3282">
            <w:pPr>
              <w:jc w:val="center"/>
              <w:rPr>
                <w:rFonts w:cstheme="minorHAnsi"/>
                <w:sz w:val="20"/>
                <w:szCs w:val="20"/>
                <w:lang w:val="el-GR"/>
              </w:rPr>
            </w:pPr>
            <w:r w:rsidRPr="001D423A">
              <w:rPr>
                <w:rFonts w:cstheme="minorHAnsi"/>
                <w:sz w:val="20"/>
                <w:szCs w:val="20"/>
                <w:lang w:val="el-GR"/>
              </w:rPr>
              <w:t>ΕΣ 04</w:t>
            </w:r>
          </w:p>
        </w:tc>
        <w:tc>
          <w:tcPr>
            <w:tcW w:w="3436" w:type="dxa"/>
            <w:vAlign w:val="center"/>
          </w:tcPr>
          <w:p w14:paraId="5B5E4E7B" w14:textId="60363153" w:rsidR="00BA3282" w:rsidRPr="001D423A" w:rsidRDefault="00BA3282" w:rsidP="00BA3282">
            <w:pPr>
              <w:jc w:val="both"/>
              <w:rPr>
                <w:rFonts w:cstheme="minorHAnsi"/>
                <w:sz w:val="20"/>
                <w:szCs w:val="20"/>
                <w:lang w:val="el-GR"/>
              </w:rPr>
            </w:pPr>
            <w:r w:rsidRPr="001D423A">
              <w:rPr>
                <w:rFonts w:cstheme="minorHAnsi"/>
                <w:sz w:val="20"/>
                <w:szCs w:val="20"/>
                <w:lang w:val="el-GR"/>
              </w:rPr>
              <w:t>Απελευθέρωση παραγωγικής αξίας των δεδομένων του δημοσίου</w:t>
            </w:r>
          </w:p>
        </w:tc>
        <w:tc>
          <w:tcPr>
            <w:tcW w:w="709" w:type="dxa"/>
            <w:vAlign w:val="center"/>
          </w:tcPr>
          <w:p w14:paraId="4BF5B8E6" w14:textId="14332C15" w:rsidR="00BA3282" w:rsidRPr="001D423A" w:rsidRDefault="00BA3282" w:rsidP="00BA3282">
            <w:pPr>
              <w:jc w:val="center"/>
              <w:rPr>
                <w:rFonts w:cstheme="minorHAnsi"/>
                <w:b/>
                <w:bCs/>
                <w:color w:val="0070C0"/>
                <w:sz w:val="20"/>
                <w:szCs w:val="20"/>
                <w:lang w:val="el-GR"/>
              </w:rPr>
            </w:pPr>
            <w:r w:rsidRPr="001D423A">
              <w:rPr>
                <w:rFonts w:cstheme="minorHAnsi"/>
                <w:b/>
                <w:bCs/>
                <w:color w:val="0070C0"/>
                <w:sz w:val="20"/>
                <w:szCs w:val="20"/>
                <w:lang w:val="el-GR"/>
              </w:rPr>
              <w:t>*</w:t>
            </w:r>
          </w:p>
        </w:tc>
        <w:tc>
          <w:tcPr>
            <w:tcW w:w="709" w:type="dxa"/>
            <w:vAlign w:val="center"/>
          </w:tcPr>
          <w:p w14:paraId="2CC31ED5" w14:textId="0A2ED9E7" w:rsidR="00BA3282" w:rsidRPr="001D423A" w:rsidRDefault="00BA3282" w:rsidP="00BA3282">
            <w:pPr>
              <w:jc w:val="center"/>
              <w:rPr>
                <w:rFonts w:cstheme="minorHAnsi"/>
                <w:b/>
                <w:bCs/>
                <w:color w:val="0070C0"/>
                <w:sz w:val="20"/>
                <w:szCs w:val="20"/>
                <w:lang w:val="el-GR"/>
              </w:rPr>
            </w:pPr>
            <w:r w:rsidRPr="001D423A">
              <w:rPr>
                <w:rFonts w:cstheme="minorHAnsi"/>
                <w:b/>
                <w:bCs/>
                <w:color w:val="0070C0"/>
                <w:sz w:val="20"/>
                <w:szCs w:val="20"/>
                <w:lang w:val="el-GR"/>
              </w:rPr>
              <w:t>****</w:t>
            </w:r>
          </w:p>
        </w:tc>
        <w:tc>
          <w:tcPr>
            <w:tcW w:w="850" w:type="dxa"/>
            <w:vAlign w:val="center"/>
          </w:tcPr>
          <w:p w14:paraId="54828B99" w14:textId="426A3634" w:rsidR="00BA3282" w:rsidRPr="001D423A" w:rsidRDefault="00BA3282" w:rsidP="00BA3282">
            <w:pPr>
              <w:jc w:val="center"/>
              <w:rPr>
                <w:rFonts w:cstheme="minorHAnsi"/>
                <w:b/>
                <w:bCs/>
                <w:color w:val="0070C0"/>
                <w:sz w:val="20"/>
                <w:szCs w:val="20"/>
                <w:lang w:val="el-GR"/>
              </w:rPr>
            </w:pPr>
            <w:r w:rsidRPr="001D423A">
              <w:rPr>
                <w:rFonts w:cstheme="minorHAnsi"/>
                <w:b/>
                <w:bCs/>
                <w:color w:val="0070C0"/>
                <w:sz w:val="20"/>
                <w:szCs w:val="20"/>
                <w:lang w:val="el-GR"/>
              </w:rPr>
              <w:t>*</w:t>
            </w:r>
          </w:p>
        </w:tc>
        <w:tc>
          <w:tcPr>
            <w:tcW w:w="851" w:type="dxa"/>
            <w:vAlign w:val="center"/>
          </w:tcPr>
          <w:p w14:paraId="2F324B98" w14:textId="7FAE4712" w:rsidR="00BA3282" w:rsidRPr="001D423A" w:rsidRDefault="00BA3282" w:rsidP="00BA3282">
            <w:pPr>
              <w:jc w:val="center"/>
              <w:rPr>
                <w:rFonts w:cstheme="minorHAnsi"/>
                <w:b/>
                <w:bCs/>
                <w:color w:val="0070C0"/>
                <w:sz w:val="20"/>
                <w:szCs w:val="20"/>
                <w:lang w:val="el-GR"/>
              </w:rPr>
            </w:pPr>
            <w:r w:rsidRPr="001D423A">
              <w:rPr>
                <w:rFonts w:cstheme="minorHAnsi"/>
                <w:b/>
                <w:bCs/>
                <w:color w:val="0070C0"/>
                <w:sz w:val="20"/>
                <w:szCs w:val="20"/>
                <w:lang w:val="el-GR"/>
              </w:rPr>
              <w:t>*</w:t>
            </w:r>
          </w:p>
        </w:tc>
        <w:tc>
          <w:tcPr>
            <w:tcW w:w="1276" w:type="dxa"/>
            <w:vAlign w:val="center"/>
          </w:tcPr>
          <w:p w14:paraId="378AC5FC" w14:textId="5BE98A1A" w:rsidR="00BA3282" w:rsidRPr="001D423A" w:rsidRDefault="00BA3282" w:rsidP="00BA3282">
            <w:pPr>
              <w:jc w:val="center"/>
              <w:rPr>
                <w:rFonts w:cstheme="minorHAnsi"/>
                <w:b/>
                <w:bCs/>
                <w:color w:val="0070C0"/>
                <w:sz w:val="20"/>
                <w:szCs w:val="20"/>
                <w:lang w:val="el-GR"/>
              </w:rPr>
            </w:pPr>
            <w:r w:rsidRPr="001D423A">
              <w:rPr>
                <w:rFonts w:cstheme="minorHAnsi"/>
                <w:b/>
                <w:bCs/>
                <w:color w:val="0070C0"/>
                <w:sz w:val="20"/>
                <w:szCs w:val="20"/>
                <w:lang w:val="el-GR"/>
              </w:rPr>
              <w:t>*</w:t>
            </w:r>
          </w:p>
        </w:tc>
        <w:tc>
          <w:tcPr>
            <w:tcW w:w="1417" w:type="dxa"/>
            <w:vAlign w:val="center"/>
          </w:tcPr>
          <w:p w14:paraId="61DA1E20" w14:textId="2963FE5C" w:rsidR="00BA3282" w:rsidRPr="001D423A" w:rsidRDefault="00BA3282" w:rsidP="00BA3282">
            <w:pPr>
              <w:jc w:val="center"/>
              <w:rPr>
                <w:rFonts w:cstheme="minorHAnsi"/>
                <w:b/>
                <w:bCs/>
                <w:color w:val="0070C0"/>
                <w:sz w:val="20"/>
                <w:szCs w:val="20"/>
                <w:lang w:val="el-GR"/>
              </w:rPr>
            </w:pPr>
            <w:r w:rsidRPr="001D423A">
              <w:rPr>
                <w:rFonts w:cstheme="minorHAnsi"/>
                <w:b/>
                <w:bCs/>
                <w:color w:val="0070C0"/>
                <w:sz w:val="20"/>
                <w:szCs w:val="20"/>
                <w:lang w:val="el-GR"/>
              </w:rPr>
              <w:t>*</w:t>
            </w:r>
          </w:p>
        </w:tc>
      </w:tr>
      <w:tr w:rsidR="00BA3282" w:rsidRPr="001D423A" w14:paraId="4288BC91" w14:textId="77777777" w:rsidTr="003C6F52">
        <w:trPr>
          <w:cantSplit/>
          <w:trHeight w:val="680"/>
          <w:jc w:val="center"/>
        </w:trPr>
        <w:tc>
          <w:tcPr>
            <w:tcW w:w="675" w:type="dxa"/>
            <w:vAlign w:val="center"/>
          </w:tcPr>
          <w:p w14:paraId="086577F1" w14:textId="7A90907B" w:rsidR="00BA3282" w:rsidRPr="001D423A" w:rsidRDefault="00BA3282" w:rsidP="00BA3282">
            <w:pPr>
              <w:jc w:val="center"/>
              <w:rPr>
                <w:rFonts w:cstheme="minorHAnsi"/>
                <w:sz w:val="20"/>
                <w:szCs w:val="20"/>
                <w:lang w:val="el-GR"/>
              </w:rPr>
            </w:pPr>
            <w:r w:rsidRPr="001D423A">
              <w:rPr>
                <w:rFonts w:cstheme="minorHAnsi"/>
                <w:sz w:val="20"/>
                <w:szCs w:val="20"/>
                <w:lang w:val="el-GR"/>
              </w:rPr>
              <w:t>ΕΣ 05</w:t>
            </w:r>
          </w:p>
        </w:tc>
        <w:tc>
          <w:tcPr>
            <w:tcW w:w="3436" w:type="dxa"/>
            <w:vAlign w:val="center"/>
          </w:tcPr>
          <w:p w14:paraId="37B70655"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 xml:space="preserve">Ενίσχυση της </w:t>
            </w:r>
            <w:proofErr w:type="spellStart"/>
            <w:r w:rsidRPr="001D423A">
              <w:rPr>
                <w:rFonts w:cstheme="minorHAnsi"/>
                <w:sz w:val="20"/>
                <w:szCs w:val="20"/>
                <w:lang w:val="el-GR"/>
              </w:rPr>
              <w:t>διαλειτουργικότητας</w:t>
            </w:r>
            <w:proofErr w:type="spellEnd"/>
          </w:p>
        </w:tc>
        <w:tc>
          <w:tcPr>
            <w:tcW w:w="709" w:type="dxa"/>
            <w:vAlign w:val="center"/>
          </w:tcPr>
          <w:p w14:paraId="037AC40C"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17BFB9AF"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31432054"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773C015E"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540D5E98"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1FF2D958"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3103027D" w14:textId="77777777" w:rsidTr="003C6F52">
        <w:trPr>
          <w:cantSplit/>
          <w:trHeight w:val="680"/>
          <w:jc w:val="center"/>
        </w:trPr>
        <w:tc>
          <w:tcPr>
            <w:tcW w:w="675" w:type="dxa"/>
            <w:vAlign w:val="center"/>
          </w:tcPr>
          <w:p w14:paraId="12B6D7FA" w14:textId="01EAA864" w:rsidR="00BA3282" w:rsidRPr="001D423A" w:rsidRDefault="00BA3282" w:rsidP="00BA3282">
            <w:pPr>
              <w:jc w:val="center"/>
              <w:rPr>
                <w:rFonts w:cstheme="minorHAnsi"/>
                <w:sz w:val="20"/>
                <w:szCs w:val="20"/>
                <w:lang w:val="el-GR"/>
              </w:rPr>
            </w:pPr>
            <w:r w:rsidRPr="001D423A">
              <w:rPr>
                <w:rFonts w:cstheme="minorHAnsi"/>
                <w:sz w:val="20"/>
                <w:szCs w:val="20"/>
                <w:lang w:val="el-GR"/>
              </w:rPr>
              <w:t>ΕΣ 06</w:t>
            </w:r>
          </w:p>
        </w:tc>
        <w:tc>
          <w:tcPr>
            <w:tcW w:w="3436" w:type="dxa"/>
            <w:vAlign w:val="center"/>
          </w:tcPr>
          <w:p w14:paraId="0B88485F"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Ενίσχυση της διαφάνειας στη δημόσια διοίκηση</w:t>
            </w:r>
          </w:p>
        </w:tc>
        <w:tc>
          <w:tcPr>
            <w:tcW w:w="709" w:type="dxa"/>
            <w:vAlign w:val="center"/>
          </w:tcPr>
          <w:p w14:paraId="064D20FC"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57F70710"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3AD6CE66"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5DB8F3DF"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1B70A388"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4B3E5300"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0375F81F" w14:textId="77777777" w:rsidTr="003C6F52">
        <w:trPr>
          <w:cantSplit/>
          <w:trHeight w:val="680"/>
          <w:jc w:val="center"/>
        </w:trPr>
        <w:tc>
          <w:tcPr>
            <w:tcW w:w="675" w:type="dxa"/>
            <w:vAlign w:val="center"/>
          </w:tcPr>
          <w:p w14:paraId="5B8346EE" w14:textId="27604CAD" w:rsidR="00BA3282" w:rsidRPr="001D423A" w:rsidRDefault="00BA3282" w:rsidP="00BA3282">
            <w:pPr>
              <w:jc w:val="center"/>
              <w:rPr>
                <w:rFonts w:cstheme="minorHAnsi"/>
                <w:sz w:val="20"/>
                <w:szCs w:val="20"/>
                <w:lang w:val="el-GR"/>
              </w:rPr>
            </w:pPr>
            <w:r w:rsidRPr="001D423A">
              <w:rPr>
                <w:rFonts w:cstheme="minorHAnsi"/>
                <w:sz w:val="20"/>
                <w:szCs w:val="20"/>
                <w:lang w:val="el-GR"/>
              </w:rPr>
              <w:t>ΕΣ 07</w:t>
            </w:r>
          </w:p>
        </w:tc>
        <w:tc>
          <w:tcPr>
            <w:tcW w:w="3436" w:type="dxa"/>
            <w:vAlign w:val="center"/>
          </w:tcPr>
          <w:p w14:paraId="56450A47"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Διασφάλιση της χρήσης διαδικτυακών υπηρεσιών με ταχύτητα, αξιοπιστία και ασφάλεια</w:t>
            </w:r>
          </w:p>
        </w:tc>
        <w:tc>
          <w:tcPr>
            <w:tcW w:w="709" w:type="dxa"/>
            <w:vAlign w:val="center"/>
          </w:tcPr>
          <w:p w14:paraId="31A81C43"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19510159"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53AD5FFD"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3D4850A4"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1A4A745A"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355E7331"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5BD481DC" w14:textId="77777777" w:rsidTr="003C6F52">
        <w:trPr>
          <w:cantSplit/>
          <w:trHeight w:val="680"/>
          <w:jc w:val="center"/>
        </w:trPr>
        <w:tc>
          <w:tcPr>
            <w:tcW w:w="675" w:type="dxa"/>
            <w:vAlign w:val="center"/>
          </w:tcPr>
          <w:p w14:paraId="5FBC5E27" w14:textId="6DC96918" w:rsidR="00BA3282" w:rsidRPr="001D423A" w:rsidRDefault="00BA3282" w:rsidP="00BA3282">
            <w:pPr>
              <w:jc w:val="center"/>
              <w:rPr>
                <w:rFonts w:cstheme="minorHAnsi"/>
                <w:sz w:val="20"/>
                <w:szCs w:val="20"/>
                <w:lang w:val="el-GR"/>
              </w:rPr>
            </w:pPr>
            <w:r w:rsidRPr="001D423A">
              <w:rPr>
                <w:rFonts w:cstheme="minorHAnsi"/>
                <w:sz w:val="20"/>
                <w:szCs w:val="20"/>
                <w:lang w:val="el-GR"/>
              </w:rPr>
              <w:t>ΕΣ 08</w:t>
            </w:r>
          </w:p>
        </w:tc>
        <w:tc>
          <w:tcPr>
            <w:tcW w:w="3436" w:type="dxa"/>
            <w:vAlign w:val="center"/>
          </w:tcPr>
          <w:p w14:paraId="5874F467"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Προώθηση της αξιοποίησης των αποτελεσμάτων έρευνας και καινοτομίας από τις επιχειρήσεις</w:t>
            </w:r>
          </w:p>
        </w:tc>
        <w:tc>
          <w:tcPr>
            <w:tcW w:w="709" w:type="dxa"/>
            <w:vAlign w:val="center"/>
          </w:tcPr>
          <w:p w14:paraId="19D10563"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02C86502"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5CD7C07C"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5C004F2E"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12EA8B67"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4AF2B347"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0F647121" w14:textId="77777777" w:rsidTr="003C6F52">
        <w:trPr>
          <w:cantSplit/>
          <w:trHeight w:val="680"/>
          <w:jc w:val="center"/>
        </w:trPr>
        <w:tc>
          <w:tcPr>
            <w:tcW w:w="675" w:type="dxa"/>
            <w:vAlign w:val="center"/>
          </w:tcPr>
          <w:p w14:paraId="0286B150" w14:textId="20733AE2" w:rsidR="00BA3282" w:rsidRPr="001D423A" w:rsidRDefault="00BA3282" w:rsidP="00BA3282">
            <w:pPr>
              <w:jc w:val="center"/>
              <w:rPr>
                <w:rFonts w:cstheme="minorHAnsi"/>
                <w:sz w:val="20"/>
                <w:szCs w:val="20"/>
                <w:lang w:val="el-GR"/>
              </w:rPr>
            </w:pPr>
            <w:r w:rsidRPr="001D423A">
              <w:rPr>
                <w:rFonts w:cstheme="minorHAnsi"/>
                <w:sz w:val="20"/>
                <w:szCs w:val="20"/>
                <w:lang w:val="el-GR"/>
              </w:rPr>
              <w:t>ΕΣ 09</w:t>
            </w:r>
          </w:p>
        </w:tc>
        <w:tc>
          <w:tcPr>
            <w:tcW w:w="3436" w:type="dxa"/>
            <w:vAlign w:val="center"/>
          </w:tcPr>
          <w:p w14:paraId="044CFC1E"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 xml:space="preserve">Ενίσχυση των επιχειρήσεων ΤΠΕ για την ανάπτυξη σύγχρονων ψηφιακών υπηρεσιών και τεχνολογικών λύσεων σε όλους τους τομείς της οικονομίας  </w:t>
            </w:r>
          </w:p>
        </w:tc>
        <w:tc>
          <w:tcPr>
            <w:tcW w:w="709" w:type="dxa"/>
            <w:vAlign w:val="center"/>
          </w:tcPr>
          <w:p w14:paraId="1870CB44"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3A32BB4C"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474827C4"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362A6192"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12EDEFF0"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4D1A921E"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19197E64" w14:textId="77777777" w:rsidTr="003C6F52">
        <w:trPr>
          <w:cantSplit/>
          <w:trHeight w:val="680"/>
          <w:jc w:val="center"/>
        </w:trPr>
        <w:tc>
          <w:tcPr>
            <w:tcW w:w="675" w:type="dxa"/>
            <w:vAlign w:val="center"/>
          </w:tcPr>
          <w:p w14:paraId="1B54A581" w14:textId="3B25652A" w:rsidR="00BA3282" w:rsidRPr="001D423A" w:rsidRDefault="00BA3282" w:rsidP="00BA3282">
            <w:pPr>
              <w:jc w:val="center"/>
              <w:rPr>
                <w:rFonts w:cstheme="minorHAnsi"/>
                <w:sz w:val="20"/>
                <w:szCs w:val="20"/>
                <w:lang w:val="el-GR"/>
              </w:rPr>
            </w:pPr>
            <w:r w:rsidRPr="001D423A">
              <w:rPr>
                <w:rFonts w:cstheme="minorHAnsi"/>
                <w:sz w:val="20"/>
                <w:szCs w:val="20"/>
                <w:lang w:val="el-GR"/>
              </w:rPr>
              <w:t>ΕΣ 10</w:t>
            </w:r>
          </w:p>
        </w:tc>
        <w:tc>
          <w:tcPr>
            <w:tcW w:w="3436" w:type="dxa"/>
            <w:vAlign w:val="center"/>
          </w:tcPr>
          <w:p w14:paraId="195E0747"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Ανάπτυξη του οικοσυστήματος στον τομέα του διαστήματος</w:t>
            </w:r>
          </w:p>
        </w:tc>
        <w:tc>
          <w:tcPr>
            <w:tcW w:w="709" w:type="dxa"/>
            <w:vAlign w:val="center"/>
          </w:tcPr>
          <w:p w14:paraId="4749F839"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7BC47CD8"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3BF65804"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749B5A81"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06EC0AE4"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286A8267"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02F2572C" w14:textId="77777777" w:rsidTr="003C6F52">
        <w:trPr>
          <w:cantSplit/>
          <w:trHeight w:val="680"/>
          <w:jc w:val="center"/>
        </w:trPr>
        <w:tc>
          <w:tcPr>
            <w:tcW w:w="675" w:type="dxa"/>
            <w:vAlign w:val="center"/>
          </w:tcPr>
          <w:p w14:paraId="0212750F" w14:textId="2FCC4A9E" w:rsidR="00BA3282" w:rsidRPr="001D423A" w:rsidRDefault="00BA3282" w:rsidP="00BA3282">
            <w:pPr>
              <w:jc w:val="center"/>
              <w:rPr>
                <w:rFonts w:cstheme="minorHAnsi"/>
                <w:sz w:val="20"/>
                <w:szCs w:val="20"/>
                <w:lang w:val="el-GR"/>
              </w:rPr>
            </w:pPr>
            <w:r w:rsidRPr="001D423A">
              <w:rPr>
                <w:rFonts w:cstheme="minorHAnsi"/>
                <w:sz w:val="20"/>
                <w:szCs w:val="20"/>
                <w:lang w:val="el-GR"/>
              </w:rPr>
              <w:lastRenderedPageBreak/>
              <w:t>ΕΣ 11</w:t>
            </w:r>
          </w:p>
        </w:tc>
        <w:tc>
          <w:tcPr>
            <w:tcW w:w="3436" w:type="dxa"/>
            <w:vAlign w:val="center"/>
          </w:tcPr>
          <w:p w14:paraId="192172CE"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Προώθηση και ανάπτυξη της ελληνικής δημιουργικής βιομηχανίας και ιδίως του οπτικοακουστικού τομέα</w:t>
            </w:r>
          </w:p>
        </w:tc>
        <w:tc>
          <w:tcPr>
            <w:tcW w:w="709" w:type="dxa"/>
            <w:vAlign w:val="center"/>
          </w:tcPr>
          <w:p w14:paraId="333DFEB6"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6C616D99"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70B66C7B"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216CAC16"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61129624"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2116CE3A"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6E6FDAF7" w14:textId="77777777" w:rsidTr="003C6F52">
        <w:trPr>
          <w:cantSplit/>
          <w:trHeight w:val="680"/>
          <w:jc w:val="center"/>
        </w:trPr>
        <w:tc>
          <w:tcPr>
            <w:tcW w:w="675" w:type="dxa"/>
            <w:vAlign w:val="center"/>
          </w:tcPr>
          <w:p w14:paraId="2606ED21" w14:textId="70D7F893" w:rsidR="00BA3282" w:rsidRPr="001D423A" w:rsidRDefault="00BA3282" w:rsidP="00BA3282">
            <w:pPr>
              <w:jc w:val="center"/>
              <w:rPr>
                <w:rFonts w:cstheme="minorHAnsi"/>
                <w:sz w:val="20"/>
                <w:szCs w:val="20"/>
                <w:lang w:val="el-GR"/>
              </w:rPr>
            </w:pPr>
            <w:r w:rsidRPr="001D423A">
              <w:rPr>
                <w:rFonts w:cstheme="minorHAnsi"/>
                <w:sz w:val="20"/>
                <w:szCs w:val="20"/>
                <w:lang w:val="el-GR"/>
              </w:rPr>
              <w:t>ΕΣ 12</w:t>
            </w:r>
          </w:p>
        </w:tc>
        <w:tc>
          <w:tcPr>
            <w:tcW w:w="3436" w:type="dxa"/>
            <w:vAlign w:val="center"/>
          </w:tcPr>
          <w:p w14:paraId="72C3E307"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Αξιοποίηση ψηφιακού περιβάλλοντος διάθεσης ανοικτών και ποιοτικών δεδομένων</w:t>
            </w:r>
          </w:p>
        </w:tc>
        <w:tc>
          <w:tcPr>
            <w:tcW w:w="709" w:type="dxa"/>
            <w:vAlign w:val="center"/>
          </w:tcPr>
          <w:p w14:paraId="5FE984CB"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1C984653"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18CEAB2E"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4B89D30F"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0172CE01"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2C55B0E4"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6B73AA75" w14:textId="77777777" w:rsidTr="003C6F52">
        <w:trPr>
          <w:cantSplit/>
          <w:trHeight w:val="680"/>
          <w:jc w:val="center"/>
        </w:trPr>
        <w:tc>
          <w:tcPr>
            <w:tcW w:w="675" w:type="dxa"/>
            <w:vAlign w:val="center"/>
          </w:tcPr>
          <w:p w14:paraId="54302DA7" w14:textId="3BD0E33B" w:rsidR="00BA3282" w:rsidRPr="001D423A" w:rsidRDefault="00BA3282" w:rsidP="00BA3282">
            <w:pPr>
              <w:jc w:val="center"/>
              <w:rPr>
                <w:rFonts w:cstheme="minorHAnsi"/>
                <w:sz w:val="20"/>
                <w:szCs w:val="20"/>
                <w:lang w:val="el-GR"/>
              </w:rPr>
            </w:pPr>
            <w:r w:rsidRPr="001D423A">
              <w:rPr>
                <w:rFonts w:cstheme="minorHAnsi"/>
                <w:sz w:val="20"/>
                <w:szCs w:val="20"/>
                <w:lang w:val="el-GR"/>
              </w:rPr>
              <w:t>ΕΣ 13</w:t>
            </w:r>
          </w:p>
        </w:tc>
        <w:tc>
          <w:tcPr>
            <w:tcW w:w="3436" w:type="dxa"/>
            <w:vAlign w:val="center"/>
          </w:tcPr>
          <w:p w14:paraId="575441E6"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Υποστήριξη κάθε ελληνικής επιχείρησης να γίνει ψηφιακή</w:t>
            </w:r>
          </w:p>
        </w:tc>
        <w:tc>
          <w:tcPr>
            <w:tcW w:w="709" w:type="dxa"/>
            <w:vAlign w:val="center"/>
          </w:tcPr>
          <w:p w14:paraId="5670F36A"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463701B3"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474901D9"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56D8C928"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55A9EFE0"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7364573D"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0984D173" w14:textId="77777777" w:rsidTr="003C6F52">
        <w:trPr>
          <w:cantSplit/>
          <w:trHeight w:val="680"/>
          <w:jc w:val="center"/>
        </w:trPr>
        <w:tc>
          <w:tcPr>
            <w:tcW w:w="675" w:type="dxa"/>
            <w:vAlign w:val="center"/>
          </w:tcPr>
          <w:p w14:paraId="4F5F288A" w14:textId="356D7BE3" w:rsidR="00BA3282" w:rsidRPr="001D423A" w:rsidRDefault="00BA3282" w:rsidP="00BA3282">
            <w:pPr>
              <w:jc w:val="center"/>
              <w:rPr>
                <w:rFonts w:cstheme="minorHAnsi"/>
                <w:sz w:val="20"/>
                <w:szCs w:val="20"/>
                <w:lang w:val="el-GR"/>
              </w:rPr>
            </w:pPr>
            <w:r w:rsidRPr="001D423A">
              <w:rPr>
                <w:rFonts w:cstheme="minorHAnsi"/>
                <w:sz w:val="20"/>
                <w:szCs w:val="20"/>
                <w:lang w:val="el-GR"/>
              </w:rPr>
              <w:t>ΕΣ 14</w:t>
            </w:r>
          </w:p>
        </w:tc>
        <w:tc>
          <w:tcPr>
            <w:tcW w:w="3436" w:type="dxa"/>
            <w:vAlign w:val="center"/>
          </w:tcPr>
          <w:p w14:paraId="10A30E7A"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Αναβάθμιση των ψηφιακών δεξιοτήτων και ικανοτήτων των υφιστάμενων και μελλοντικών εργαζομένων</w:t>
            </w:r>
          </w:p>
        </w:tc>
        <w:tc>
          <w:tcPr>
            <w:tcW w:w="709" w:type="dxa"/>
            <w:vAlign w:val="center"/>
          </w:tcPr>
          <w:p w14:paraId="5A6F17B7"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72EDA690"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221BCF69"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1FF0B49B"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704D6065"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6377E479"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6546E7A2" w14:textId="77777777" w:rsidTr="003C6F52">
        <w:trPr>
          <w:cantSplit/>
          <w:trHeight w:val="680"/>
          <w:jc w:val="center"/>
        </w:trPr>
        <w:tc>
          <w:tcPr>
            <w:tcW w:w="675" w:type="dxa"/>
            <w:vAlign w:val="center"/>
          </w:tcPr>
          <w:p w14:paraId="4763D3F0" w14:textId="7BA11D76" w:rsidR="00BA3282" w:rsidRPr="001D423A" w:rsidRDefault="00BA3282" w:rsidP="00BA3282">
            <w:pPr>
              <w:jc w:val="center"/>
              <w:rPr>
                <w:rFonts w:cstheme="minorHAnsi"/>
                <w:sz w:val="20"/>
                <w:szCs w:val="20"/>
                <w:lang w:val="el-GR"/>
              </w:rPr>
            </w:pPr>
            <w:r w:rsidRPr="001D423A">
              <w:rPr>
                <w:rFonts w:cstheme="minorHAnsi"/>
                <w:sz w:val="20"/>
                <w:szCs w:val="20"/>
                <w:lang w:val="el-GR"/>
              </w:rPr>
              <w:t>ΕΣ 15</w:t>
            </w:r>
          </w:p>
        </w:tc>
        <w:tc>
          <w:tcPr>
            <w:tcW w:w="3436" w:type="dxa"/>
            <w:vAlign w:val="center"/>
          </w:tcPr>
          <w:p w14:paraId="5BC669A4"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Σύνδεση της αγοράς εργασίας και της εκπαίδευσης</w:t>
            </w:r>
          </w:p>
        </w:tc>
        <w:tc>
          <w:tcPr>
            <w:tcW w:w="709" w:type="dxa"/>
            <w:vAlign w:val="center"/>
          </w:tcPr>
          <w:p w14:paraId="65CF8F0B"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66AF8A5C"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775BE4CD"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1B659691"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234E0987"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03D03326"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6EFBAE82" w14:textId="77777777" w:rsidTr="003C6F52">
        <w:trPr>
          <w:cantSplit/>
          <w:trHeight w:val="680"/>
          <w:jc w:val="center"/>
        </w:trPr>
        <w:tc>
          <w:tcPr>
            <w:tcW w:w="675" w:type="dxa"/>
            <w:vAlign w:val="center"/>
          </w:tcPr>
          <w:p w14:paraId="6C311FD8" w14:textId="2A42FA6C" w:rsidR="00BA3282" w:rsidRPr="001D423A" w:rsidRDefault="00BA3282" w:rsidP="00BA3282">
            <w:pPr>
              <w:jc w:val="center"/>
              <w:rPr>
                <w:rFonts w:cstheme="minorHAnsi"/>
                <w:sz w:val="20"/>
                <w:szCs w:val="20"/>
                <w:lang w:val="el-GR"/>
              </w:rPr>
            </w:pPr>
            <w:r w:rsidRPr="001D423A">
              <w:rPr>
                <w:rFonts w:cstheme="minorHAnsi"/>
                <w:sz w:val="20"/>
                <w:szCs w:val="20"/>
                <w:lang w:val="el-GR"/>
              </w:rPr>
              <w:t>ΕΣ 16</w:t>
            </w:r>
          </w:p>
        </w:tc>
        <w:tc>
          <w:tcPr>
            <w:tcW w:w="3436" w:type="dxa"/>
            <w:vAlign w:val="center"/>
          </w:tcPr>
          <w:p w14:paraId="339F942F"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Προαγωγή της ανάπτυξης ψηφιακών δεξιοτήτων για όλους τους πολίτες και άμβλυνση των ψηφιακών ανισοτήτων</w:t>
            </w:r>
          </w:p>
        </w:tc>
        <w:tc>
          <w:tcPr>
            <w:tcW w:w="709" w:type="dxa"/>
            <w:vAlign w:val="center"/>
          </w:tcPr>
          <w:p w14:paraId="0C04AC83"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2A5AE479"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7BFBC959"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056861E8"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1080BD74"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35F0B926"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737D1244" w14:textId="77777777" w:rsidTr="003C6F52">
        <w:trPr>
          <w:cantSplit/>
          <w:trHeight w:val="680"/>
          <w:jc w:val="center"/>
        </w:trPr>
        <w:tc>
          <w:tcPr>
            <w:tcW w:w="675" w:type="dxa"/>
            <w:vAlign w:val="center"/>
          </w:tcPr>
          <w:p w14:paraId="4862AAE9" w14:textId="699ECAA5" w:rsidR="00BA3282" w:rsidRPr="001D423A" w:rsidRDefault="00BA3282" w:rsidP="00BA3282">
            <w:pPr>
              <w:jc w:val="center"/>
              <w:rPr>
                <w:rFonts w:cstheme="minorHAnsi"/>
                <w:sz w:val="20"/>
                <w:szCs w:val="20"/>
                <w:lang w:val="el-GR"/>
              </w:rPr>
            </w:pPr>
            <w:r w:rsidRPr="001D423A">
              <w:rPr>
                <w:rFonts w:cstheme="minorHAnsi"/>
                <w:sz w:val="20"/>
                <w:szCs w:val="20"/>
                <w:lang w:val="el-GR"/>
              </w:rPr>
              <w:t>ΕΣ 17</w:t>
            </w:r>
          </w:p>
        </w:tc>
        <w:tc>
          <w:tcPr>
            <w:tcW w:w="3436" w:type="dxa"/>
            <w:vAlign w:val="center"/>
          </w:tcPr>
          <w:p w14:paraId="0C4385E3"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Ενίσχυση της ζήτησης των διαδικτυακών υπηρεσιών από τους πολίτες και τις επιχειρήσεις</w:t>
            </w:r>
          </w:p>
        </w:tc>
        <w:tc>
          <w:tcPr>
            <w:tcW w:w="709" w:type="dxa"/>
            <w:vAlign w:val="center"/>
          </w:tcPr>
          <w:p w14:paraId="157415C2"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2173611C"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62613A66"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470A42FB"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6FB86E8C"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1175E91F"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7760C484" w14:textId="77777777" w:rsidTr="003C6F52">
        <w:trPr>
          <w:cantSplit/>
          <w:trHeight w:val="680"/>
          <w:jc w:val="center"/>
        </w:trPr>
        <w:tc>
          <w:tcPr>
            <w:tcW w:w="675" w:type="dxa"/>
            <w:vAlign w:val="center"/>
          </w:tcPr>
          <w:p w14:paraId="2032A9E6" w14:textId="6B690034" w:rsidR="00BA3282" w:rsidRPr="001D423A" w:rsidRDefault="00BA3282" w:rsidP="00BA3282">
            <w:pPr>
              <w:jc w:val="center"/>
              <w:rPr>
                <w:rFonts w:cstheme="minorHAnsi"/>
                <w:sz w:val="20"/>
                <w:szCs w:val="20"/>
                <w:lang w:val="el-GR"/>
              </w:rPr>
            </w:pPr>
            <w:r w:rsidRPr="001D423A">
              <w:rPr>
                <w:rFonts w:cstheme="minorHAnsi"/>
                <w:sz w:val="20"/>
                <w:szCs w:val="20"/>
                <w:lang w:val="el-GR"/>
              </w:rPr>
              <w:t>ΕΣ 18</w:t>
            </w:r>
          </w:p>
        </w:tc>
        <w:tc>
          <w:tcPr>
            <w:tcW w:w="3436" w:type="dxa"/>
            <w:vAlign w:val="center"/>
          </w:tcPr>
          <w:p w14:paraId="52ACA54F"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Διευκόλυνση της ανοικτής και συμμετοχικής διακυβέρνησης</w:t>
            </w:r>
          </w:p>
        </w:tc>
        <w:tc>
          <w:tcPr>
            <w:tcW w:w="709" w:type="dxa"/>
            <w:vAlign w:val="center"/>
          </w:tcPr>
          <w:p w14:paraId="444EAFD9"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19BD041B"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03534559"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2C980A06"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5FC565D7"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32E0DBE6"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1D0522D4" w14:textId="77777777" w:rsidTr="003C6F52">
        <w:trPr>
          <w:cantSplit/>
          <w:trHeight w:val="680"/>
          <w:jc w:val="center"/>
        </w:trPr>
        <w:tc>
          <w:tcPr>
            <w:tcW w:w="675" w:type="dxa"/>
            <w:vAlign w:val="center"/>
          </w:tcPr>
          <w:p w14:paraId="56600479" w14:textId="60C13A04" w:rsidR="00BA3282" w:rsidRPr="001D423A" w:rsidRDefault="00BA3282" w:rsidP="00BA3282">
            <w:pPr>
              <w:jc w:val="center"/>
              <w:rPr>
                <w:rFonts w:cstheme="minorHAnsi"/>
                <w:sz w:val="20"/>
                <w:szCs w:val="20"/>
                <w:lang w:val="el-GR"/>
              </w:rPr>
            </w:pPr>
            <w:r w:rsidRPr="001D423A">
              <w:rPr>
                <w:rFonts w:cstheme="minorHAnsi"/>
                <w:sz w:val="20"/>
                <w:szCs w:val="20"/>
                <w:lang w:val="el-GR"/>
              </w:rPr>
              <w:t>ΕΣ 19</w:t>
            </w:r>
          </w:p>
        </w:tc>
        <w:tc>
          <w:tcPr>
            <w:tcW w:w="3436" w:type="dxa"/>
            <w:vAlign w:val="center"/>
          </w:tcPr>
          <w:p w14:paraId="3C986E00"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Ανάπτυξη χωρίς φραγμούς των διαπροσωπικών σχέσεων αξιοποιώντας τις δυνατότητες των ΤΠΕ</w:t>
            </w:r>
          </w:p>
        </w:tc>
        <w:tc>
          <w:tcPr>
            <w:tcW w:w="709" w:type="dxa"/>
            <w:vAlign w:val="center"/>
          </w:tcPr>
          <w:p w14:paraId="3EC0B9E3"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02A802AD"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027B45B9"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4E2E7764"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67A7161B"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1007F9C1"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r w:rsidR="00BA3282" w:rsidRPr="001D423A" w14:paraId="6DB1E3BC" w14:textId="77777777" w:rsidTr="003C6F52">
        <w:trPr>
          <w:cantSplit/>
          <w:trHeight w:val="680"/>
          <w:jc w:val="center"/>
        </w:trPr>
        <w:tc>
          <w:tcPr>
            <w:tcW w:w="675" w:type="dxa"/>
            <w:vAlign w:val="center"/>
          </w:tcPr>
          <w:p w14:paraId="6915DDF4" w14:textId="58DF4301" w:rsidR="00BA3282" w:rsidRPr="001D423A" w:rsidRDefault="00BA3282" w:rsidP="00BA3282">
            <w:pPr>
              <w:jc w:val="center"/>
              <w:rPr>
                <w:rFonts w:cstheme="minorHAnsi"/>
                <w:sz w:val="20"/>
                <w:szCs w:val="20"/>
                <w:lang w:val="el-GR"/>
              </w:rPr>
            </w:pPr>
            <w:r w:rsidRPr="001D423A">
              <w:rPr>
                <w:rFonts w:cstheme="minorHAnsi"/>
                <w:sz w:val="20"/>
                <w:szCs w:val="20"/>
                <w:lang w:val="el-GR"/>
              </w:rPr>
              <w:t xml:space="preserve">ΕΣ </w:t>
            </w:r>
            <w:r w:rsidRPr="001D423A">
              <w:rPr>
                <w:rFonts w:cstheme="minorHAnsi"/>
                <w:sz w:val="20"/>
                <w:szCs w:val="20"/>
                <w:lang w:val="en-US"/>
              </w:rPr>
              <w:t>20</w:t>
            </w:r>
          </w:p>
        </w:tc>
        <w:tc>
          <w:tcPr>
            <w:tcW w:w="3436" w:type="dxa"/>
            <w:vAlign w:val="center"/>
          </w:tcPr>
          <w:p w14:paraId="06F0C9AA" w14:textId="77777777" w:rsidR="00BA3282" w:rsidRPr="001D423A" w:rsidRDefault="00BA3282" w:rsidP="00BA3282">
            <w:pPr>
              <w:jc w:val="both"/>
              <w:rPr>
                <w:rFonts w:cstheme="minorHAnsi"/>
                <w:sz w:val="20"/>
                <w:szCs w:val="20"/>
                <w:lang w:val="el-GR"/>
              </w:rPr>
            </w:pPr>
            <w:r w:rsidRPr="001D423A">
              <w:rPr>
                <w:rFonts w:cstheme="minorHAnsi"/>
                <w:sz w:val="20"/>
                <w:szCs w:val="20"/>
                <w:lang w:val="el-GR"/>
              </w:rPr>
              <w:t>Διασφάλιση της ηλεκτρονικής προσβασιμότητας χωρίς αποκλεισμούς</w:t>
            </w:r>
          </w:p>
        </w:tc>
        <w:tc>
          <w:tcPr>
            <w:tcW w:w="709" w:type="dxa"/>
            <w:vAlign w:val="center"/>
          </w:tcPr>
          <w:p w14:paraId="5E752113"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709" w:type="dxa"/>
            <w:vAlign w:val="center"/>
          </w:tcPr>
          <w:p w14:paraId="4E82B715"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0" w:type="dxa"/>
            <w:vAlign w:val="center"/>
          </w:tcPr>
          <w:p w14:paraId="07B69106"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851" w:type="dxa"/>
            <w:vAlign w:val="center"/>
          </w:tcPr>
          <w:p w14:paraId="01E65858"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276" w:type="dxa"/>
            <w:vAlign w:val="center"/>
          </w:tcPr>
          <w:p w14:paraId="7CD7CE2E"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c>
          <w:tcPr>
            <w:tcW w:w="1417" w:type="dxa"/>
            <w:vAlign w:val="center"/>
          </w:tcPr>
          <w:p w14:paraId="7E0DACFA" w14:textId="77777777" w:rsidR="00BA3282" w:rsidRPr="001D423A" w:rsidRDefault="00BA3282" w:rsidP="00BA3282">
            <w:pPr>
              <w:jc w:val="center"/>
              <w:rPr>
                <w:rFonts w:cstheme="minorHAnsi"/>
                <w:sz w:val="20"/>
                <w:szCs w:val="20"/>
                <w:lang w:val="el-GR"/>
              </w:rPr>
            </w:pPr>
            <w:r w:rsidRPr="001D423A">
              <w:rPr>
                <w:rFonts w:cstheme="minorHAnsi"/>
                <w:b/>
                <w:bCs/>
                <w:color w:val="0070C0"/>
                <w:sz w:val="20"/>
                <w:szCs w:val="20"/>
                <w:lang w:val="el-GR"/>
              </w:rPr>
              <w:t>*</w:t>
            </w:r>
          </w:p>
        </w:tc>
      </w:tr>
    </w:tbl>
    <w:p w14:paraId="6EAB3E31" w14:textId="227719CC" w:rsidR="00EA2B37" w:rsidRPr="001D423A" w:rsidRDefault="00EA2B37" w:rsidP="00966DA6">
      <w:pPr>
        <w:spacing w:before="120" w:after="0"/>
        <w:jc w:val="both"/>
        <w:rPr>
          <w:rFonts w:cstheme="minorHAnsi"/>
          <w:lang w:val="el-GR"/>
        </w:rPr>
      </w:pPr>
    </w:p>
    <w:tbl>
      <w:tblPr>
        <w:tblStyle w:val="a8"/>
        <w:tblW w:w="9435" w:type="dxa"/>
        <w:tblLook w:val="04A0" w:firstRow="1" w:lastRow="0" w:firstColumn="1" w:lastColumn="0" w:noHBand="0" w:noVBand="1"/>
      </w:tblPr>
      <w:tblGrid>
        <w:gridCol w:w="2407"/>
        <w:gridCol w:w="1757"/>
        <w:gridCol w:w="1757"/>
        <w:gridCol w:w="1757"/>
        <w:gridCol w:w="1757"/>
      </w:tblGrid>
      <w:tr w:rsidR="003C6F52" w:rsidRPr="001D423A" w14:paraId="7B9B56E6" w14:textId="77777777" w:rsidTr="00532452">
        <w:trPr>
          <w:trHeight w:val="567"/>
        </w:trPr>
        <w:tc>
          <w:tcPr>
            <w:tcW w:w="2407" w:type="dxa"/>
            <w:shd w:val="clear" w:color="auto" w:fill="D9D9D9" w:themeFill="background1" w:themeFillShade="D9"/>
            <w:vAlign w:val="center"/>
          </w:tcPr>
          <w:p w14:paraId="0D5DBE3C" w14:textId="1C6ECF0F" w:rsidR="003C6F52" w:rsidRPr="001D423A" w:rsidRDefault="003C6F52" w:rsidP="00840596">
            <w:pPr>
              <w:jc w:val="center"/>
              <w:rPr>
                <w:rFonts w:cstheme="minorHAnsi"/>
                <w:b/>
                <w:bCs/>
                <w:sz w:val="20"/>
                <w:szCs w:val="20"/>
                <w:lang w:val="el-GR"/>
              </w:rPr>
            </w:pPr>
            <w:r w:rsidRPr="001D423A">
              <w:rPr>
                <w:rFonts w:cstheme="minorHAnsi"/>
                <w:b/>
                <w:bCs/>
                <w:sz w:val="20"/>
                <w:szCs w:val="20"/>
                <w:lang w:val="el-GR"/>
              </w:rPr>
              <w:t xml:space="preserve">Υπόμνημα </w:t>
            </w:r>
            <w:r w:rsidR="00532452" w:rsidRPr="001D423A">
              <w:rPr>
                <w:rFonts w:cstheme="minorHAnsi"/>
                <w:b/>
                <w:bCs/>
                <w:sz w:val="20"/>
                <w:szCs w:val="20"/>
                <w:lang w:val="el-GR"/>
              </w:rPr>
              <w:t xml:space="preserve">αξιολόγησης </w:t>
            </w:r>
            <w:r w:rsidRPr="001D423A">
              <w:rPr>
                <w:rFonts w:cstheme="minorHAnsi"/>
                <w:b/>
                <w:bCs/>
                <w:sz w:val="20"/>
                <w:szCs w:val="20"/>
                <w:lang w:val="el-GR"/>
              </w:rPr>
              <w:t>Βαθμού Συσχέτισης</w:t>
            </w:r>
          </w:p>
        </w:tc>
        <w:tc>
          <w:tcPr>
            <w:tcW w:w="1757" w:type="dxa"/>
            <w:vAlign w:val="center"/>
          </w:tcPr>
          <w:p w14:paraId="6057CC67"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r w:rsidRPr="001D423A">
              <w:rPr>
                <w:rFonts w:cstheme="minorHAnsi"/>
                <w:sz w:val="20"/>
                <w:szCs w:val="20"/>
                <w:lang w:val="el-GR"/>
              </w:rPr>
              <w:t>: πολύ ισχυρή</w:t>
            </w:r>
          </w:p>
        </w:tc>
        <w:tc>
          <w:tcPr>
            <w:tcW w:w="1757" w:type="dxa"/>
            <w:vAlign w:val="center"/>
          </w:tcPr>
          <w:p w14:paraId="234965A2"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r w:rsidRPr="001D423A">
              <w:rPr>
                <w:rFonts w:cstheme="minorHAnsi"/>
                <w:sz w:val="20"/>
                <w:szCs w:val="20"/>
                <w:lang w:val="el-GR"/>
              </w:rPr>
              <w:t>: ισχυρή</w:t>
            </w:r>
          </w:p>
        </w:tc>
        <w:tc>
          <w:tcPr>
            <w:tcW w:w="1757" w:type="dxa"/>
            <w:vAlign w:val="center"/>
          </w:tcPr>
          <w:p w14:paraId="51CCC600" w14:textId="77777777" w:rsidR="003C6F52" w:rsidRPr="001D423A" w:rsidRDefault="003C6F52" w:rsidP="00840596">
            <w:pPr>
              <w:jc w:val="center"/>
              <w:rPr>
                <w:rFonts w:cstheme="minorHAnsi"/>
                <w:sz w:val="20"/>
                <w:szCs w:val="20"/>
                <w:lang w:val="el-GR"/>
              </w:rPr>
            </w:pPr>
            <w:r w:rsidRPr="001D423A">
              <w:rPr>
                <w:rFonts w:cstheme="minorHAnsi"/>
                <w:b/>
                <w:bCs/>
                <w:color w:val="0070C0"/>
                <w:sz w:val="20"/>
                <w:szCs w:val="20"/>
                <w:lang w:val="el-GR"/>
              </w:rPr>
              <w:t>**</w:t>
            </w:r>
            <w:r w:rsidRPr="001D423A">
              <w:rPr>
                <w:rFonts w:cstheme="minorHAnsi"/>
                <w:sz w:val="20"/>
                <w:szCs w:val="20"/>
                <w:lang w:val="el-GR"/>
              </w:rPr>
              <w:t>: μέτρια</w:t>
            </w:r>
          </w:p>
        </w:tc>
        <w:tc>
          <w:tcPr>
            <w:tcW w:w="1757" w:type="dxa"/>
            <w:vAlign w:val="center"/>
          </w:tcPr>
          <w:p w14:paraId="37D4D926" w14:textId="77777777" w:rsidR="003C6F52" w:rsidRPr="001D423A" w:rsidRDefault="003C6F52" w:rsidP="00840596">
            <w:pPr>
              <w:jc w:val="center"/>
              <w:rPr>
                <w:rFonts w:cstheme="minorHAnsi"/>
                <w:b/>
                <w:bCs/>
                <w:color w:val="0070C0"/>
                <w:sz w:val="20"/>
                <w:szCs w:val="20"/>
                <w:lang w:val="el-GR"/>
              </w:rPr>
            </w:pPr>
            <w:r w:rsidRPr="001D423A">
              <w:rPr>
                <w:rFonts w:cstheme="minorHAnsi"/>
                <w:b/>
                <w:bCs/>
                <w:color w:val="0070C0"/>
                <w:sz w:val="20"/>
                <w:szCs w:val="20"/>
                <w:lang w:val="el-GR"/>
              </w:rPr>
              <w:t>*</w:t>
            </w:r>
            <w:r w:rsidRPr="001D423A">
              <w:rPr>
                <w:rFonts w:cstheme="minorHAnsi"/>
                <w:sz w:val="20"/>
                <w:szCs w:val="20"/>
                <w:lang w:val="el-GR"/>
              </w:rPr>
              <w:t>: ασθενής</w:t>
            </w:r>
          </w:p>
        </w:tc>
      </w:tr>
    </w:tbl>
    <w:p w14:paraId="6067C697" w14:textId="095EB1EB" w:rsidR="00D90602" w:rsidRPr="001D423A" w:rsidRDefault="00D90602" w:rsidP="00966DA6">
      <w:pPr>
        <w:spacing w:before="120" w:after="0"/>
        <w:jc w:val="both"/>
        <w:rPr>
          <w:rFonts w:cstheme="minorHAnsi"/>
          <w:lang w:val="el-GR"/>
        </w:rPr>
      </w:pPr>
    </w:p>
    <w:p w14:paraId="10DC4B55" w14:textId="6E42AFE0" w:rsidR="00D90602" w:rsidRPr="001D423A" w:rsidRDefault="00D90602" w:rsidP="00966DA6">
      <w:pPr>
        <w:spacing w:before="120" w:after="0"/>
        <w:jc w:val="both"/>
        <w:rPr>
          <w:rFonts w:cstheme="minorHAnsi"/>
          <w:lang w:val="el-GR"/>
        </w:rPr>
      </w:pPr>
    </w:p>
    <w:p w14:paraId="0F6226D4" w14:textId="43784FA2" w:rsidR="00D90602" w:rsidRPr="001D423A" w:rsidRDefault="00D90602" w:rsidP="00966DA6">
      <w:pPr>
        <w:spacing w:before="120" w:after="0"/>
        <w:jc w:val="both"/>
        <w:rPr>
          <w:rFonts w:cstheme="minorHAnsi"/>
          <w:lang w:val="el-GR"/>
        </w:rPr>
      </w:pPr>
    </w:p>
    <w:p w14:paraId="7993D1AA" w14:textId="36DF6277" w:rsidR="00D90602" w:rsidRPr="001D423A" w:rsidRDefault="00D90602" w:rsidP="00966DA6">
      <w:pPr>
        <w:spacing w:before="120" w:after="0"/>
        <w:jc w:val="both"/>
        <w:rPr>
          <w:rFonts w:cstheme="minorHAnsi"/>
          <w:lang w:val="el-GR"/>
        </w:rPr>
      </w:pPr>
    </w:p>
    <w:p w14:paraId="32D144E0" w14:textId="214C1075" w:rsidR="00D90602" w:rsidRPr="001D423A" w:rsidRDefault="00D90602" w:rsidP="00966DA6">
      <w:pPr>
        <w:spacing w:before="120" w:after="0"/>
        <w:jc w:val="both"/>
        <w:rPr>
          <w:rFonts w:cstheme="minorHAnsi"/>
          <w:lang w:val="el-GR"/>
        </w:rPr>
      </w:pPr>
    </w:p>
    <w:p w14:paraId="7E200C20" w14:textId="25B1C656" w:rsidR="00D90602" w:rsidRPr="001D423A" w:rsidRDefault="00D90602" w:rsidP="00966DA6">
      <w:pPr>
        <w:spacing w:before="120" w:after="0"/>
        <w:jc w:val="both"/>
        <w:rPr>
          <w:rFonts w:cstheme="minorHAnsi"/>
          <w:lang w:val="el-GR"/>
        </w:rPr>
      </w:pPr>
    </w:p>
    <w:p w14:paraId="30129BB9" w14:textId="54ECD0D0" w:rsidR="00D90602" w:rsidRPr="001D423A" w:rsidRDefault="00D90602" w:rsidP="00966DA6">
      <w:pPr>
        <w:spacing w:before="120" w:after="0"/>
        <w:jc w:val="both"/>
        <w:rPr>
          <w:rFonts w:cstheme="minorHAnsi"/>
          <w:lang w:val="el-GR"/>
        </w:rPr>
      </w:pPr>
    </w:p>
    <w:p w14:paraId="1C1395C7" w14:textId="77777777" w:rsidR="00D90602" w:rsidRPr="001D423A" w:rsidRDefault="00D90602" w:rsidP="00966DA6">
      <w:pPr>
        <w:spacing w:before="120" w:after="0"/>
        <w:jc w:val="both"/>
        <w:rPr>
          <w:rFonts w:cstheme="minorHAnsi"/>
          <w:lang w:val="el-GR"/>
        </w:rPr>
      </w:pPr>
    </w:p>
    <w:p w14:paraId="6497EA17" w14:textId="77777777" w:rsidR="005C752E" w:rsidRPr="001D423A" w:rsidRDefault="005C752E" w:rsidP="00966DA6">
      <w:pPr>
        <w:spacing w:before="120" w:after="0"/>
        <w:jc w:val="both"/>
        <w:rPr>
          <w:rFonts w:cstheme="minorHAnsi"/>
          <w:lang w:val="el-GR"/>
        </w:rPr>
      </w:pPr>
    </w:p>
    <w:p w14:paraId="17F2C5CA" w14:textId="5CC9D55C" w:rsidR="00DA1ECC" w:rsidRPr="001D423A" w:rsidRDefault="00DA1ECC" w:rsidP="00B313EE">
      <w:pPr>
        <w:pStyle w:val="2"/>
        <w:spacing w:before="120"/>
        <w:rPr>
          <w:rFonts w:asciiTheme="minorHAnsi" w:hAnsiTheme="minorHAnsi" w:cstheme="minorHAnsi"/>
          <w:lang w:val="el-GR"/>
        </w:rPr>
      </w:pPr>
      <w:bookmarkStart w:id="48" w:name="_Toc64220668"/>
      <w:bookmarkStart w:id="49" w:name="_Hlk53128730"/>
      <w:r w:rsidRPr="001D423A">
        <w:rPr>
          <w:rFonts w:asciiTheme="minorHAnsi" w:hAnsiTheme="minorHAnsi" w:cstheme="minorHAnsi"/>
          <w:lang w:val="el-GR"/>
        </w:rPr>
        <w:lastRenderedPageBreak/>
        <w:t>2.</w:t>
      </w:r>
      <w:r w:rsidR="0089486E" w:rsidRPr="001D423A">
        <w:rPr>
          <w:rFonts w:asciiTheme="minorHAnsi" w:hAnsiTheme="minorHAnsi" w:cstheme="minorHAnsi"/>
          <w:lang w:val="el-GR"/>
        </w:rPr>
        <w:t>4</w:t>
      </w:r>
      <w:r w:rsidRPr="001D423A">
        <w:rPr>
          <w:rFonts w:asciiTheme="minorHAnsi" w:hAnsiTheme="minorHAnsi" w:cstheme="minorHAnsi"/>
          <w:lang w:val="el-GR"/>
        </w:rPr>
        <w:t xml:space="preserve"> ΑΞΟΝΕΣ ΠΡΟΤΕΡΑΙΟΤΗΤΑΣ</w:t>
      </w:r>
      <w:bookmarkEnd w:id="48"/>
      <w:r w:rsidRPr="001D423A">
        <w:rPr>
          <w:rFonts w:asciiTheme="minorHAnsi" w:hAnsiTheme="minorHAnsi" w:cstheme="minorHAnsi"/>
          <w:lang w:val="el-GR"/>
        </w:rPr>
        <w:t xml:space="preserve"> </w:t>
      </w:r>
    </w:p>
    <w:bookmarkEnd w:id="49"/>
    <w:p w14:paraId="2EF33A48" w14:textId="14B4532F" w:rsidR="00D528AB" w:rsidRPr="001D423A" w:rsidRDefault="00D528AB" w:rsidP="00A92395">
      <w:pPr>
        <w:spacing w:before="120" w:after="0"/>
        <w:jc w:val="both"/>
        <w:rPr>
          <w:rFonts w:cstheme="minorHAnsi"/>
          <w:lang w:val="el-GR"/>
        </w:rPr>
      </w:pPr>
      <w:r w:rsidRPr="001D423A">
        <w:rPr>
          <w:rFonts w:cstheme="minorHAnsi"/>
          <w:noProof/>
          <w:lang w:val="el-GR"/>
        </w:rPr>
        <w:t xml:space="preserve">Το </w:t>
      </w:r>
      <w:r w:rsidRPr="001D423A">
        <w:rPr>
          <w:rFonts w:cstheme="minorHAnsi"/>
          <w:lang w:val="el-GR"/>
        </w:rPr>
        <w:t xml:space="preserve">ΤΠΑ 2021-2025 του </w:t>
      </w:r>
      <w:proofErr w:type="spellStart"/>
      <w:r w:rsidRPr="001D423A">
        <w:rPr>
          <w:rFonts w:cstheme="minorHAnsi"/>
          <w:lang w:val="el-GR"/>
        </w:rPr>
        <w:t>ΥΨηΔ</w:t>
      </w:r>
      <w:proofErr w:type="spellEnd"/>
      <w:r w:rsidRPr="001D423A">
        <w:rPr>
          <w:rFonts w:cstheme="minorHAnsi"/>
          <w:lang w:val="el-GR"/>
        </w:rPr>
        <w:t xml:space="preserve"> δομείται σε δ</w:t>
      </w:r>
      <w:r w:rsidR="007C6B68" w:rsidRPr="001D423A">
        <w:rPr>
          <w:rFonts w:cstheme="minorHAnsi"/>
          <w:lang w:val="el-GR"/>
        </w:rPr>
        <w:t>έκα τέσσερις</w:t>
      </w:r>
      <w:r w:rsidRPr="001D423A">
        <w:rPr>
          <w:rFonts w:cstheme="minorHAnsi"/>
          <w:lang w:val="el-GR"/>
        </w:rPr>
        <w:t xml:space="preserve"> (1</w:t>
      </w:r>
      <w:r w:rsidR="007C6B68" w:rsidRPr="001D423A">
        <w:rPr>
          <w:rFonts w:cstheme="minorHAnsi"/>
          <w:lang w:val="el-GR"/>
        </w:rPr>
        <w:t>4</w:t>
      </w:r>
      <w:r w:rsidRPr="001D423A">
        <w:rPr>
          <w:rFonts w:cstheme="minorHAnsi"/>
          <w:lang w:val="el-GR"/>
        </w:rPr>
        <w:t>) Άξονες Προτεραιότητας</w:t>
      </w:r>
      <w:r w:rsidR="00B601D4" w:rsidRPr="001D423A">
        <w:rPr>
          <w:rFonts w:cstheme="minorHAnsi"/>
          <w:lang w:val="el-GR"/>
        </w:rPr>
        <w:t>,</w:t>
      </w:r>
      <w:r w:rsidRPr="001D423A">
        <w:rPr>
          <w:rFonts w:cstheme="minorHAnsi"/>
          <w:lang w:val="el-GR"/>
        </w:rPr>
        <w:t xml:space="preserve"> πλέον του </w:t>
      </w:r>
      <w:r w:rsidR="00C466DF" w:rsidRPr="001D423A">
        <w:rPr>
          <w:rFonts w:cstheme="minorHAnsi"/>
          <w:lang w:val="el-GR"/>
        </w:rPr>
        <w:t xml:space="preserve">άξονα </w:t>
      </w:r>
      <w:r w:rsidRPr="001D423A">
        <w:rPr>
          <w:rFonts w:cstheme="minorHAnsi"/>
          <w:lang w:val="el-GR"/>
        </w:rPr>
        <w:t xml:space="preserve">της </w:t>
      </w:r>
      <w:r w:rsidR="00C466DF" w:rsidRPr="001D423A">
        <w:rPr>
          <w:rFonts w:cstheme="minorHAnsi"/>
          <w:lang w:val="el-GR"/>
        </w:rPr>
        <w:t>τεχνικής βοήθειας</w:t>
      </w:r>
      <w:r w:rsidR="00B601D4" w:rsidRPr="001D423A">
        <w:rPr>
          <w:rFonts w:cstheme="minorHAnsi"/>
          <w:lang w:val="el-GR"/>
        </w:rPr>
        <w:t>,</w:t>
      </w:r>
      <w:r w:rsidR="00C466DF" w:rsidRPr="001D423A">
        <w:rPr>
          <w:rFonts w:cstheme="minorHAnsi"/>
          <w:lang w:val="el-GR"/>
        </w:rPr>
        <w:t xml:space="preserve"> </w:t>
      </w:r>
      <w:r w:rsidR="00057DD7" w:rsidRPr="001D423A">
        <w:rPr>
          <w:rFonts w:cstheme="minorHAnsi"/>
          <w:lang w:val="el-GR"/>
        </w:rPr>
        <w:t xml:space="preserve">όπως παρουσιάζεται </w:t>
      </w:r>
      <w:r w:rsidR="00DF3EDE" w:rsidRPr="001D423A">
        <w:rPr>
          <w:rFonts w:cstheme="minorHAnsi"/>
          <w:lang w:val="el-GR"/>
        </w:rPr>
        <w:t>στην Ενότητα 3</w:t>
      </w:r>
      <w:r w:rsidR="00C466DF" w:rsidRPr="001D423A">
        <w:rPr>
          <w:rFonts w:cstheme="minorHAnsi"/>
          <w:lang w:val="el-GR"/>
        </w:rPr>
        <w:t>,</w:t>
      </w:r>
      <w:r w:rsidR="00DF3EDE" w:rsidRPr="001D423A">
        <w:rPr>
          <w:rFonts w:cstheme="minorHAnsi"/>
          <w:lang w:val="el-GR"/>
        </w:rPr>
        <w:t xml:space="preserve"> </w:t>
      </w:r>
      <w:r w:rsidRPr="001D423A">
        <w:rPr>
          <w:rFonts w:cstheme="minorHAnsi"/>
          <w:lang w:val="el-GR"/>
        </w:rPr>
        <w:t>βάσει των Ειδικών Αναπτυξιακών Στόχων τ</w:t>
      </w:r>
      <w:r w:rsidR="00BE372E" w:rsidRPr="001D423A">
        <w:rPr>
          <w:rFonts w:cstheme="minorHAnsi"/>
          <w:lang w:val="el-GR"/>
        </w:rPr>
        <w:t xml:space="preserve">ων τομέων παρέμβασης του </w:t>
      </w:r>
      <w:proofErr w:type="spellStart"/>
      <w:r w:rsidR="00BE372E" w:rsidRPr="001D423A">
        <w:rPr>
          <w:rFonts w:cstheme="minorHAnsi"/>
          <w:lang w:val="el-GR"/>
        </w:rPr>
        <w:t>ΥΨηΔ</w:t>
      </w:r>
      <w:proofErr w:type="spellEnd"/>
      <w:r w:rsidR="00BE372E" w:rsidRPr="001D423A">
        <w:rPr>
          <w:rFonts w:cstheme="minorHAnsi"/>
          <w:lang w:val="el-GR"/>
        </w:rPr>
        <w:t xml:space="preserve"> στο ΤΠΑ</w:t>
      </w:r>
      <w:r w:rsidRPr="001D423A">
        <w:rPr>
          <w:rFonts w:cstheme="minorHAnsi"/>
          <w:lang w:val="el-GR"/>
        </w:rPr>
        <w:t xml:space="preserve">, όπως παρουσιάστηκαν ανωτέρω. Οι συγκεκριμένοι </w:t>
      </w:r>
      <w:proofErr w:type="spellStart"/>
      <w:r w:rsidR="00C466DF" w:rsidRPr="001D423A">
        <w:rPr>
          <w:rFonts w:cstheme="minorHAnsi"/>
          <w:lang w:val="el-GR"/>
        </w:rPr>
        <w:t>αξονες</w:t>
      </w:r>
      <w:proofErr w:type="spellEnd"/>
      <w:r w:rsidR="00C466DF" w:rsidRPr="001D423A">
        <w:rPr>
          <w:rFonts w:cstheme="minorHAnsi"/>
          <w:lang w:val="el-GR"/>
        </w:rPr>
        <w:t xml:space="preserve"> προτεραιότητας </w:t>
      </w:r>
      <w:r w:rsidRPr="001D423A">
        <w:rPr>
          <w:rFonts w:cstheme="minorHAnsi"/>
          <w:lang w:val="el-GR"/>
        </w:rPr>
        <w:t xml:space="preserve">αντιστοιχούν σε συγκεκριμένες </w:t>
      </w:r>
      <w:r w:rsidR="003619D2" w:rsidRPr="001D423A">
        <w:rPr>
          <w:rFonts w:cstheme="minorHAnsi"/>
          <w:lang w:val="el-GR"/>
        </w:rPr>
        <w:t xml:space="preserve">προτεραιότητες </w:t>
      </w:r>
      <w:r w:rsidRPr="001D423A">
        <w:rPr>
          <w:rFonts w:cstheme="minorHAnsi"/>
          <w:lang w:val="el-GR"/>
        </w:rPr>
        <w:t xml:space="preserve">των </w:t>
      </w:r>
      <w:r w:rsidR="00C466DF" w:rsidRPr="001D423A">
        <w:rPr>
          <w:rFonts w:cstheme="minorHAnsi"/>
          <w:lang w:val="el-GR"/>
        </w:rPr>
        <w:t>αναπτυξιακών στόχων</w:t>
      </w:r>
      <w:r w:rsidRPr="001D423A">
        <w:rPr>
          <w:rFonts w:cstheme="minorHAnsi"/>
          <w:lang w:val="el-GR"/>
        </w:rPr>
        <w:t xml:space="preserve">/ </w:t>
      </w:r>
      <w:r w:rsidR="00C466DF" w:rsidRPr="001D423A">
        <w:rPr>
          <w:rFonts w:cstheme="minorHAnsi"/>
          <w:lang w:val="el-GR"/>
        </w:rPr>
        <w:t xml:space="preserve">πυλώνων </w:t>
      </w:r>
      <w:r w:rsidRPr="001D423A">
        <w:rPr>
          <w:rFonts w:cstheme="minorHAnsi"/>
          <w:lang w:val="el-GR"/>
        </w:rPr>
        <w:t xml:space="preserve">του ΕΠΑ και περιλαμβάνουν τις επιμέρους </w:t>
      </w:r>
      <w:r w:rsidR="00C466DF" w:rsidRPr="001D423A">
        <w:rPr>
          <w:rFonts w:cstheme="minorHAnsi"/>
          <w:lang w:val="el-GR"/>
        </w:rPr>
        <w:t xml:space="preserve">κατηγορίες δράσεων </w:t>
      </w:r>
      <w:r w:rsidRPr="001D423A">
        <w:rPr>
          <w:rFonts w:cstheme="minorHAnsi"/>
          <w:lang w:val="el-GR"/>
        </w:rPr>
        <w:t>του ΕΠΑ</w:t>
      </w:r>
      <w:r w:rsidR="00BE372E" w:rsidRPr="001D423A">
        <w:rPr>
          <w:rFonts w:cstheme="minorHAnsi"/>
          <w:lang w:val="el-GR"/>
        </w:rPr>
        <w:t>, σύμφωνα με την αρχιτεκτονική που απεικονίζεται στο ακόλουθο σχήμα.</w:t>
      </w:r>
    </w:p>
    <w:p w14:paraId="1AA3DDB7" w14:textId="1B7D6836" w:rsidR="00BE372E" w:rsidRPr="001D423A" w:rsidRDefault="00BE372E" w:rsidP="00A92395">
      <w:pPr>
        <w:spacing w:before="120" w:after="0"/>
        <w:jc w:val="both"/>
        <w:rPr>
          <w:rFonts w:cstheme="minorHAnsi"/>
          <w:lang w:val="el-GR"/>
        </w:rPr>
      </w:pPr>
    </w:p>
    <w:p w14:paraId="5A7FC267" w14:textId="64E7E180" w:rsidR="00D528AB" w:rsidRPr="001D423A" w:rsidRDefault="00BE372E" w:rsidP="00BE372E">
      <w:pPr>
        <w:pStyle w:val="af2"/>
        <w:keepNext/>
        <w:ind w:left="720" w:hanging="720"/>
        <w:rPr>
          <w:rFonts w:cstheme="minorHAnsi"/>
          <w:color w:val="auto"/>
          <w:szCs w:val="20"/>
        </w:rPr>
      </w:pPr>
      <w:r w:rsidRPr="001D423A">
        <w:rPr>
          <w:rFonts w:cstheme="minorHAnsi"/>
          <w:color w:val="auto"/>
        </w:rPr>
        <w:t xml:space="preserve">Σχήμα 5: </w:t>
      </w:r>
      <w:r w:rsidRPr="001D423A">
        <w:rPr>
          <w:rFonts w:cstheme="minorHAnsi"/>
          <w:color w:val="auto"/>
          <w:szCs w:val="20"/>
        </w:rPr>
        <w:t xml:space="preserve">Αρχιτεκτονική του Τομεακού Προγράμματος Ανάπτυξης 2021-2025 του </w:t>
      </w:r>
      <w:proofErr w:type="spellStart"/>
      <w:r w:rsidR="00E85A57" w:rsidRPr="001D423A">
        <w:rPr>
          <w:rFonts w:cstheme="minorHAnsi"/>
          <w:color w:val="auto"/>
          <w:szCs w:val="20"/>
        </w:rPr>
        <w:t>ΥΨηΔ</w:t>
      </w:r>
      <w:proofErr w:type="spellEnd"/>
    </w:p>
    <w:p w14:paraId="6E947F08" w14:textId="41EFFB8F" w:rsidR="00A9571E" w:rsidRPr="001D423A" w:rsidRDefault="00D528AB" w:rsidP="00A92395">
      <w:pPr>
        <w:spacing w:before="120" w:after="0"/>
        <w:jc w:val="both"/>
        <w:rPr>
          <w:rFonts w:cstheme="minorHAnsi"/>
          <w:noProof/>
          <w:lang w:val="el-GR"/>
        </w:rPr>
      </w:pPr>
      <w:r w:rsidRPr="001D423A">
        <w:rPr>
          <w:rFonts w:cstheme="minorHAnsi"/>
          <w:noProof/>
          <w:lang w:val="el-GR" w:eastAsia="el-GR"/>
        </w:rPr>
        <w:drawing>
          <wp:inline distT="0" distB="0" distL="0" distR="0" wp14:anchorId="371B69E7" wp14:editId="01DF9FB4">
            <wp:extent cx="5760720" cy="2702943"/>
            <wp:effectExtent l="0" t="0" r="508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702943"/>
                    </a:xfrm>
                    <a:prstGeom prst="rect">
                      <a:avLst/>
                    </a:prstGeom>
                    <a:noFill/>
                  </pic:spPr>
                </pic:pic>
              </a:graphicData>
            </a:graphic>
          </wp:inline>
        </w:drawing>
      </w:r>
    </w:p>
    <w:p w14:paraId="2911CCA3" w14:textId="77777777" w:rsidR="00D90602" w:rsidRPr="001D423A" w:rsidRDefault="00D90602" w:rsidP="00D90602">
      <w:pPr>
        <w:rPr>
          <w:rFonts w:cstheme="minorHAnsi"/>
          <w:noProof/>
          <w:lang w:val="el-GR"/>
        </w:rPr>
      </w:pPr>
    </w:p>
    <w:p w14:paraId="36F5018D" w14:textId="7F1700D9" w:rsidR="006A151C" w:rsidRPr="001D423A" w:rsidRDefault="006A151C" w:rsidP="00966DA6">
      <w:pPr>
        <w:spacing w:before="120" w:after="0"/>
        <w:jc w:val="both"/>
        <w:rPr>
          <w:rFonts w:cstheme="minorHAnsi"/>
          <w:lang w:val="el-GR"/>
        </w:rPr>
      </w:pPr>
      <w:r w:rsidRPr="001D423A">
        <w:rPr>
          <w:rFonts w:cstheme="minorHAnsi"/>
          <w:lang w:val="el-GR"/>
        </w:rPr>
        <w:t xml:space="preserve">Οι εν λόγω </w:t>
      </w:r>
      <w:r w:rsidR="00A92395" w:rsidRPr="001D423A">
        <w:rPr>
          <w:rFonts w:cstheme="minorHAnsi"/>
          <w:lang w:val="el-GR"/>
        </w:rPr>
        <w:t xml:space="preserve">Άξονες Προτεραιότητας </w:t>
      </w:r>
      <w:r w:rsidR="00A9571E" w:rsidRPr="001D423A">
        <w:rPr>
          <w:rFonts w:cstheme="minorHAnsi"/>
          <w:lang w:val="el-GR"/>
        </w:rPr>
        <w:t xml:space="preserve">του ΤΠΑ του </w:t>
      </w:r>
      <w:proofErr w:type="spellStart"/>
      <w:r w:rsidR="00E85A57" w:rsidRPr="001D423A">
        <w:rPr>
          <w:rFonts w:cstheme="minorHAnsi"/>
          <w:lang w:val="el-GR"/>
        </w:rPr>
        <w:t>ΥΨηΔ</w:t>
      </w:r>
      <w:proofErr w:type="spellEnd"/>
      <w:r w:rsidR="00A9571E" w:rsidRPr="001D423A">
        <w:rPr>
          <w:rFonts w:cstheme="minorHAnsi"/>
          <w:lang w:val="el-GR"/>
        </w:rPr>
        <w:t xml:space="preserve"> </w:t>
      </w:r>
      <w:r w:rsidRPr="001D423A">
        <w:rPr>
          <w:rFonts w:cstheme="minorHAnsi"/>
          <w:lang w:val="el-GR"/>
        </w:rPr>
        <w:t xml:space="preserve">παρουσιάζονται στον επόμενο πίνακα σε αντιστοίχιση με </w:t>
      </w:r>
      <w:r w:rsidR="00BE372E" w:rsidRPr="001D423A">
        <w:rPr>
          <w:rFonts w:cstheme="minorHAnsi"/>
          <w:lang w:val="el-GR"/>
        </w:rPr>
        <w:t xml:space="preserve">τις </w:t>
      </w:r>
      <w:r w:rsidR="00C466DF" w:rsidRPr="001D423A">
        <w:rPr>
          <w:rFonts w:cstheme="minorHAnsi"/>
          <w:lang w:val="el-GR"/>
        </w:rPr>
        <w:t xml:space="preserve">προτεραιότητες </w:t>
      </w:r>
      <w:r w:rsidRPr="001D423A">
        <w:rPr>
          <w:rFonts w:cstheme="minorHAnsi"/>
          <w:lang w:val="el-GR"/>
        </w:rPr>
        <w:t>τ</w:t>
      </w:r>
      <w:r w:rsidR="00BE372E" w:rsidRPr="001D423A">
        <w:rPr>
          <w:rFonts w:cstheme="minorHAnsi"/>
          <w:lang w:val="el-GR"/>
        </w:rPr>
        <w:t>ων</w:t>
      </w:r>
      <w:r w:rsidRPr="001D423A">
        <w:rPr>
          <w:rFonts w:cstheme="minorHAnsi"/>
          <w:lang w:val="el-GR"/>
        </w:rPr>
        <w:t xml:space="preserve"> </w:t>
      </w:r>
      <w:r w:rsidR="00C466DF" w:rsidRPr="001D423A">
        <w:rPr>
          <w:rFonts w:cstheme="minorHAnsi"/>
          <w:lang w:val="el-GR"/>
        </w:rPr>
        <w:t>αναπτυξιακών στόχων</w:t>
      </w:r>
      <w:r w:rsidR="00BE372E" w:rsidRPr="001D423A">
        <w:rPr>
          <w:rFonts w:cstheme="minorHAnsi"/>
          <w:lang w:val="el-GR"/>
        </w:rPr>
        <w:t xml:space="preserve">/ </w:t>
      </w:r>
      <w:r w:rsidR="00C466DF" w:rsidRPr="001D423A">
        <w:rPr>
          <w:rFonts w:cstheme="minorHAnsi"/>
          <w:lang w:val="el-GR"/>
        </w:rPr>
        <w:t xml:space="preserve">πυλώνων </w:t>
      </w:r>
      <w:r w:rsidR="00A92395" w:rsidRPr="001D423A">
        <w:rPr>
          <w:rFonts w:cstheme="minorHAnsi"/>
          <w:lang w:val="el-GR"/>
        </w:rPr>
        <w:t>του Εθνικού Προγράμματος Ανάπτυξης</w:t>
      </w:r>
      <w:r w:rsidR="00A9571E" w:rsidRPr="001D423A">
        <w:rPr>
          <w:rFonts w:cstheme="minorHAnsi"/>
          <w:lang w:val="el-GR"/>
        </w:rPr>
        <w:t xml:space="preserve"> 2021-2025</w:t>
      </w:r>
      <w:r w:rsidRPr="001D423A">
        <w:rPr>
          <w:rFonts w:cstheme="minorHAnsi"/>
          <w:lang w:val="el-GR"/>
        </w:rPr>
        <w:t>.</w:t>
      </w:r>
    </w:p>
    <w:p w14:paraId="5C362DA0" w14:textId="77777777" w:rsidR="00943DAA" w:rsidRPr="001D423A" w:rsidRDefault="00943DAA" w:rsidP="00966DA6">
      <w:pPr>
        <w:spacing w:before="120" w:after="0"/>
        <w:jc w:val="both"/>
        <w:rPr>
          <w:rFonts w:cstheme="minorHAnsi"/>
          <w:lang w:val="el-GR"/>
        </w:rPr>
      </w:pPr>
    </w:p>
    <w:p w14:paraId="69416759" w14:textId="1F05F39F" w:rsidR="006A151C" w:rsidRPr="001D423A" w:rsidRDefault="00B84A0F" w:rsidP="00A92395">
      <w:pPr>
        <w:pStyle w:val="af2"/>
        <w:keepNext/>
        <w:jc w:val="center"/>
        <w:rPr>
          <w:rFonts w:cstheme="minorHAnsi"/>
          <w:b/>
          <w:bCs/>
          <w:color w:val="auto"/>
        </w:rPr>
      </w:pPr>
      <w:bookmarkStart w:id="50" w:name="_Toc51315482"/>
      <w:bookmarkStart w:id="51" w:name="_Toc64220725"/>
      <w:r w:rsidRPr="001D423A">
        <w:rPr>
          <w:rFonts w:cstheme="minorHAnsi"/>
          <w:color w:val="auto"/>
        </w:rPr>
        <w:t xml:space="preserve">Πίνακας </w:t>
      </w:r>
      <w:r w:rsidR="0073072D" w:rsidRPr="001D423A">
        <w:rPr>
          <w:rFonts w:cstheme="minorHAnsi"/>
          <w:color w:val="auto"/>
        </w:rPr>
        <w:fldChar w:fldCharType="begin"/>
      </w:r>
      <w:r w:rsidR="0073072D" w:rsidRPr="001D423A">
        <w:rPr>
          <w:rFonts w:cstheme="minorHAnsi"/>
          <w:color w:val="auto"/>
        </w:rPr>
        <w:instrText xml:space="preserve"> SEQ Πίνακας \* ARABIC </w:instrText>
      </w:r>
      <w:r w:rsidR="0073072D" w:rsidRPr="001D423A">
        <w:rPr>
          <w:rFonts w:cstheme="minorHAnsi"/>
          <w:color w:val="auto"/>
        </w:rPr>
        <w:fldChar w:fldCharType="separate"/>
      </w:r>
      <w:r w:rsidR="0043184D" w:rsidRPr="001D423A">
        <w:rPr>
          <w:rFonts w:cstheme="minorHAnsi"/>
          <w:noProof/>
          <w:color w:val="auto"/>
        </w:rPr>
        <w:t>3</w:t>
      </w:r>
      <w:r w:rsidR="0073072D" w:rsidRPr="001D423A">
        <w:rPr>
          <w:rFonts w:cstheme="minorHAnsi"/>
          <w:color w:val="auto"/>
        </w:rPr>
        <w:fldChar w:fldCharType="end"/>
      </w:r>
      <w:r w:rsidRPr="001D423A">
        <w:rPr>
          <w:rFonts w:cstheme="minorHAnsi"/>
          <w:color w:val="auto"/>
        </w:rPr>
        <w:t xml:space="preserve">: Αντιστοίχιση </w:t>
      </w:r>
      <w:r w:rsidR="00A9571E" w:rsidRPr="001D423A">
        <w:rPr>
          <w:rFonts w:cstheme="minorHAnsi"/>
          <w:color w:val="auto"/>
        </w:rPr>
        <w:t xml:space="preserve">των </w:t>
      </w:r>
      <w:r w:rsidR="00C466DF" w:rsidRPr="001D423A">
        <w:rPr>
          <w:rFonts w:cstheme="minorHAnsi"/>
          <w:color w:val="auto"/>
        </w:rPr>
        <w:t xml:space="preserve">αξόνων </w:t>
      </w:r>
      <w:bookmarkEnd w:id="50"/>
      <w:r w:rsidR="00C466DF" w:rsidRPr="001D423A">
        <w:rPr>
          <w:rFonts w:cstheme="minorHAnsi"/>
          <w:color w:val="auto"/>
        </w:rPr>
        <w:t xml:space="preserve">προτεραιότητας </w:t>
      </w:r>
      <w:r w:rsidR="00A9571E" w:rsidRPr="001D423A">
        <w:rPr>
          <w:rFonts w:cstheme="minorHAnsi"/>
          <w:color w:val="auto"/>
        </w:rPr>
        <w:t xml:space="preserve">του ΤΠΑ του </w:t>
      </w:r>
      <w:proofErr w:type="spellStart"/>
      <w:r w:rsidR="00E85A57" w:rsidRPr="001D423A">
        <w:rPr>
          <w:rFonts w:cstheme="minorHAnsi"/>
          <w:color w:val="auto"/>
        </w:rPr>
        <w:t>ΥΨηΔ</w:t>
      </w:r>
      <w:proofErr w:type="spellEnd"/>
      <w:r w:rsidR="00A9571E" w:rsidRPr="001D423A">
        <w:rPr>
          <w:rFonts w:cstheme="minorHAnsi"/>
          <w:color w:val="auto"/>
        </w:rPr>
        <w:t xml:space="preserve"> με τους </w:t>
      </w:r>
      <w:r w:rsidR="00C466DF" w:rsidRPr="001D423A">
        <w:rPr>
          <w:rFonts w:cstheme="minorHAnsi"/>
          <w:color w:val="auto"/>
        </w:rPr>
        <w:t>Πυλώνες</w:t>
      </w:r>
      <w:r w:rsidR="00A9571E" w:rsidRPr="001D423A">
        <w:rPr>
          <w:rFonts w:cstheme="minorHAnsi"/>
          <w:color w:val="auto"/>
        </w:rPr>
        <w:t>-</w:t>
      </w:r>
      <w:r w:rsidR="00C466DF" w:rsidRPr="001D423A">
        <w:rPr>
          <w:rFonts w:cstheme="minorHAnsi"/>
          <w:color w:val="auto"/>
        </w:rPr>
        <w:t xml:space="preserve">αναπτυξιακούς στόχους </w:t>
      </w:r>
      <w:r w:rsidR="00A9571E" w:rsidRPr="001D423A">
        <w:rPr>
          <w:rFonts w:cstheme="minorHAnsi"/>
          <w:color w:val="auto"/>
        </w:rPr>
        <w:t>και τις Προτεραιότητες του ΕΠΑ 2021-2025</w:t>
      </w:r>
      <w:bookmarkEnd w:id="51"/>
      <w:r w:rsidR="00A9571E" w:rsidRPr="001D423A">
        <w:rPr>
          <w:rFonts w:cstheme="minorHAnsi"/>
          <w:color w:val="auto"/>
        </w:rPr>
        <w:t xml:space="preserve"> </w:t>
      </w:r>
    </w:p>
    <w:tbl>
      <w:tblPr>
        <w:tblW w:w="484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10"/>
        <w:gridCol w:w="5160"/>
        <w:gridCol w:w="2018"/>
      </w:tblGrid>
      <w:tr w:rsidR="00252765" w:rsidRPr="001D423A" w14:paraId="0A602266" w14:textId="77777777" w:rsidTr="00252765">
        <w:trPr>
          <w:trHeight w:val="300"/>
          <w:tblHeader/>
          <w:jc w:val="center"/>
        </w:trPr>
        <w:tc>
          <w:tcPr>
            <w:tcW w:w="1379" w:type="pct"/>
            <w:shd w:val="clear" w:color="D9E1F2" w:fill="D9E1F2"/>
            <w:noWrap/>
            <w:vAlign w:val="center"/>
            <w:hideMark/>
          </w:tcPr>
          <w:p w14:paraId="602E31B1" w14:textId="425FCFBC" w:rsidR="006A151C" w:rsidRPr="001D423A" w:rsidRDefault="006A151C" w:rsidP="00C466DF">
            <w:pPr>
              <w:keepNext/>
              <w:spacing w:before="120" w:after="0"/>
              <w:jc w:val="center"/>
              <w:rPr>
                <w:rFonts w:eastAsia="Times New Roman" w:cstheme="minorHAnsi"/>
                <w:b/>
                <w:bCs/>
                <w:color w:val="000000"/>
                <w:sz w:val="20"/>
                <w:szCs w:val="20"/>
                <w:lang w:val="el-GR" w:eastAsia="el-GR"/>
              </w:rPr>
            </w:pPr>
            <w:bookmarkStart w:id="52" w:name="_Hlk41981543"/>
            <w:r w:rsidRPr="001D423A">
              <w:rPr>
                <w:rFonts w:eastAsia="Times New Roman" w:cstheme="minorHAnsi"/>
                <w:b/>
                <w:bCs/>
                <w:color w:val="000000"/>
                <w:sz w:val="20"/>
                <w:szCs w:val="20"/>
                <w:lang w:val="el-GR" w:eastAsia="el-GR"/>
              </w:rPr>
              <w:t xml:space="preserve">Αναπτυξιακός </w:t>
            </w:r>
            <w:r w:rsidR="00C466DF" w:rsidRPr="001D423A">
              <w:rPr>
                <w:rFonts w:eastAsia="Times New Roman" w:cstheme="minorHAnsi"/>
                <w:b/>
                <w:bCs/>
                <w:color w:val="000000"/>
                <w:sz w:val="20"/>
                <w:szCs w:val="20"/>
                <w:lang w:val="el-GR" w:eastAsia="el-GR"/>
              </w:rPr>
              <w:t>στόχος</w:t>
            </w:r>
            <w:r w:rsidR="00BE372E" w:rsidRPr="001D423A">
              <w:rPr>
                <w:rFonts w:eastAsia="Times New Roman" w:cstheme="minorHAnsi"/>
                <w:b/>
                <w:bCs/>
                <w:color w:val="000000"/>
                <w:sz w:val="20"/>
                <w:szCs w:val="20"/>
                <w:lang w:val="el-GR" w:eastAsia="el-GR"/>
              </w:rPr>
              <w:t>/ Πυλώνας</w:t>
            </w:r>
            <w:r w:rsidR="00ED75EB" w:rsidRPr="001D423A">
              <w:rPr>
                <w:rFonts w:eastAsia="Times New Roman" w:cstheme="minorHAnsi"/>
                <w:b/>
                <w:bCs/>
                <w:color w:val="000000"/>
                <w:sz w:val="20"/>
                <w:szCs w:val="20"/>
                <w:lang w:val="el-GR" w:eastAsia="el-GR"/>
              </w:rPr>
              <w:t xml:space="preserve"> </w:t>
            </w:r>
            <w:r w:rsidRPr="001D423A">
              <w:rPr>
                <w:rFonts w:eastAsia="Times New Roman" w:cstheme="minorHAnsi"/>
                <w:b/>
                <w:bCs/>
                <w:color w:val="000000"/>
                <w:sz w:val="20"/>
                <w:szCs w:val="20"/>
                <w:lang w:val="el-GR" w:eastAsia="el-GR"/>
              </w:rPr>
              <w:t>ΕΠΑ</w:t>
            </w:r>
          </w:p>
        </w:tc>
        <w:tc>
          <w:tcPr>
            <w:tcW w:w="2686" w:type="pct"/>
            <w:shd w:val="clear" w:color="D9E1F2" w:fill="D9E1F2"/>
            <w:noWrap/>
            <w:vAlign w:val="center"/>
          </w:tcPr>
          <w:p w14:paraId="673537ED" w14:textId="77777777" w:rsidR="006A151C" w:rsidRPr="001D423A" w:rsidRDefault="006A151C" w:rsidP="00A92395">
            <w:pPr>
              <w:keepNext/>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Προτεραιότητα ΕΠΑ</w:t>
            </w:r>
          </w:p>
        </w:tc>
        <w:tc>
          <w:tcPr>
            <w:tcW w:w="935" w:type="pct"/>
            <w:shd w:val="clear" w:color="D9E1F2" w:fill="D9E1F2"/>
            <w:noWrap/>
            <w:vAlign w:val="center"/>
          </w:tcPr>
          <w:p w14:paraId="7FAF7D20" w14:textId="676BBFEA" w:rsidR="006A151C" w:rsidRPr="001D423A" w:rsidRDefault="006A151C" w:rsidP="00C466DF">
            <w:pPr>
              <w:keepNext/>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 xml:space="preserve">Άξονας Προτεραιότητας ΤΠΑ </w:t>
            </w:r>
            <w:proofErr w:type="spellStart"/>
            <w:r w:rsidR="00136E65" w:rsidRPr="001D423A">
              <w:rPr>
                <w:rFonts w:eastAsia="Times New Roman" w:cstheme="minorHAnsi"/>
                <w:b/>
                <w:bCs/>
                <w:color w:val="000000"/>
                <w:sz w:val="20"/>
                <w:szCs w:val="20"/>
                <w:lang w:val="el-GR" w:eastAsia="el-GR"/>
              </w:rPr>
              <w:t>ΥΨ</w:t>
            </w:r>
            <w:r w:rsidR="00BE372E" w:rsidRPr="001D423A">
              <w:rPr>
                <w:rFonts w:eastAsia="Times New Roman" w:cstheme="minorHAnsi"/>
                <w:b/>
                <w:bCs/>
                <w:color w:val="000000"/>
                <w:sz w:val="20"/>
                <w:szCs w:val="20"/>
                <w:lang w:val="el-GR" w:eastAsia="el-GR"/>
              </w:rPr>
              <w:t>η</w:t>
            </w:r>
            <w:r w:rsidR="00136E65" w:rsidRPr="001D423A">
              <w:rPr>
                <w:rFonts w:eastAsia="Times New Roman" w:cstheme="minorHAnsi"/>
                <w:b/>
                <w:bCs/>
                <w:color w:val="000000"/>
                <w:sz w:val="20"/>
                <w:szCs w:val="20"/>
                <w:lang w:val="el-GR" w:eastAsia="el-GR"/>
              </w:rPr>
              <w:t>Δ</w:t>
            </w:r>
            <w:proofErr w:type="spellEnd"/>
          </w:p>
        </w:tc>
      </w:tr>
      <w:tr w:rsidR="00252765" w:rsidRPr="001D423A" w14:paraId="5C170E38" w14:textId="77777777" w:rsidTr="00252765">
        <w:trPr>
          <w:trHeight w:val="525"/>
          <w:jc w:val="center"/>
        </w:trPr>
        <w:tc>
          <w:tcPr>
            <w:tcW w:w="1379" w:type="pct"/>
            <w:vMerge w:val="restart"/>
            <w:shd w:val="clear" w:color="auto" w:fill="F2F2F2" w:themeFill="background1" w:themeFillShade="F2"/>
            <w:vAlign w:val="center"/>
          </w:tcPr>
          <w:p w14:paraId="0074480C" w14:textId="70B1493E" w:rsidR="00BE372E" w:rsidRPr="001D423A" w:rsidRDefault="00BE372E" w:rsidP="00C466DF">
            <w:pPr>
              <w:spacing w:before="120" w:after="0"/>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 xml:space="preserve">Έξυπνη </w:t>
            </w:r>
            <w:r w:rsidR="00C466DF" w:rsidRPr="001D423A">
              <w:rPr>
                <w:rFonts w:eastAsia="Times New Roman" w:cstheme="minorHAnsi"/>
                <w:b/>
                <w:bCs/>
                <w:color w:val="000000"/>
                <w:sz w:val="20"/>
                <w:szCs w:val="20"/>
                <w:lang w:val="el-GR" w:eastAsia="el-GR"/>
              </w:rPr>
              <w:t>ανάπτυξη</w:t>
            </w:r>
          </w:p>
        </w:tc>
        <w:tc>
          <w:tcPr>
            <w:tcW w:w="2686" w:type="pct"/>
            <w:shd w:val="clear" w:color="auto" w:fill="auto"/>
            <w:noWrap/>
            <w:vAlign w:val="center"/>
          </w:tcPr>
          <w:p w14:paraId="07FCB7B9" w14:textId="5ABDAEBB" w:rsidR="00BE372E" w:rsidRPr="001D423A" w:rsidRDefault="00BE372E" w:rsidP="00BE372E">
            <w:pPr>
              <w:spacing w:before="120" w:after="120"/>
              <w:rPr>
                <w:rFonts w:cstheme="minorHAnsi"/>
                <w:sz w:val="20"/>
                <w:szCs w:val="20"/>
                <w:lang w:val="el-GR"/>
              </w:rPr>
            </w:pPr>
            <w:r w:rsidRPr="001D423A">
              <w:rPr>
                <w:rFonts w:cstheme="minorHAnsi"/>
                <w:sz w:val="20"/>
                <w:szCs w:val="20"/>
                <w:lang w:val="el-GR"/>
              </w:rPr>
              <w:t>1.1 Δημιουργία επιλεγμένων κεντρικών ερευνητικών κέντρων και προγραμμάτων σε τομείς αιχμής</w:t>
            </w:r>
          </w:p>
        </w:tc>
        <w:tc>
          <w:tcPr>
            <w:tcW w:w="935" w:type="pct"/>
            <w:shd w:val="clear" w:color="auto" w:fill="auto"/>
            <w:noWrap/>
            <w:vAlign w:val="center"/>
          </w:tcPr>
          <w:p w14:paraId="0520F301" w14:textId="57EBBD7B" w:rsidR="00BE372E" w:rsidRPr="001D423A" w:rsidRDefault="00BE372E" w:rsidP="00BE372E">
            <w:pPr>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ΑΠ1</w:t>
            </w:r>
          </w:p>
        </w:tc>
      </w:tr>
      <w:tr w:rsidR="00252765" w:rsidRPr="001D423A" w14:paraId="133658D1" w14:textId="77777777" w:rsidTr="00252765">
        <w:trPr>
          <w:trHeight w:val="525"/>
          <w:jc w:val="center"/>
        </w:trPr>
        <w:tc>
          <w:tcPr>
            <w:tcW w:w="1379" w:type="pct"/>
            <w:vMerge/>
            <w:shd w:val="clear" w:color="auto" w:fill="F2F2F2" w:themeFill="background1" w:themeFillShade="F2"/>
            <w:vAlign w:val="center"/>
            <w:hideMark/>
          </w:tcPr>
          <w:p w14:paraId="4FAD19CE" w14:textId="5EDB01A5" w:rsidR="00BE372E" w:rsidRPr="001D423A" w:rsidRDefault="00BE372E" w:rsidP="00BE372E">
            <w:pPr>
              <w:spacing w:before="120" w:after="0"/>
              <w:rPr>
                <w:rFonts w:eastAsia="Times New Roman" w:cstheme="minorHAnsi"/>
                <w:b/>
                <w:bCs/>
                <w:color w:val="000000"/>
                <w:sz w:val="20"/>
                <w:szCs w:val="20"/>
                <w:lang w:val="el-GR" w:eastAsia="el-GR"/>
              </w:rPr>
            </w:pPr>
          </w:p>
        </w:tc>
        <w:tc>
          <w:tcPr>
            <w:tcW w:w="2686" w:type="pct"/>
            <w:shd w:val="clear" w:color="auto" w:fill="auto"/>
            <w:noWrap/>
            <w:vAlign w:val="center"/>
          </w:tcPr>
          <w:p w14:paraId="3EC3CD9A" w14:textId="3DE98790" w:rsidR="00BE372E" w:rsidRPr="001D423A" w:rsidRDefault="00BE372E" w:rsidP="00BE372E">
            <w:pPr>
              <w:spacing w:before="120" w:after="120"/>
              <w:rPr>
                <w:rFonts w:eastAsia="Times New Roman" w:cstheme="minorHAnsi"/>
                <w:color w:val="000000"/>
                <w:sz w:val="20"/>
                <w:szCs w:val="20"/>
                <w:lang w:val="el-GR" w:eastAsia="el-GR"/>
              </w:rPr>
            </w:pPr>
            <w:r w:rsidRPr="001D423A">
              <w:rPr>
                <w:rFonts w:cstheme="minorHAnsi"/>
                <w:sz w:val="20"/>
                <w:szCs w:val="20"/>
                <w:lang w:val="el-GR"/>
              </w:rPr>
              <w:t>1.2 Δημιουργία ερευνητικής τεχνογνωσίας και λύσεων ΤΠΕ στον δημόσιο τομέα</w:t>
            </w:r>
          </w:p>
        </w:tc>
        <w:tc>
          <w:tcPr>
            <w:tcW w:w="935" w:type="pct"/>
            <w:shd w:val="clear" w:color="auto" w:fill="auto"/>
            <w:noWrap/>
            <w:vAlign w:val="center"/>
          </w:tcPr>
          <w:p w14:paraId="78B357A5" w14:textId="4E2C15FF" w:rsidR="00BE372E" w:rsidRPr="001D423A" w:rsidRDefault="00BE372E" w:rsidP="00BE372E">
            <w:pPr>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ΑΠ2</w:t>
            </w:r>
          </w:p>
        </w:tc>
      </w:tr>
      <w:tr w:rsidR="00252765" w:rsidRPr="001D423A" w14:paraId="60C14028" w14:textId="77777777" w:rsidTr="00252765">
        <w:trPr>
          <w:trHeight w:val="525"/>
          <w:jc w:val="center"/>
        </w:trPr>
        <w:tc>
          <w:tcPr>
            <w:tcW w:w="1379" w:type="pct"/>
            <w:vMerge/>
            <w:shd w:val="clear" w:color="auto" w:fill="F2F2F2" w:themeFill="background1" w:themeFillShade="F2"/>
            <w:vAlign w:val="center"/>
          </w:tcPr>
          <w:p w14:paraId="79C61D87" w14:textId="77777777" w:rsidR="00BE372E" w:rsidRPr="001D423A" w:rsidRDefault="00BE372E" w:rsidP="00BE372E">
            <w:pPr>
              <w:spacing w:before="120" w:after="0"/>
              <w:rPr>
                <w:rFonts w:eastAsia="Times New Roman" w:cstheme="minorHAnsi"/>
                <w:b/>
                <w:bCs/>
                <w:color w:val="000000"/>
                <w:sz w:val="20"/>
                <w:szCs w:val="20"/>
                <w:lang w:val="el-GR" w:eastAsia="el-GR"/>
              </w:rPr>
            </w:pPr>
          </w:p>
        </w:tc>
        <w:tc>
          <w:tcPr>
            <w:tcW w:w="2686" w:type="pct"/>
            <w:shd w:val="clear" w:color="auto" w:fill="auto"/>
            <w:noWrap/>
            <w:vAlign w:val="center"/>
          </w:tcPr>
          <w:p w14:paraId="4067B33D" w14:textId="6C2FB4EF" w:rsidR="00BE372E" w:rsidRPr="001D423A" w:rsidRDefault="00BE372E" w:rsidP="00BE372E">
            <w:pPr>
              <w:spacing w:before="120" w:after="120"/>
              <w:rPr>
                <w:rFonts w:eastAsia="Times New Roman" w:cstheme="minorHAnsi"/>
                <w:color w:val="000000"/>
                <w:sz w:val="20"/>
                <w:szCs w:val="20"/>
                <w:lang w:val="el-GR" w:eastAsia="el-GR"/>
              </w:rPr>
            </w:pPr>
            <w:r w:rsidRPr="001D423A">
              <w:rPr>
                <w:rFonts w:cstheme="minorHAnsi"/>
                <w:sz w:val="20"/>
                <w:szCs w:val="20"/>
                <w:lang w:val="el-GR"/>
              </w:rPr>
              <w:t xml:space="preserve">1.3 Προώθηση αποτελεσμάτων έρευνας, καινοτομίας και </w:t>
            </w:r>
            <w:r w:rsidRPr="001D423A">
              <w:rPr>
                <w:rFonts w:cstheme="minorHAnsi"/>
                <w:sz w:val="20"/>
                <w:szCs w:val="20"/>
                <w:lang w:val="el-GR"/>
              </w:rPr>
              <w:lastRenderedPageBreak/>
              <w:t xml:space="preserve">τεχνολογίας στις επιχειρήσεις </w:t>
            </w:r>
          </w:p>
        </w:tc>
        <w:tc>
          <w:tcPr>
            <w:tcW w:w="935" w:type="pct"/>
            <w:shd w:val="clear" w:color="auto" w:fill="auto"/>
            <w:noWrap/>
            <w:vAlign w:val="center"/>
          </w:tcPr>
          <w:p w14:paraId="6553F3EA" w14:textId="2A87EBB5" w:rsidR="00BE372E" w:rsidRPr="001D423A" w:rsidRDefault="00BE372E" w:rsidP="00BE372E">
            <w:pPr>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lastRenderedPageBreak/>
              <w:t>ΑΠ3</w:t>
            </w:r>
          </w:p>
        </w:tc>
      </w:tr>
      <w:tr w:rsidR="00252765" w:rsidRPr="001D423A" w14:paraId="649D6BC0" w14:textId="77777777" w:rsidTr="00252765">
        <w:trPr>
          <w:trHeight w:val="525"/>
          <w:jc w:val="center"/>
        </w:trPr>
        <w:tc>
          <w:tcPr>
            <w:tcW w:w="1379" w:type="pct"/>
            <w:vMerge/>
            <w:shd w:val="clear" w:color="auto" w:fill="F2F2F2" w:themeFill="background1" w:themeFillShade="F2"/>
            <w:vAlign w:val="center"/>
          </w:tcPr>
          <w:p w14:paraId="623676E3" w14:textId="77777777" w:rsidR="00BE372E" w:rsidRPr="001D423A" w:rsidRDefault="00BE372E" w:rsidP="00BE372E">
            <w:pPr>
              <w:spacing w:before="120" w:after="0"/>
              <w:rPr>
                <w:rFonts w:eastAsia="Times New Roman" w:cstheme="minorHAnsi"/>
                <w:b/>
                <w:bCs/>
                <w:color w:val="000000"/>
                <w:sz w:val="20"/>
                <w:szCs w:val="20"/>
                <w:lang w:val="el-GR" w:eastAsia="el-GR"/>
              </w:rPr>
            </w:pPr>
          </w:p>
        </w:tc>
        <w:tc>
          <w:tcPr>
            <w:tcW w:w="2686" w:type="pct"/>
            <w:shd w:val="clear" w:color="auto" w:fill="auto"/>
            <w:noWrap/>
            <w:vAlign w:val="center"/>
          </w:tcPr>
          <w:p w14:paraId="5E7BD27B" w14:textId="780461C9" w:rsidR="00BE372E" w:rsidRPr="001D423A" w:rsidRDefault="00BE372E" w:rsidP="00BE372E">
            <w:pPr>
              <w:spacing w:before="120" w:after="120"/>
              <w:rPr>
                <w:rFonts w:cstheme="minorHAnsi"/>
                <w:sz w:val="20"/>
                <w:szCs w:val="20"/>
                <w:lang w:val="el-GR"/>
              </w:rPr>
            </w:pPr>
            <w:r w:rsidRPr="001D423A">
              <w:rPr>
                <w:rFonts w:cstheme="minorHAnsi"/>
                <w:sz w:val="20"/>
                <w:szCs w:val="20"/>
                <w:lang w:val="el-GR"/>
              </w:rPr>
              <w:t>1.4 Συστάδες ανάπτυξης</w:t>
            </w:r>
          </w:p>
        </w:tc>
        <w:tc>
          <w:tcPr>
            <w:tcW w:w="935" w:type="pct"/>
            <w:shd w:val="clear" w:color="auto" w:fill="auto"/>
            <w:noWrap/>
            <w:vAlign w:val="center"/>
          </w:tcPr>
          <w:p w14:paraId="4F46A7BA" w14:textId="3A4A1A6A" w:rsidR="00BE372E" w:rsidRPr="001D423A" w:rsidRDefault="00BE372E" w:rsidP="00BE372E">
            <w:pPr>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ΑΠ4</w:t>
            </w:r>
          </w:p>
        </w:tc>
      </w:tr>
      <w:tr w:rsidR="00252765" w:rsidRPr="001D423A" w14:paraId="3B6BF995" w14:textId="77777777" w:rsidTr="00252765">
        <w:trPr>
          <w:trHeight w:val="525"/>
          <w:jc w:val="center"/>
        </w:trPr>
        <w:tc>
          <w:tcPr>
            <w:tcW w:w="1379" w:type="pct"/>
            <w:vMerge/>
            <w:shd w:val="clear" w:color="auto" w:fill="F2F2F2" w:themeFill="background1" w:themeFillShade="F2"/>
            <w:vAlign w:val="center"/>
          </w:tcPr>
          <w:p w14:paraId="063B9525" w14:textId="77777777" w:rsidR="00BE372E" w:rsidRPr="001D423A" w:rsidRDefault="00BE372E" w:rsidP="00BE372E">
            <w:pPr>
              <w:spacing w:before="120" w:after="0"/>
              <w:rPr>
                <w:rFonts w:eastAsia="Times New Roman" w:cstheme="minorHAnsi"/>
                <w:b/>
                <w:bCs/>
                <w:color w:val="000000"/>
                <w:sz w:val="20"/>
                <w:szCs w:val="20"/>
                <w:lang w:val="el-GR" w:eastAsia="el-GR"/>
              </w:rPr>
            </w:pPr>
          </w:p>
        </w:tc>
        <w:tc>
          <w:tcPr>
            <w:tcW w:w="2686" w:type="pct"/>
            <w:shd w:val="clear" w:color="auto" w:fill="auto"/>
            <w:noWrap/>
            <w:vAlign w:val="center"/>
          </w:tcPr>
          <w:p w14:paraId="36D5719A" w14:textId="24B729EC" w:rsidR="00BE372E" w:rsidRPr="001D423A" w:rsidRDefault="00BE372E" w:rsidP="00BE372E">
            <w:pPr>
              <w:spacing w:before="120" w:after="120"/>
              <w:rPr>
                <w:rFonts w:cstheme="minorHAnsi"/>
                <w:sz w:val="20"/>
                <w:szCs w:val="20"/>
                <w:lang w:val="el-GR"/>
              </w:rPr>
            </w:pPr>
            <w:r w:rsidRPr="001D423A">
              <w:rPr>
                <w:rFonts w:cstheme="minorHAnsi"/>
                <w:sz w:val="20"/>
                <w:szCs w:val="20"/>
                <w:lang w:val="el-GR"/>
              </w:rPr>
              <w:t>1.5 Βιομηχανική μετάβαση και επιχειρηματικότητα</w:t>
            </w:r>
          </w:p>
        </w:tc>
        <w:tc>
          <w:tcPr>
            <w:tcW w:w="935" w:type="pct"/>
            <w:shd w:val="clear" w:color="auto" w:fill="auto"/>
            <w:noWrap/>
            <w:vAlign w:val="center"/>
          </w:tcPr>
          <w:p w14:paraId="3573ED86" w14:textId="47E4201C" w:rsidR="00BE372E" w:rsidRPr="001D423A" w:rsidRDefault="00BE372E" w:rsidP="00BE372E">
            <w:pPr>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ΑΠ5</w:t>
            </w:r>
          </w:p>
        </w:tc>
      </w:tr>
      <w:tr w:rsidR="00252765" w:rsidRPr="001D423A" w14:paraId="4ABCFF56" w14:textId="77777777" w:rsidTr="00252765">
        <w:trPr>
          <w:trHeight w:val="525"/>
          <w:jc w:val="center"/>
        </w:trPr>
        <w:tc>
          <w:tcPr>
            <w:tcW w:w="1379" w:type="pct"/>
            <w:vMerge/>
            <w:shd w:val="clear" w:color="auto" w:fill="F2F2F2" w:themeFill="background1" w:themeFillShade="F2"/>
            <w:vAlign w:val="center"/>
          </w:tcPr>
          <w:p w14:paraId="70C72ACD" w14:textId="77777777" w:rsidR="00BE372E" w:rsidRPr="001D423A" w:rsidRDefault="00BE372E" w:rsidP="00BE372E">
            <w:pPr>
              <w:spacing w:before="120" w:after="0"/>
              <w:rPr>
                <w:rFonts w:eastAsia="Times New Roman" w:cstheme="minorHAnsi"/>
                <w:b/>
                <w:bCs/>
                <w:color w:val="000000"/>
                <w:sz w:val="20"/>
                <w:szCs w:val="20"/>
                <w:lang w:val="el-GR" w:eastAsia="el-GR"/>
              </w:rPr>
            </w:pPr>
          </w:p>
        </w:tc>
        <w:tc>
          <w:tcPr>
            <w:tcW w:w="2686" w:type="pct"/>
            <w:shd w:val="clear" w:color="auto" w:fill="auto"/>
            <w:noWrap/>
            <w:vAlign w:val="center"/>
          </w:tcPr>
          <w:p w14:paraId="23C1E65F" w14:textId="7D112547" w:rsidR="00BE372E" w:rsidRPr="001D423A" w:rsidRDefault="00BE372E" w:rsidP="00BE372E">
            <w:pPr>
              <w:spacing w:before="120" w:after="120"/>
              <w:rPr>
                <w:rFonts w:eastAsia="Times New Roman" w:cstheme="minorHAnsi"/>
                <w:color w:val="000000"/>
                <w:sz w:val="20"/>
                <w:szCs w:val="20"/>
                <w:lang w:val="el-GR" w:eastAsia="el-GR"/>
              </w:rPr>
            </w:pPr>
            <w:r w:rsidRPr="001D423A">
              <w:rPr>
                <w:rFonts w:cstheme="minorHAnsi"/>
                <w:sz w:val="20"/>
                <w:szCs w:val="20"/>
                <w:lang w:val="el-GR"/>
              </w:rPr>
              <w:t>1.6 Δημόσια διοίκηση και ψηφιοποίηση</w:t>
            </w:r>
          </w:p>
        </w:tc>
        <w:tc>
          <w:tcPr>
            <w:tcW w:w="935" w:type="pct"/>
            <w:shd w:val="clear" w:color="auto" w:fill="auto"/>
            <w:noWrap/>
            <w:vAlign w:val="center"/>
          </w:tcPr>
          <w:p w14:paraId="60AF9391" w14:textId="75F01DC4" w:rsidR="00BE372E" w:rsidRPr="001D423A" w:rsidRDefault="00BE372E" w:rsidP="00BE372E">
            <w:pPr>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ΑΠ6</w:t>
            </w:r>
          </w:p>
        </w:tc>
      </w:tr>
      <w:tr w:rsidR="00252765" w:rsidRPr="001D423A" w14:paraId="272DFE50" w14:textId="77777777" w:rsidTr="00252765">
        <w:trPr>
          <w:trHeight w:val="525"/>
          <w:jc w:val="center"/>
        </w:trPr>
        <w:tc>
          <w:tcPr>
            <w:tcW w:w="1379" w:type="pct"/>
            <w:vMerge/>
            <w:shd w:val="clear" w:color="auto" w:fill="F2F2F2" w:themeFill="background1" w:themeFillShade="F2"/>
            <w:vAlign w:val="center"/>
          </w:tcPr>
          <w:p w14:paraId="125AA949" w14:textId="77777777" w:rsidR="00BE372E" w:rsidRPr="001D423A" w:rsidRDefault="00BE372E" w:rsidP="00BE372E">
            <w:pPr>
              <w:spacing w:before="120" w:after="0"/>
              <w:rPr>
                <w:rFonts w:eastAsia="Times New Roman" w:cstheme="minorHAnsi"/>
                <w:b/>
                <w:bCs/>
                <w:color w:val="000000"/>
                <w:sz w:val="20"/>
                <w:szCs w:val="20"/>
                <w:lang w:val="el-GR" w:eastAsia="el-GR"/>
              </w:rPr>
            </w:pPr>
          </w:p>
        </w:tc>
        <w:tc>
          <w:tcPr>
            <w:tcW w:w="2686" w:type="pct"/>
            <w:shd w:val="clear" w:color="auto" w:fill="auto"/>
            <w:noWrap/>
            <w:vAlign w:val="center"/>
          </w:tcPr>
          <w:p w14:paraId="3B1D1270" w14:textId="15360F8C" w:rsidR="00BE372E" w:rsidRPr="001D423A" w:rsidRDefault="00BE372E" w:rsidP="00BE372E">
            <w:pPr>
              <w:spacing w:before="120" w:after="120"/>
              <w:rPr>
                <w:rFonts w:eastAsia="Times New Roman" w:cstheme="minorHAnsi"/>
                <w:color w:val="000000"/>
                <w:sz w:val="20"/>
                <w:szCs w:val="20"/>
                <w:lang w:val="el-GR" w:eastAsia="el-GR"/>
              </w:rPr>
            </w:pPr>
            <w:r w:rsidRPr="001D423A">
              <w:rPr>
                <w:rFonts w:cstheme="minorHAnsi"/>
                <w:sz w:val="20"/>
                <w:szCs w:val="20"/>
                <w:lang w:val="el-GR"/>
              </w:rPr>
              <w:t>1.7 Ηλεκτρονική υγεία (e-</w:t>
            </w:r>
            <w:proofErr w:type="spellStart"/>
            <w:r w:rsidRPr="001D423A">
              <w:rPr>
                <w:rFonts w:cstheme="minorHAnsi"/>
                <w:sz w:val="20"/>
                <w:szCs w:val="20"/>
                <w:lang w:val="el-GR"/>
              </w:rPr>
              <w:t>healt</w:t>
            </w:r>
            <w:proofErr w:type="spellEnd"/>
            <w:r w:rsidRPr="001D423A">
              <w:rPr>
                <w:rFonts w:cstheme="minorHAnsi"/>
                <w:sz w:val="20"/>
                <w:szCs w:val="20"/>
                <w:lang w:val="el-GR"/>
              </w:rPr>
              <w:t>h)</w:t>
            </w:r>
          </w:p>
        </w:tc>
        <w:tc>
          <w:tcPr>
            <w:tcW w:w="935" w:type="pct"/>
            <w:shd w:val="clear" w:color="auto" w:fill="auto"/>
            <w:noWrap/>
            <w:vAlign w:val="center"/>
          </w:tcPr>
          <w:p w14:paraId="65592003" w14:textId="414F005C" w:rsidR="00BE372E" w:rsidRPr="001D423A" w:rsidRDefault="00BE372E" w:rsidP="00BE372E">
            <w:pPr>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ΑΠ7</w:t>
            </w:r>
          </w:p>
        </w:tc>
      </w:tr>
      <w:tr w:rsidR="00252765" w:rsidRPr="001D423A" w14:paraId="7DA9AC9B" w14:textId="77777777" w:rsidTr="00252765">
        <w:trPr>
          <w:trHeight w:val="525"/>
          <w:jc w:val="center"/>
        </w:trPr>
        <w:tc>
          <w:tcPr>
            <w:tcW w:w="1379" w:type="pct"/>
            <w:vMerge/>
            <w:shd w:val="clear" w:color="auto" w:fill="F2F2F2" w:themeFill="background1" w:themeFillShade="F2"/>
            <w:vAlign w:val="center"/>
          </w:tcPr>
          <w:p w14:paraId="2A821A21" w14:textId="77777777" w:rsidR="00BE372E" w:rsidRPr="001D423A" w:rsidRDefault="00BE372E" w:rsidP="00BE372E">
            <w:pPr>
              <w:spacing w:before="120" w:after="0"/>
              <w:rPr>
                <w:rFonts w:eastAsia="Times New Roman" w:cstheme="minorHAnsi"/>
                <w:b/>
                <w:bCs/>
                <w:color w:val="000000"/>
                <w:sz w:val="20"/>
                <w:szCs w:val="20"/>
                <w:lang w:val="el-GR" w:eastAsia="el-GR"/>
              </w:rPr>
            </w:pPr>
          </w:p>
        </w:tc>
        <w:tc>
          <w:tcPr>
            <w:tcW w:w="2686" w:type="pct"/>
            <w:shd w:val="clear" w:color="auto" w:fill="auto"/>
            <w:noWrap/>
            <w:vAlign w:val="center"/>
          </w:tcPr>
          <w:p w14:paraId="5C314060" w14:textId="2004BED6" w:rsidR="00BE372E" w:rsidRPr="001D423A" w:rsidRDefault="00BE372E" w:rsidP="00BE372E">
            <w:pPr>
              <w:spacing w:before="120" w:after="120"/>
              <w:rPr>
                <w:rFonts w:eastAsia="Times New Roman" w:cstheme="minorHAnsi"/>
                <w:color w:val="000000"/>
                <w:sz w:val="20"/>
                <w:szCs w:val="20"/>
                <w:lang w:val="el-GR" w:eastAsia="el-GR"/>
              </w:rPr>
            </w:pPr>
            <w:r w:rsidRPr="001D423A">
              <w:rPr>
                <w:rFonts w:cstheme="minorHAnsi"/>
                <w:sz w:val="20"/>
                <w:szCs w:val="20"/>
                <w:lang w:val="el-GR"/>
              </w:rPr>
              <w:t>1.8 Ψηφιακή διασύνδεση μονάδων δημόσιας διοίκησης</w:t>
            </w:r>
          </w:p>
        </w:tc>
        <w:tc>
          <w:tcPr>
            <w:tcW w:w="935" w:type="pct"/>
            <w:shd w:val="clear" w:color="auto" w:fill="auto"/>
            <w:noWrap/>
            <w:vAlign w:val="center"/>
          </w:tcPr>
          <w:p w14:paraId="687F7B4A" w14:textId="011FBCF9" w:rsidR="00BE372E" w:rsidRPr="001D423A" w:rsidRDefault="00BE372E" w:rsidP="00BE372E">
            <w:pPr>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ΑΠ8</w:t>
            </w:r>
          </w:p>
        </w:tc>
      </w:tr>
      <w:tr w:rsidR="00252765" w:rsidRPr="001D423A" w14:paraId="347702B2" w14:textId="77777777" w:rsidTr="00252765">
        <w:trPr>
          <w:trHeight w:val="525"/>
          <w:jc w:val="center"/>
        </w:trPr>
        <w:tc>
          <w:tcPr>
            <w:tcW w:w="1379" w:type="pct"/>
            <w:vMerge/>
            <w:shd w:val="clear" w:color="auto" w:fill="F2F2F2" w:themeFill="background1" w:themeFillShade="F2"/>
            <w:vAlign w:val="center"/>
          </w:tcPr>
          <w:p w14:paraId="13D637F3" w14:textId="77777777" w:rsidR="00BE372E" w:rsidRPr="001D423A" w:rsidRDefault="00BE372E" w:rsidP="00BE372E">
            <w:pPr>
              <w:spacing w:before="120" w:after="0"/>
              <w:rPr>
                <w:rFonts w:eastAsia="Times New Roman" w:cstheme="minorHAnsi"/>
                <w:b/>
                <w:bCs/>
                <w:color w:val="000000"/>
                <w:sz w:val="20"/>
                <w:szCs w:val="20"/>
                <w:lang w:val="el-GR" w:eastAsia="el-GR"/>
              </w:rPr>
            </w:pPr>
          </w:p>
        </w:tc>
        <w:tc>
          <w:tcPr>
            <w:tcW w:w="2686" w:type="pct"/>
            <w:shd w:val="clear" w:color="auto" w:fill="auto"/>
            <w:noWrap/>
            <w:vAlign w:val="center"/>
          </w:tcPr>
          <w:p w14:paraId="1C2D2019" w14:textId="1B6F07B7" w:rsidR="00BE372E" w:rsidRPr="001D423A" w:rsidRDefault="00BE372E" w:rsidP="00BE372E">
            <w:pPr>
              <w:spacing w:before="120" w:after="120"/>
              <w:rPr>
                <w:rFonts w:eastAsia="Times New Roman" w:cstheme="minorHAnsi"/>
                <w:color w:val="000000"/>
                <w:sz w:val="20"/>
                <w:szCs w:val="20"/>
                <w:lang w:val="el-GR" w:eastAsia="el-GR"/>
              </w:rPr>
            </w:pPr>
            <w:r w:rsidRPr="001D423A">
              <w:rPr>
                <w:rFonts w:cstheme="minorHAnsi"/>
                <w:sz w:val="20"/>
                <w:szCs w:val="20"/>
                <w:lang w:val="el-GR"/>
              </w:rPr>
              <w:t>1.9 Εκσυγχρονισμός του δικαστικού συστήματος</w:t>
            </w:r>
          </w:p>
        </w:tc>
        <w:tc>
          <w:tcPr>
            <w:tcW w:w="935" w:type="pct"/>
            <w:shd w:val="clear" w:color="auto" w:fill="auto"/>
            <w:noWrap/>
          </w:tcPr>
          <w:p w14:paraId="0A35291D" w14:textId="7E02A44B" w:rsidR="00BE372E" w:rsidRPr="001D423A" w:rsidRDefault="00BE372E" w:rsidP="00BE372E">
            <w:pPr>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ΑΠ9</w:t>
            </w:r>
          </w:p>
        </w:tc>
      </w:tr>
      <w:tr w:rsidR="00252765" w:rsidRPr="001D423A" w14:paraId="568DD23B" w14:textId="77777777" w:rsidTr="00252765">
        <w:trPr>
          <w:trHeight w:val="525"/>
          <w:jc w:val="center"/>
        </w:trPr>
        <w:tc>
          <w:tcPr>
            <w:tcW w:w="1379" w:type="pct"/>
            <w:vMerge/>
            <w:shd w:val="clear" w:color="auto" w:fill="F2F2F2" w:themeFill="background1" w:themeFillShade="F2"/>
            <w:vAlign w:val="center"/>
          </w:tcPr>
          <w:p w14:paraId="54AF333D" w14:textId="77777777" w:rsidR="00BE372E" w:rsidRPr="001D423A" w:rsidRDefault="00BE372E" w:rsidP="00BE372E">
            <w:pPr>
              <w:spacing w:before="120" w:after="0"/>
              <w:rPr>
                <w:rFonts w:eastAsia="Times New Roman" w:cstheme="minorHAnsi"/>
                <w:b/>
                <w:bCs/>
                <w:color w:val="000000"/>
                <w:sz w:val="20"/>
                <w:szCs w:val="20"/>
                <w:lang w:val="el-GR" w:eastAsia="el-GR"/>
              </w:rPr>
            </w:pPr>
          </w:p>
        </w:tc>
        <w:tc>
          <w:tcPr>
            <w:tcW w:w="2686" w:type="pct"/>
            <w:shd w:val="clear" w:color="auto" w:fill="auto"/>
            <w:noWrap/>
            <w:vAlign w:val="center"/>
          </w:tcPr>
          <w:p w14:paraId="604D9D6D" w14:textId="48E7C579" w:rsidR="00BE372E" w:rsidRPr="001D423A" w:rsidRDefault="00BE372E" w:rsidP="00BE372E">
            <w:pPr>
              <w:spacing w:before="120" w:after="120"/>
              <w:rPr>
                <w:rFonts w:eastAsia="Times New Roman" w:cstheme="minorHAnsi"/>
                <w:color w:val="000000"/>
                <w:sz w:val="20"/>
                <w:szCs w:val="20"/>
                <w:lang w:val="el-GR" w:eastAsia="el-GR"/>
              </w:rPr>
            </w:pPr>
            <w:r w:rsidRPr="001D423A">
              <w:rPr>
                <w:rFonts w:cstheme="minorHAnsi"/>
                <w:sz w:val="20"/>
                <w:szCs w:val="20"/>
                <w:lang w:val="el-GR"/>
              </w:rPr>
              <w:t>1.10 Έξυπνες πόλεις</w:t>
            </w:r>
          </w:p>
        </w:tc>
        <w:tc>
          <w:tcPr>
            <w:tcW w:w="935" w:type="pct"/>
            <w:shd w:val="clear" w:color="auto" w:fill="auto"/>
            <w:noWrap/>
          </w:tcPr>
          <w:p w14:paraId="1C9D3884" w14:textId="4B20FA86" w:rsidR="00BE372E" w:rsidRPr="001D423A" w:rsidRDefault="00BE372E" w:rsidP="00BE372E">
            <w:pPr>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ΑΠ10</w:t>
            </w:r>
          </w:p>
        </w:tc>
      </w:tr>
      <w:tr w:rsidR="00252765" w:rsidRPr="001D423A" w14:paraId="64E1B799" w14:textId="77777777" w:rsidTr="00252765">
        <w:trPr>
          <w:trHeight w:val="525"/>
          <w:jc w:val="center"/>
        </w:trPr>
        <w:tc>
          <w:tcPr>
            <w:tcW w:w="1379" w:type="pct"/>
            <w:vMerge/>
            <w:shd w:val="clear" w:color="auto" w:fill="F2F2F2" w:themeFill="background1" w:themeFillShade="F2"/>
            <w:vAlign w:val="center"/>
          </w:tcPr>
          <w:p w14:paraId="19C6F6B4" w14:textId="77777777" w:rsidR="00BE372E" w:rsidRPr="001D423A" w:rsidRDefault="00BE372E" w:rsidP="00BE372E">
            <w:pPr>
              <w:spacing w:before="120" w:after="0"/>
              <w:rPr>
                <w:rFonts w:eastAsia="Times New Roman" w:cstheme="minorHAnsi"/>
                <w:b/>
                <w:bCs/>
                <w:color w:val="000000"/>
                <w:sz w:val="20"/>
                <w:szCs w:val="20"/>
                <w:lang w:val="el-GR" w:eastAsia="el-GR"/>
              </w:rPr>
            </w:pPr>
          </w:p>
        </w:tc>
        <w:tc>
          <w:tcPr>
            <w:tcW w:w="2686" w:type="pct"/>
            <w:shd w:val="clear" w:color="auto" w:fill="auto"/>
            <w:noWrap/>
            <w:vAlign w:val="center"/>
          </w:tcPr>
          <w:p w14:paraId="00F325FF" w14:textId="40E2BB26" w:rsidR="00BE372E" w:rsidRPr="001D423A" w:rsidRDefault="00BE372E" w:rsidP="00BE372E">
            <w:pPr>
              <w:spacing w:before="120" w:after="120"/>
              <w:rPr>
                <w:rFonts w:eastAsia="Times New Roman" w:cstheme="minorHAnsi"/>
                <w:color w:val="000000"/>
                <w:sz w:val="20"/>
                <w:szCs w:val="20"/>
                <w:lang w:val="el-GR" w:eastAsia="el-GR"/>
              </w:rPr>
            </w:pPr>
            <w:r w:rsidRPr="001D423A">
              <w:rPr>
                <w:rFonts w:cstheme="minorHAnsi"/>
                <w:sz w:val="20"/>
                <w:szCs w:val="20"/>
                <w:lang w:val="el-GR"/>
              </w:rPr>
              <w:t>1.11 Ψηφιακές δεξιότητες και ψηφιακή ένταξη</w:t>
            </w:r>
          </w:p>
        </w:tc>
        <w:tc>
          <w:tcPr>
            <w:tcW w:w="935" w:type="pct"/>
            <w:shd w:val="clear" w:color="auto" w:fill="auto"/>
            <w:noWrap/>
          </w:tcPr>
          <w:p w14:paraId="0B054982" w14:textId="35DB94BD" w:rsidR="00BE372E" w:rsidRPr="001D423A" w:rsidRDefault="00BE372E" w:rsidP="00BE372E">
            <w:pPr>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ΑΠ11</w:t>
            </w:r>
          </w:p>
        </w:tc>
      </w:tr>
      <w:tr w:rsidR="00252765" w:rsidRPr="001D423A" w14:paraId="1FDAEDFD" w14:textId="77777777" w:rsidTr="00252765">
        <w:trPr>
          <w:trHeight w:val="300"/>
          <w:jc w:val="center"/>
        </w:trPr>
        <w:tc>
          <w:tcPr>
            <w:tcW w:w="1379" w:type="pct"/>
            <w:vMerge w:val="restart"/>
            <w:shd w:val="clear" w:color="auto" w:fill="F2F2F2" w:themeFill="background1" w:themeFillShade="F2"/>
            <w:vAlign w:val="center"/>
            <w:hideMark/>
          </w:tcPr>
          <w:p w14:paraId="26FA17C7" w14:textId="7C64A29D" w:rsidR="00BE372E" w:rsidRPr="001D423A" w:rsidRDefault="00BE372E" w:rsidP="00BE372E">
            <w:pPr>
              <w:spacing w:before="120" w:after="120"/>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 xml:space="preserve">Ανάπτυξη Υποδομών </w:t>
            </w:r>
          </w:p>
        </w:tc>
        <w:tc>
          <w:tcPr>
            <w:tcW w:w="2686" w:type="pct"/>
            <w:shd w:val="clear" w:color="auto" w:fill="auto"/>
            <w:noWrap/>
            <w:vAlign w:val="center"/>
          </w:tcPr>
          <w:p w14:paraId="636EFC91" w14:textId="16043F0A" w:rsidR="00BE372E" w:rsidRPr="001D423A" w:rsidRDefault="00BE372E" w:rsidP="00BE372E">
            <w:pPr>
              <w:spacing w:before="120" w:after="120"/>
              <w:rPr>
                <w:rFonts w:eastAsia="Times New Roman" w:cstheme="minorHAnsi"/>
                <w:sz w:val="20"/>
                <w:szCs w:val="20"/>
                <w:lang w:val="el-GR" w:eastAsia="el-GR"/>
              </w:rPr>
            </w:pPr>
            <w:r w:rsidRPr="001D423A">
              <w:rPr>
                <w:rFonts w:eastAsia="Times New Roman" w:cstheme="minorHAnsi"/>
                <w:sz w:val="20"/>
                <w:szCs w:val="20"/>
                <w:lang w:val="el-GR" w:eastAsia="el-GR"/>
              </w:rPr>
              <w:t>4.1 Υποδομές ΤΠΕ</w:t>
            </w:r>
          </w:p>
        </w:tc>
        <w:tc>
          <w:tcPr>
            <w:tcW w:w="935" w:type="pct"/>
            <w:shd w:val="clear" w:color="auto" w:fill="auto"/>
            <w:noWrap/>
            <w:vAlign w:val="center"/>
          </w:tcPr>
          <w:p w14:paraId="33DC2742" w14:textId="43E5E2CA" w:rsidR="00BE372E" w:rsidRPr="001D423A" w:rsidRDefault="00BE372E" w:rsidP="00BE372E">
            <w:pPr>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ΑΠ</w:t>
            </w:r>
            <w:r w:rsidR="00252765" w:rsidRPr="001D423A">
              <w:rPr>
                <w:rFonts w:eastAsia="Times New Roman" w:cstheme="minorHAnsi"/>
                <w:b/>
                <w:bCs/>
                <w:color w:val="000000"/>
                <w:sz w:val="20"/>
                <w:szCs w:val="20"/>
                <w:lang w:val="el-GR" w:eastAsia="el-GR"/>
              </w:rPr>
              <w:t>12</w:t>
            </w:r>
          </w:p>
        </w:tc>
      </w:tr>
      <w:tr w:rsidR="00252765" w:rsidRPr="001D423A" w14:paraId="19B284DD" w14:textId="77777777" w:rsidTr="00252765">
        <w:trPr>
          <w:trHeight w:val="525"/>
          <w:jc w:val="center"/>
        </w:trPr>
        <w:tc>
          <w:tcPr>
            <w:tcW w:w="1379" w:type="pct"/>
            <w:vMerge/>
            <w:shd w:val="clear" w:color="auto" w:fill="F2F2F2" w:themeFill="background1" w:themeFillShade="F2"/>
            <w:vAlign w:val="bottom"/>
            <w:hideMark/>
          </w:tcPr>
          <w:p w14:paraId="2CE8C2AD" w14:textId="77777777" w:rsidR="00BE372E" w:rsidRPr="001D423A" w:rsidRDefault="00BE372E" w:rsidP="00BE372E">
            <w:pPr>
              <w:spacing w:before="120" w:after="0"/>
              <w:rPr>
                <w:rFonts w:eastAsia="Times New Roman" w:cstheme="minorHAnsi"/>
                <w:color w:val="000000"/>
                <w:sz w:val="20"/>
                <w:szCs w:val="20"/>
                <w:lang w:val="el-GR" w:eastAsia="el-GR"/>
              </w:rPr>
            </w:pPr>
          </w:p>
        </w:tc>
        <w:tc>
          <w:tcPr>
            <w:tcW w:w="2686" w:type="pct"/>
            <w:shd w:val="clear" w:color="auto" w:fill="auto"/>
            <w:noWrap/>
            <w:vAlign w:val="center"/>
          </w:tcPr>
          <w:p w14:paraId="7881306D" w14:textId="1D45F523" w:rsidR="00BE372E" w:rsidRPr="001D423A" w:rsidRDefault="00BE372E" w:rsidP="00BE372E">
            <w:pPr>
              <w:spacing w:before="120" w:after="120"/>
              <w:rPr>
                <w:rFonts w:eastAsia="Times New Roman" w:cstheme="minorHAnsi"/>
                <w:sz w:val="20"/>
                <w:szCs w:val="20"/>
                <w:lang w:val="el-GR" w:eastAsia="el-GR"/>
              </w:rPr>
            </w:pPr>
            <w:r w:rsidRPr="001D423A">
              <w:rPr>
                <w:rFonts w:eastAsia="Times New Roman" w:cstheme="minorHAnsi"/>
                <w:sz w:val="20"/>
                <w:szCs w:val="20"/>
                <w:lang w:val="el-GR" w:eastAsia="el-GR"/>
              </w:rPr>
              <w:t>4.9 Ψηφιοποίηση μεταφορών</w:t>
            </w:r>
          </w:p>
        </w:tc>
        <w:tc>
          <w:tcPr>
            <w:tcW w:w="935" w:type="pct"/>
            <w:shd w:val="clear" w:color="auto" w:fill="auto"/>
            <w:noWrap/>
            <w:vAlign w:val="center"/>
          </w:tcPr>
          <w:p w14:paraId="0F2BADAD" w14:textId="653A27D6" w:rsidR="00BE372E" w:rsidRPr="001D423A" w:rsidRDefault="00BE372E" w:rsidP="00BE372E">
            <w:pPr>
              <w:spacing w:before="120" w:after="0"/>
              <w:jc w:val="center"/>
              <w:rPr>
                <w:rFonts w:eastAsia="Times New Roman" w:cstheme="minorHAnsi"/>
                <w:b/>
                <w:bCs/>
                <w:sz w:val="20"/>
                <w:szCs w:val="20"/>
                <w:lang w:val="el-GR" w:eastAsia="el-GR"/>
              </w:rPr>
            </w:pPr>
            <w:r w:rsidRPr="001D423A">
              <w:rPr>
                <w:rFonts w:eastAsia="Times New Roman" w:cstheme="minorHAnsi"/>
                <w:b/>
                <w:bCs/>
                <w:sz w:val="20"/>
                <w:szCs w:val="20"/>
                <w:lang w:val="el-GR" w:eastAsia="el-GR"/>
              </w:rPr>
              <w:t>ΑΠ1</w:t>
            </w:r>
            <w:r w:rsidR="00252765" w:rsidRPr="001D423A">
              <w:rPr>
                <w:rFonts w:eastAsia="Times New Roman" w:cstheme="minorHAnsi"/>
                <w:b/>
                <w:bCs/>
                <w:sz w:val="20"/>
                <w:szCs w:val="20"/>
                <w:lang w:val="el-GR" w:eastAsia="el-GR"/>
              </w:rPr>
              <w:t>3</w:t>
            </w:r>
          </w:p>
        </w:tc>
      </w:tr>
      <w:tr w:rsidR="00252765" w:rsidRPr="001D423A" w14:paraId="0665F4D6" w14:textId="77777777" w:rsidTr="00252765">
        <w:trPr>
          <w:trHeight w:val="300"/>
          <w:jc w:val="center"/>
        </w:trPr>
        <w:tc>
          <w:tcPr>
            <w:tcW w:w="1379" w:type="pct"/>
            <w:shd w:val="clear" w:color="auto" w:fill="F2F2F2" w:themeFill="background1" w:themeFillShade="F2"/>
            <w:vAlign w:val="bottom"/>
          </w:tcPr>
          <w:p w14:paraId="6FA1D30D" w14:textId="6E486B19" w:rsidR="00BE372E" w:rsidRPr="001D423A" w:rsidRDefault="00BE372E" w:rsidP="00BE372E">
            <w:pPr>
              <w:spacing w:before="120" w:after="0"/>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Ενίσχυση εξωστρέφειας</w:t>
            </w:r>
          </w:p>
        </w:tc>
        <w:tc>
          <w:tcPr>
            <w:tcW w:w="2686" w:type="pct"/>
            <w:shd w:val="clear" w:color="auto" w:fill="auto"/>
            <w:noWrap/>
            <w:vAlign w:val="center"/>
          </w:tcPr>
          <w:p w14:paraId="2E2A7D3B" w14:textId="0B54A44D" w:rsidR="00BE372E" w:rsidRPr="001D423A" w:rsidRDefault="00BE372E" w:rsidP="00BE372E">
            <w:pPr>
              <w:spacing w:before="120" w:after="120"/>
              <w:rPr>
                <w:rFonts w:eastAsia="Times New Roman" w:cstheme="minorHAnsi"/>
                <w:color w:val="000000"/>
                <w:sz w:val="20"/>
                <w:szCs w:val="20"/>
                <w:lang w:val="el-GR" w:eastAsia="el-GR"/>
              </w:rPr>
            </w:pPr>
            <w:r w:rsidRPr="001D423A">
              <w:rPr>
                <w:rFonts w:eastAsia="Times New Roman" w:cstheme="minorHAnsi"/>
                <w:color w:val="000000"/>
                <w:sz w:val="20"/>
                <w:szCs w:val="20"/>
                <w:lang w:val="el-GR" w:eastAsia="el-GR"/>
              </w:rPr>
              <w:t>5.7 Πολιτιστικές και δημιουργικές βιομηχανίες</w:t>
            </w:r>
          </w:p>
        </w:tc>
        <w:tc>
          <w:tcPr>
            <w:tcW w:w="935" w:type="pct"/>
            <w:shd w:val="clear" w:color="auto" w:fill="auto"/>
            <w:noWrap/>
            <w:vAlign w:val="center"/>
          </w:tcPr>
          <w:p w14:paraId="2F12FC4D" w14:textId="03172F63" w:rsidR="00BE372E" w:rsidRPr="001D423A" w:rsidRDefault="00BE372E" w:rsidP="00BE372E">
            <w:pPr>
              <w:spacing w:before="120" w:after="0"/>
              <w:jc w:val="center"/>
              <w:rPr>
                <w:rFonts w:eastAsia="Times New Roman" w:cstheme="minorHAnsi"/>
                <w:b/>
                <w:bCs/>
                <w:color w:val="000000"/>
                <w:sz w:val="20"/>
                <w:szCs w:val="20"/>
                <w:lang w:val="el-GR" w:eastAsia="el-GR"/>
              </w:rPr>
            </w:pPr>
            <w:r w:rsidRPr="001D423A">
              <w:rPr>
                <w:rFonts w:eastAsia="Times New Roman" w:cstheme="minorHAnsi"/>
                <w:b/>
                <w:bCs/>
                <w:color w:val="000000"/>
                <w:sz w:val="20"/>
                <w:szCs w:val="20"/>
                <w:lang w:val="el-GR" w:eastAsia="el-GR"/>
              </w:rPr>
              <w:t>ΑΠ1</w:t>
            </w:r>
            <w:r w:rsidR="00252765" w:rsidRPr="001D423A">
              <w:rPr>
                <w:rFonts w:eastAsia="Times New Roman" w:cstheme="minorHAnsi"/>
                <w:b/>
                <w:bCs/>
                <w:color w:val="000000"/>
                <w:sz w:val="20"/>
                <w:szCs w:val="20"/>
                <w:lang w:val="el-GR" w:eastAsia="el-GR"/>
              </w:rPr>
              <w:t>4</w:t>
            </w:r>
          </w:p>
        </w:tc>
      </w:tr>
    </w:tbl>
    <w:p w14:paraId="73C9010D" w14:textId="15692EED" w:rsidR="00CC5D65" w:rsidRPr="001D423A" w:rsidRDefault="00D90602" w:rsidP="00155AC2">
      <w:pPr>
        <w:spacing w:before="240" w:after="120"/>
        <w:jc w:val="both"/>
        <w:rPr>
          <w:rFonts w:cstheme="minorHAnsi"/>
          <w:lang w:val="el-GR"/>
        </w:rPr>
      </w:pPr>
      <w:r w:rsidRPr="001D423A">
        <w:rPr>
          <w:rFonts w:cstheme="minorHAnsi"/>
          <w:lang w:val="el-GR"/>
        </w:rPr>
        <w:t xml:space="preserve">Ακολουθεί η αναλυτική παρουσίαση </w:t>
      </w:r>
      <w:r w:rsidR="00155AC2" w:rsidRPr="001D423A">
        <w:rPr>
          <w:rFonts w:cstheme="minorHAnsi"/>
          <w:lang w:val="el-GR"/>
        </w:rPr>
        <w:t xml:space="preserve">των Αξόνων Προτεραιότητας που αφορούν διακριτές κατηγορίες δράσεων. Ειδικότερα, οι Άξονες Προτεραιότητα </w:t>
      </w:r>
      <w:r w:rsidRPr="001D423A">
        <w:rPr>
          <w:rFonts w:cstheme="minorHAnsi"/>
          <w:lang w:val="el-GR"/>
        </w:rPr>
        <w:t>καταν</w:t>
      </w:r>
      <w:r w:rsidR="00155AC2" w:rsidRPr="001D423A">
        <w:rPr>
          <w:rFonts w:cstheme="minorHAnsi"/>
          <w:lang w:val="el-GR"/>
        </w:rPr>
        <w:t>έμονται σε συγκεκριμένους</w:t>
      </w:r>
      <w:r w:rsidRPr="001D423A">
        <w:rPr>
          <w:rFonts w:cstheme="minorHAnsi"/>
          <w:lang w:val="el-GR"/>
        </w:rPr>
        <w:t xml:space="preserve"> </w:t>
      </w:r>
      <w:r w:rsidR="00B601D4" w:rsidRPr="001D423A">
        <w:rPr>
          <w:rFonts w:cstheme="minorHAnsi"/>
          <w:lang w:val="el-GR"/>
        </w:rPr>
        <w:t xml:space="preserve">τομείς παρέμβασης </w:t>
      </w:r>
      <w:r w:rsidRPr="001D423A">
        <w:rPr>
          <w:rFonts w:cstheme="minorHAnsi"/>
          <w:lang w:val="el-GR"/>
        </w:rPr>
        <w:t xml:space="preserve">του ΤΠΑ του </w:t>
      </w:r>
      <w:proofErr w:type="spellStart"/>
      <w:r w:rsidRPr="001D423A">
        <w:rPr>
          <w:rFonts w:cstheme="minorHAnsi"/>
          <w:lang w:val="el-GR"/>
        </w:rPr>
        <w:t>ΥΨηΔ</w:t>
      </w:r>
      <w:proofErr w:type="spellEnd"/>
      <w:r w:rsidR="00155AC2" w:rsidRPr="001D423A">
        <w:rPr>
          <w:rFonts w:cstheme="minorHAnsi"/>
          <w:lang w:val="el-GR"/>
        </w:rPr>
        <w:t xml:space="preserve"> και, περιλαμβάνουν τα ακόλουθα (κύρια) πεδία πληροφορίας:</w:t>
      </w:r>
    </w:p>
    <w:p w14:paraId="1D44723F" w14:textId="4B7E86D6" w:rsidR="00155AC2" w:rsidRPr="001D423A" w:rsidRDefault="00155AC2" w:rsidP="00B45FA2">
      <w:pPr>
        <w:pStyle w:val="a7"/>
        <w:numPr>
          <w:ilvl w:val="0"/>
          <w:numId w:val="21"/>
        </w:numPr>
        <w:spacing w:after="0"/>
        <w:jc w:val="both"/>
        <w:rPr>
          <w:rFonts w:cstheme="minorHAnsi"/>
          <w:lang w:val="el-GR"/>
        </w:rPr>
      </w:pPr>
      <w:r w:rsidRPr="001D423A">
        <w:rPr>
          <w:rFonts w:cstheme="minorHAnsi"/>
          <w:lang w:val="el-GR"/>
        </w:rPr>
        <w:t>τον ειδικό αναπτυξιακό στόχο, σε επίπεδο ΤΠΑ, που εξυπηρετούν,</w:t>
      </w:r>
    </w:p>
    <w:p w14:paraId="7B8C6EE0" w14:textId="2A2CB473" w:rsidR="00155AC2" w:rsidRPr="001D423A" w:rsidRDefault="00155AC2" w:rsidP="00B45FA2">
      <w:pPr>
        <w:pStyle w:val="a7"/>
        <w:numPr>
          <w:ilvl w:val="0"/>
          <w:numId w:val="21"/>
        </w:numPr>
        <w:spacing w:after="0"/>
        <w:jc w:val="both"/>
        <w:rPr>
          <w:rFonts w:cstheme="minorHAnsi"/>
          <w:lang w:val="el-GR"/>
        </w:rPr>
      </w:pPr>
      <w:r w:rsidRPr="001D423A">
        <w:rPr>
          <w:rFonts w:cstheme="minorHAnsi"/>
          <w:lang w:val="el-GR"/>
        </w:rPr>
        <w:t>τον αναπτυξιακό στόχο/ πυλώνα και ειδικό στόχο του ΕΠΑ, που συμβάλουν,</w:t>
      </w:r>
    </w:p>
    <w:p w14:paraId="1B31BC65" w14:textId="760BD1E0" w:rsidR="00155AC2" w:rsidRPr="001D423A" w:rsidRDefault="00155AC2" w:rsidP="00B45FA2">
      <w:pPr>
        <w:pStyle w:val="a7"/>
        <w:numPr>
          <w:ilvl w:val="0"/>
          <w:numId w:val="21"/>
        </w:numPr>
        <w:spacing w:after="0"/>
        <w:jc w:val="both"/>
        <w:rPr>
          <w:rFonts w:cstheme="minorHAnsi"/>
          <w:lang w:val="el-GR"/>
        </w:rPr>
      </w:pPr>
      <w:r w:rsidRPr="001D423A">
        <w:rPr>
          <w:rFonts w:cstheme="minorHAnsi"/>
          <w:lang w:val="el-GR"/>
        </w:rPr>
        <w:t>μια σύντομη περιγραφή του αντικειμένου του Άξονα Προτεραιότητας, καθώς και την τεκμηρίωση της ανάγκης χρηματοδότησης από το ΕΠΑ,</w:t>
      </w:r>
    </w:p>
    <w:p w14:paraId="30C1BE67" w14:textId="34C4D449" w:rsidR="00155AC2" w:rsidRPr="001D423A" w:rsidRDefault="00155AC2" w:rsidP="00B45FA2">
      <w:pPr>
        <w:pStyle w:val="a7"/>
        <w:numPr>
          <w:ilvl w:val="0"/>
          <w:numId w:val="21"/>
        </w:numPr>
        <w:spacing w:after="0"/>
        <w:jc w:val="both"/>
        <w:rPr>
          <w:rFonts w:cstheme="minorHAnsi"/>
          <w:lang w:val="el-GR"/>
        </w:rPr>
      </w:pPr>
      <w:r w:rsidRPr="001D423A">
        <w:rPr>
          <w:rFonts w:cstheme="minorHAnsi"/>
          <w:lang w:val="el-GR"/>
        </w:rPr>
        <w:t>τις κατηγορίες δράσεων που πρόκειται να υλοποιηθούν,</w:t>
      </w:r>
    </w:p>
    <w:p w14:paraId="047BC755" w14:textId="5A9A8389" w:rsidR="00155AC2" w:rsidRPr="001D423A" w:rsidRDefault="00155AC2" w:rsidP="00B45FA2">
      <w:pPr>
        <w:pStyle w:val="a7"/>
        <w:numPr>
          <w:ilvl w:val="0"/>
          <w:numId w:val="21"/>
        </w:numPr>
        <w:spacing w:after="0"/>
        <w:jc w:val="both"/>
        <w:rPr>
          <w:rFonts w:cstheme="minorHAnsi"/>
          <w:lang w:val="el-GR"/>
        </w:rPr>
      </w:pPr>
      <w:r w:rsidRPr="001D423A">
        <w:rPr>
          <w:rFonts w:cstheme="minorHAnsi"/>
          <w:lang w:val="el-GR"/>
        </w:rPr>
        <w:t>τους σχετικούς δείκτες εκροών και</w:t>
      </w:r>
    </w:p>
    <w:p w14:paraId="74B4F23D" w14:textId="00E350D4" w:rsidR="00155AC2" w:rsidRPr="001D423A" w:rsidRDefault="00155AC2" w:rsidP="00B45FA2">
      <w:pPr>
        <w:pStyle w:val="a7"/>
        <w:numPr>
          <w:ilvl w:val="0"/>
          <w:numId w:val="21"/>
        </w:numPr>
        <w:spacing w:after="0"/>
        <w:jc w:val="both"/>
        <w:rPr>
          <w:rFonts w:cstheme="minorHAnsi"/>
          <w:lang w:val="el-GR"/>
        </w:rPr>
      </w:pPr>
      <w:r w:rsidRPr="001D423A">
        <w:rPr>
          <w:rFonts w:cstheme="minorHAnsi"/>
          <w:lang w:val="el-GR"/>
        </w:rPr>
        <w:t>τους δυνητικούς δικαιούχους.</w:t>
      </w:r>
    </w:p>
    <w:p w14:paraId="14B2A9D0" w14:textId="308B7BC1" w:rsidR="00155AC2" w:rsidRPr="001D423A" w:rsidRDefault="00155AC2" w:rsidP="00155AC2">
      <w:pPr>
        <w:spacing w:before="120" w:after="240"/>
        <w:jc w:val="both"/>
        <w:rPr>
          <w:rFonts w:cstheme="minorHAnsi"/>
          <w:lang w:val="el-GR"/>
        </w:rPr>
      </w:pPr>
    </w:p>
    <w:p w14:paraId="16135115" w14:textId="77777777" w:rsidR="00155AC2" w:rsidRPr="001D423A" w:rsidRDefault="00155AC2" w:rsidP="00155AC2">
      <w:pPr>
        <w:spacing w:before="120" w:after="240"/>
        <w:jc w:val="both"/>
        <w:rPr>
          <w:rFonts w:cstheme="minorHAnsi"/>
          <w:lang w:val="el-GR"/>
        </w:rPr>
      </w:pPr>
    </w:p>
    <w:p w14:paraId="59CE7E3A" w14:textId="14DE6654" w:rsidR="00CC5D65" w:rsidRPr="001D423A" w:rsidRDefault="00126FEA" w:rsidP="005A49BD">
      <w:pPr>
        <w:pStyle w:val="3"/>
        <w:spacing w:before="120" w:after="240"/>
        <w:jc w:val="both"/>
        <w:rPr>
          <w:rFonts w:asciiTheme="minorHAnsi" w:hAnsiTheme="minorHAnsi" w:cstheme="minorHAnsi"/>
        </w:rPr>
      </w:pPr>
      <w:bookmarkStart w:id="53" w:name="_Toc41981340"/>
      <w:bookmarkStart w:id="54" w:name="_Toc64220669"/>
      <w:r w:rsidRPr="001D423A">
        <w:rPr>
          <w:rFonts w:asciiTheme="minorHAnsi" w:hAnsiTheme="minorHAnsi" w:cstheme="minorHAnsi"/>
        </w:rPr>
        <w:lastRenderedPageBreak/>
        <w:t>2</w:t>
      </w:r>
      <w:r w:rsidR="00484DF2" w:rsidRPr="001D423A">
        <w:rPr>
          <w:rFonts w:asciiTheme="minorHAnsi" w:hAnsiTheme="minorHAnsi" w:cstheme="minorHAnsi"/>
        </w:rPr>
        <w:t>.</w:t>
      </w:r>
      <w:r w:rsidR="0089486E" w:rsidRPr="001D423A">
        <w:rPr>
          <w:rFonts w:asciiTheme="minorHAnsi" w:hAnsiTheme="minorHAnsi" w:cstheme="minorHAnsi"/>
        </w:rPr>
        <w:t>4</w:t>
      </w:r>
      <w:r w:rsidR="0092045C" w:rsidRPr="001D423A">
        <w:rPr>
          <w:rFonts w:asciiTheme="minorHAnsi" w:hAnsiTheme="minorHAnsi" w:cstheme="minorHAnsi"/>
        </w:rPr>
        <w:t>.1</w:t>
      </w:r>
      <w:r w:rsidR="00484DF2" w:rsidRPr="001D423A">
        <w:rPr>
          <w:rFonts w:asciiTheme="minorHAnsi" w:hAnsiTheme="minorHAnsi" w:cstheme="minorHAnsi"/>
        </w:rPr>
        <w:t xml:space="preserve"> </w:t>
      </w:r>
      <w:bookmarkEnd w:id="52"/>
      <w:bookmarkEnd w:id="53"/>
      <w:r w:rsidR="00E76313" w:rsidRPr="001D423A">
        <w:rPr>
          <w:rFonts w:asciiTheme="minorHAnsi" w:hAnsiTheme="minorHAnsi" w:cstheme="minorHAnsi"/>
        </w:rPr>
        <w:t xml:space="preserve">Τομέας </w:t>
      </w:r>
      <w:r w:rsidR="00B601D4" w:rsidRPr="001D423A">
        <w:rPr>
          <w:rFonts w:asciiTheme="minorHAnsi" w:hAnsiTheme="minorHAnsi" w:cstheme="minorHAnsi"/>
        </w:rPr>
        <w:t xml:space="preserve">παρέμβασης </w:t>
      </w:r>
      <w:r w:rsidR="00293AF4" w:rsidRPr="001D423A">
        <w:rPr>
          <w:rFonts w:asciiTheme="minorHAnsi" w:hAnsiTheme="minorHAnsi" w:cstheme="minorHAnsi"/>
        </w:rPr>
        <w:t>«</w:t>
      </w:r>
      <w:r w:rsidR="00E76313" w:rsidRPr="001D423A">
        <w:rPr>
          <w:rFonts w:asciiTheme="minorHAnsi" w:hAnsiTheme="minorHAnsi" w:cstheme="minorHAnsi"/>
        </w:rPr>
        <w:t xml:space="preserve">Απλούστευση </w:t>
      </w:r>
      <w:r w:rsidR="00B601D4" w:rsidRPr="001D423A">
        <w:rPr>
          <w:rFonts w:asciiTheme="minorHAnsi" w:hAnsiTheme="minorHAnsi" w:cstheme="minorHAnsi"/>
        </w:rPr>
        <w:t xml:space="preserve">διαδικασιών </w:t>
      </w:r>
      <w:r w:rsidR="00E76313" w:rsidRPr="001D423A">
        <w:rPr>
          <w:rFonts w:asciiTheme="minorHAnsi" w:hAnsiTheme="minorHAnsi" w:cstheme="minorHAnsi"/>
        </w:rPr>
        <w:t xml:space="preserve">και </w:t>
      </w:r>
      <w:r w:rsidR="00B601D4" w:rsidRPr="001D423A">
        <w:rPr>
          <w:rFonts w:asciiTheme="minorHAnsi" w:hAnsiTheme="minorHAnsi" w:cstheme="minorHAnsi"/>
        </w:rPr>
        <w:t xml:space="preserve">προώθηση </w:t>
      </w:r>
      <w:r w:rsidR="00E76313" w:rsidRPr="001D423A">
        <w:rPr>
          <w:rFonts w:asciiTheme="minorHAnsi" w:hAnsiTheme="minorHAnsi" w:cstheme="minorHAnsi"/>
        </w:rPr>
        <w:t xml:space="preserve">των </w:t>
      </w:r>
      <w:r w:rsidR="00B601D4" w:rsidRPr="001D423A">
        <w:rPr>
          <w:rFonts w:asciiTheme="minorHAnsi" w:hAnsiTheme="minorHAnsi" w:cstheme="minorHAnsi"/>
        </w:rPr>
        <w:t>ψηφιακών δημόσιων υπηρεσιών</w:t>
      </w:r>
      <w:r w:rsidR="00293AF4" w:rsidRPr="001D423A">
        <w:rPr>
          <w:rFonts w:asciiTheme="minorHAnsi" w:hAnsiTheme="minorHAnsi" w:cstheme="minorHAnsi"/>
        </w:rPr>
        <w:t>»</w:t>
      </w:r>
      <w:bookmarkEnd w:id="54"/>
    </w:p>
    <w:p w14:paraId="1703F716" w14:textId="62133DB8" w:rsidR="00B42E27" w:rsidRPr="001D423A" w:rsidRDefault="00B42E27" w:rsidP="00B42E27">
      <w:pPr>
        <w:pStyle w:val="4"/>
        <w:spacing w:before="120" w:after="120"/>
        <w:jc w:val="both"/>
        <w:rPr>
          <w:rFonts w:asciiTheme="minorHAnsi" w:hAnsiTheme="minorHAnsi" w:cstheme="minorHAnsi"/>
          <w:i w:val="0"/>
          <w:lang w:val="el-GR"/>
        </w:rPr>
      </w:pPr>
      <w:bookmarkStart w:id="55" w:name="_Toc64220670"/>
      <w:r w:rsidRPr="001D423A">
        <w:rPr>
          <w:rFonts w:asciiTheme="minorHAnsi" w:hAnsiTheme="minorHAnsi" w:cstheme="minorHAnsi"/>
          <w:i w:val="0"/>
          <w:lang w:val="el-GR"/>
        </w:rPr>
        <w:t>2.4.</w:t>
      </w:r>
      <w:r w:rsidR="00B53BDB" w:rsidRPr="001D423A">
        <w:rPr>
          <w:rFonts w:asciiTheme="minorHAnsi" w:hAnsiTheme="minorHAnsi" w:cstheme="minorHAnsi"/>
          <w:i w:val="0"/>
          <w:lang w:val="el-GR"/>
        </w:rPr>
        <w:t>1</w:t>
      </w:r>
      <w:r w:rsidRPr="001D423A">
        <w:rPr>
          <w:rFonts w:asciiTheme="minorHAnsi" w:hAnsiTheme="minorHAnsi" w:cstheme="minorHAnsi"/>
          <w:i w:val="0"/>
          <w:lang w:val="el-GR"/>
        </w:rPr>
        <w:t>.</w:t>
      </w:r>
      <w:r w:rsidR="00B53BDB" w:rsidRPr="001D423A">
        <w:rPr>
          <w:rFonts w:asciiTheme="minorHAnsi" w:hAnsiTheme="minorHAnsi" w:cstheme="minorHAnsi"/>
          <w:i w:val="0"/>
          <w:lang w:val="el-GR"/>
        </w:rPr>
        <w:t>1</w:t>
      </w:r>
      <w:r w:rsidRPr="001D423A">
        <w:rPr>
          <w:rFonts w:asciiTheme="minorHAnsi" w:hAnsiTheme="minorHAnsi" w:cstheme="minorHAnsi"/>
          <w:i w:val="0"/>
          <w:lang w:val="el-GR"/>
        </w:rPr>
        <w:t xml:space="preserve"> Άξονας Προτεραιότητας «Δημιουργία ερευνητικής τεχνογνωσίας και λύσεων ΤΠΕ στον δημόσιο τομέα» (ΑΠ 2)</w:t>
      </w:r>
      <w:bookmarkEnd w:id="55"/>
    </w:p>
    <w:tbl>
      <w:tblPr>
        <w:tblStyle w:val="a8"/>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4761"/>
        <w:gridCol w:w="1696"/>
      </w:tblGrid>
      <w:tr w:rsidR="00B42E27" w:rsidRPr="001D423A" w14:paraId="1FB56456" w14:textId="77777777" w:rsidTr="006E41BA">
        <w:tc>
          <w:tcPr>
            <w:tcW w:w="2605" w:type="dxa"/>
            <w:shd w:val="clear" w:color="auto" w:fill="C6D9F1" w:themeFill="text2" w:themeFillTint="33"/>
          </w:tcPr>
          <w:p w14:paraId="0E2AC496" w14:textId="77777777" w:rsidR="00B42E27" w:rsidRPr="001D423A" w:rsidRDefault="00B42E27" w:rsidP="006E41BA">
            <w:pPr>
              <w:spacing w:before="120" w:after="120" w:line="276" w:lineRule="auto"/>
              <w:rPr>
                <w:rFonts w:cstheme="minorHAnsi"/>
                <w:b/>
                <w:bCs/>
                <w:sz w:val="20"/>
                <w:szCs w:val="20"/>
                <w:lang w:val="el-GR"/>
              </w:rPr>
            </w:pPr>
            <w:r w:rsidRPr="001D423A">
              <w:rPr>
                <w:rFonts w:cstheme="minorHAnsi"/>
                <w:b/>
                <w:bCs/>
                <w:sz w:val="20"/>
                <w:szCs w:val="20"/>
                <w:lang w:val="el-GR"/>
              </w:rPr>
              <w:t>Κωδικός αναγνώρισης Άξονα Προτεραιότητας:</w:t>
            </w:r>
          </w:p>
        </w:tc>
        <w:tc>
          <w:tcPr>
            <w:tcW w:w="6457" w:type="dxa"/>
            <w:gridSpan w:val="2"/>
            <w:shd w:val="clear" w:color="auto" w:fill="C6D9F1" w:themeFill="text2" w:themeFillTint="33"/>
            <w:vAlign w:val="center"/>
          </w:tcPr>
          <w:p w14:paraId="19C46DCF" w14:textId="77777777" w:rsidR="00B42E27" w:rsidRPr="001D423A" w:rsidRDefault="00B42E27" w:rsidP="006E41BA">
            <w:pPr>
              <w:spacing w:before="120" w:after="120" w:line="276" w:lineRule="auto"/>
              <w:jc w:val="both"/>
              <w:rPr>
                <w:rFonts w:cstheme="minorHAnsi"/>
                <w:sz w:val="20"/>
                <w:szCs w:val="20"/>
                <w:lang w:val="el-GR"/>
              </w:rPr>
            </w:pPr>
            <w:r w:rsidRPr="001D423A">
              <w:rPr>
                <w:rFonts w:cstheme="minorHAnsi"/>
                <w:sz w:val="20"/>
                <w:szCs w:val="20"/>
                <w:lang w:val="el-GR"/>
              </w:rPr>
              <w:t>ΑΠ 2</w:t>
            </w:r>
          </w:p>
        </w:tc>
      </w:tr>
      <w:tr w:rsidR="00B42E27" w:rsidRPr="00F84043" w14:paraId="40710081" w14:textId="77777777" w:rsidTr="006E41BA">
        <w:tc>
          <w:tcPr>
            <w:tcW w:w="2605" w:type="dxa"/>
            <w:shd w:val="clear" w:color="auto" w:fill="F2F2F2" w:themeFill="background1" w:themeFillShade="F2"/>
          </w:tcPr>
          <w:p w14:paraId="0CD6EB52" w14:textId="77777777" w:rsidR="00B42E27" w:rsidRPr="001D423A" w:rsidRDefault="00B42E27" w:rsidP="006E41BA">
            <w:pPr>
              <w:spacing w:before="120" w:after="120" w:line="276" w:lineRule="auto"/>
              <w:rPr>
                <w:rFonts w:cstheme="minorHAnsi"/>
                <w:b/>
                <w:bCs/>
                <w:sz w:val="20"/>
                <w:szCs w:val="20"/>
                <w:lang w:val="el-GR"/>
              </w:rPr>
            </w:pPr>
            <w:r w:rsidRPr="001D423A">
              <w:rPr>
                <w:rFonts w:cstheme="minorHAnsi"/>
                <w:b/>
                <w:bCs/>
                <w:sz w:val="20"/>
                <w:szCs w:val="20"/>
                <w:lang w:val="el-GR"/>
              </w:rPr>
              <w:t>Ειδικός Αναπτυξιακός Στόχος που εξυπηρετείται:</w:t>
            </w:r>
          </w:p>
        </w:tc>
        <w:tc>
          <w:tcPr>
            <w:tcW w:w="6457" w:type="dxa"/>
            <w:gridSpan w:val="2"/>
            <w:vAlign w:val="center"/>
          </w:tcPr>
          <w:p w14:paraId="46F9418A" w14:textId="77777777" w:rsidR="00930CCC" w:rsidRPr="001D423A" w:rsidRDefault="00930CCC" w:rsidP="00930CCC">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Απλούστευση των διοικητικών διαδικασιών</w:t>
            </w:r>
          </w:p>
          <w:p w14:paraId="6354201A" w14:textId="77777777" w:rsidR="00930CCC" w:rsidRPr="001D423A" w:rsidRDefault="00930CCC" w:rsidP="00930CCC">
            <w:pPr>
              <w:pStyle w:val="a7"/>
              <w:numPr>
                <w:ilvl w:val="0"/>
                <w:numId w:val="4"/>
              </w:numPr>
              <w:ind w:left="259" w:hanging="187"/>
              <w:jc w:val="both"/>
              <w:rPr>
                <w:rFonts w:cstheme="minorHAnsi"/>
                <w:sz w:val="20"/>
                <w:szCs w:val="20"/>
                <w:lang w:val="el-GR"/>
              </w:rPr>
            </w:pPr>
            <w:r w:rsidRPr="001D423A">
              <w:rPr>
                <w:rFonts w:cstheme="minorHAnsi"/>
                <w:sz w:val="20"/>
                <w:szCs w:val="20"/>
                <w:lang w:val="el-GR"/>
              </w:rPr>
              <w:t>Βελτίωση της ποιότητας των παρεχόμενων υπηρεσιών προς τους πολίτες και τις επιχειρήσεις</w:t>
            </w:r>
          </w:p>
          <w:p w14:paraId="2D605E89" w14:textId="77777777" w:rsidR="00930CCC" w:rsidRPr="001D423A" w:rsidRDefault="00930CCC" w:rsidP="00930CCC">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Αξιοποίηση προηγμένων τεχνολογιών στην εφαρμογή της ηλεκτρονικής διακυβέρνησης</w:t>
            </w:r>
          </w:p>
          <w:p w14:paraId="6517867C" w14:textId="77777777" w:rsidR="00930CCC" w:rsidRPr="001D423A" w:rsidRDefault="00930CCC" w:rsidP="00930CCC">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Απελευθέρωση παραγωγικής αξίας των δεδομένων του δημοσίου</w:t>
            </w:r>
          </w:p>
          <w:p w14:paraId="528F1F48" w14:textId="77777777" w:rsidR="00930CCC" w:rsidRPr="001D423A" w:rsidRDefault="00930CCC" w:rsidP="00930CCC">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Ενίσχυση της </w:t>
            </w:r>
            <w:proofErr w:type="spellStart"/>
            <w:r w:rsidRPr="001D423A">
              <w:rPr>
                <w:rFonts w:cstheme="minorHAnsi"/>
                <w:sz w:val="20"/>
                <w:szCs w:val="20"/>
                <w:lang w:val="el-GR"/>
              </w:rPr>
              <w:t>διαλειτουργικότητας</w:t>
            </w:r>
            <w:proofErr w:type="spellEnd"/>
          </w:p>
          <w:p w14:paraId="45329453" w14:textId="51B1639C" w:rsidR="00B42E27" w:rsidRPr="001D423A" w:rsidRDefault="00930CCC" w:rsidP="006E41BA">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Ενίσχυση της διαφάνειας στη δημόσια διοίκηση</w:t>
            </w:r>
          </w:p>
        </w:tc>
      </w:tr>
      <w:tr w:rsidR="00B42E27" w:rsidRPr="001D423A" w14:paraId="0A028D11" w14:textId="77777777" w:rsidTr="006E41BA">
        <w:tc>
          <w:tcPr>
            <w:tcW w:w="2605" w:type="dxa"/>
            <w:shd w:val="clear" w:color="auto" w:fill="F2F2F2" w:themeFill="background1" w:themeFillShade="F2"/>
          </w:tcPr>
          <w:p w14:paraId="4A2D3239" w14:textId="77777777" w:rsidR="00B42E27" w:rsidRPr="001D423A" w:rsidRDefault="00B42E27" w:rsidP="006E41BA">
            <w:pPr>
              <w:spacing w:before="120" w:after="120"/>
              <w:rPr>
                <w:rFonts w:cstheme="minorHAnsi"/>
                <w:b/>
                <w:bCs/>
                <w:sz w:val="20"/>
                <w:szCs w:val="20"/>
                <w:lang w:val="el-GR"/>
              </w:rPr>
            </w:pPr>
            <w:r w:rsidRPr="001D423A">
              <w:rPr>
                <w:rFonts w:cstheme="minorHAnsi"/>
                <w:b/>
                <w:bCs/>
                <w:sz w:val="20"/>
                <w:szCs w:val="20"/>
                <w:lang w:val="el-GR"/>
              </w:rPr>
              <w:t>Αναπτυξιακός Στόχος/ Πυλώνας - Ειδικός Στόχος ΕΠΑ:</w:t>
            </w:r>
          </w:p>
        </w:tc>
        <w:tc>
          <w:tcPr>
            <w:tcW w:w="6457" w:type="dxa"/>
            <w:gridSpan w:val="2"/>
            <w:vAlign w:val="center"/>
          </w:tcPr>
          <w:p w14:paraId="42EC9AFC" w14:textId="34A58258" w:rsidR="00B42E27" w:rsidRPr="001D423A" w:rsidRDefault="00B42E27" w:rsidP="00B601D4">
            <w:pPr>
              <w:spacing w:before="120" w:after="120"/>
              <w:jc w:val="both"/>
              <w:rPr>
                <w:rFonts w:cstheme="minorHAnsi"/>
                <w:sz w:val="20"/>
                <w:szCs w:val="20"/>
                <w:lang w:val="el-GR"/>
              </w:rPr>
            </w:pPr>
            <w:r w:rsidRPr="001D423A">
              <w:rPr>
                <w:rFonts w:cstheme="minorHAnsi"/>
                <w:sz w:val="20"/>
                <w:szCs w:val="20"/>
                <w:lang w:val="el-GR"/>
              </w:rPr>
              <w:t xml:space="preserve">Έξυπνη </w:t>
            </w:r>
            <w:r w:rsidR="00B601D4" w:rsidRPr="001D423A">
              <w:rPr>
                <w:rFonts w:cstheme="minorHAnsi"/>
                <w:sz w:val="20"/>
                <w:szCs w:val="20"/>
                <w:lang w:val="el-GR"/>
              </w:rPr>
              <w:t xml:space="preserve">εξειδίκευση </w:t>
            </w:r>
            <w:r w:rsidRPr="001D423A">
              <w:rPr>
                <w:rFonts w:cstheme="minorHAnsi"/>
                <w:sz w:val="20"/>
                <w:szCs w:val="20"/>
                <w:lang w:val="el-GR"/>
              </w:rPr>
              <w:t xml:space="preserve">- Ψηφιακός </w:t>
            </w:r>
            <w:r w:rsidR="00B601D4" w:rsidRPr="001D423A">
              <w:rPr>
                <w:rFonts w:cstheme="minorHAnsi"/>
                <w:sz w:val="20"/>
                <w:szCs w:val="20"/>
                <w:lang w:val="el-GR"/>
              </w:rPr>
              <w:t>μετασχηματισμός</w:t>
            </w:r>
          </w:p>
        </w:tc>
      </w:tr>
      <w:tr w:rsidR="00B42E27" w:rsidRPr="00F84043" w14:paraId="749AAA3F" w14:textId="77777777" w:rsidTr="006E41BA">
        <w:tc>
          <w:tcPr>
            <w:tcW w:w="2605" w:type="dxa"/>
            <w:shd w:val="clear" w:color="auto" w:fill="F2F2F2" w:themeFill="background1" w:themeFillShade="F2"/>
          </w:tcPr>
          <w:p w14:paraId="1EEA7EA6" w14:textId="77777777" w:rsidR="00B42E27" w:rsidRPr="001D423A" w:rsidRDefault="00B42E27" w:rsidP="006E41BA">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457" w:type="dxa"/>
            <w:gridSpan w:val="2"/>
            <w:vAlign w:val="center"/>
          </w:tcPr>
          <w:p w14:paraId="250965FF" w14:textId="77777777" w:rsidR="00B42E27" w:rsidRPr="001D423A" w:rsidRDefault="00B42E27" w:rsidP="006E41BA">
            <w:pPr>
              <w:spacing w:before="120" w:after="120"/>
              <w:jc w:val="both"/>
              <w:rPr>
                <w:rFonts w:cstheme="minorHAnsi"/>
                <w:sz w:val="20"/>
                <w:szCs w:val="20"/>
                <w:lang w:val="el-GR"/>
              </w:rPr>
            </w:pPr>
            <w:r w:rsidRPr="001D423A">
              <w:rPr>
                <w:rFonts w:cstheme="minorHAnsi"/>
                <w:sz w:val="20"/>
                <w:szCs w:val="20"/>
                <w:lang w:val="el-GR"/>
              </w:rPr>
              <w:t>Ο ΑΠ περιλαμβάνει δράσεις/ έργα που αφορούν στην ανάπτυξη ή/ και αξιοποίηση εφαρμογών ΤΠΕ για τις ανάγκες της λειτουργίας του δημόσιου τομέα</w:t>
            </w:r>
          </w:p>
        </w:tc>
      </w:tr>
      <w:tr w:rsidR="00B42E27" w:rsidRPr="00F84043" w14:paraId="6C026CC7" w14:textId="77777777" w:rsidTr="006E41BA">
        <w:tc>
          <w:tcPr>
            <w:tcW w:w="2605" w:type="dxa"/>
            <w:shd w:val="clear" w:color="auto" w:fill="F2F2F2" w:themeFill="background1" w:themeFillShade="F2"/>
          </w:tcPr>
          <w:p w14:paraId="6C821F15" w14:textId="4C864ADA" w:rsidR="00B42E27" w:rsidRPr="001D423A" w:rsidRDefault="00B42E27" w:rsidP="00B601D4">
            <w:pPr>
              <w:spacing w:before="120" w:after="120" w:line="276" w:lineRule="auto"/>
              <w:rPr>
                <w:rFonts w:cstheme="minorHAnsi"/>
                <w:b/>
                <w:bCs/>
                <w:sz w:val="20"/>
                <w:szCs w:val="20"/>
                <w:lang w:val="el-GR"/>
              </w:rPr>
            </w:pPr>
            <w:r w:rsidRPr="001D423A">
              <w:rPr>
                <w:rFonts w:cstheme="minorHAnsi"/>
                <w:b/>
                <w:bCs/>
                <w:sz w:val="20"/>
                <w:szCs w:val="20"/>
                <w:lang w:val="el-GR"/>
              </w:rPr>
              <w:t xml:space="preserve">Κατηγορίες </w:t>
            </w:r>
            <w:r w:rsidR="00B601D4" w:rsidRPr="001D423A">
              <w:rPr>
                <w:rFonts w:cstheme="minorHAnsi"/>
                <w:b/>
                <w:bCs/>
                <w:sz w:val="20"/>
                <w:szCs w:val="20"/>
                <w:lang w:val="el-GR"/>
              </w:rPr>
              <w:t>δράσεων</w:t>
            </w:r>
            <w:r w:rsidRPr="001D423A">
              <w:rPr>
                <w:rFonts w:cstheme="minorHAnsi"/>
                <w:b/>
                <w:bCs/>
                <w:sz w:val="20"/>
                <w:szCs w:val="20"/>
                <w:lang w:val="el-GR"/>
              </w:rPr>
              <w:t>:</w:t>
            </w:r>
          </w:p>
        </w:tc>
        <w:tc>
          <w:tcPr>
            <w:tcW w:w="6457" w:type="dxa"/>
            <w:gridSpan w:val="2"/>
            <w:vAlign w:val="center"/>
          </w:tcPr>
          <w:p w14:paraId="56EF4D8E" w14:textId="77777777" w:rsidR="00B42E27" w:rsidRPr="001D423A" w:rsidRDefault="00B42E27" w:rsidP="006E41BA">
            <w:pPr>
              <w:pStyle w:val="a7"/>
              <w:numPr>
                <w:ilvl w:val="0"/>
                <w:numId w:val="4"/>
              </w:numPr>
              <w:ind w:left="259" w:hanging="187"/>
              <w:jc w:val="both"/>
              <w:rPr>
                <w:rFonts w:cstheme="minorHAnsi"/>
                <w:sz w:val="20"/>
                <w:szCs w:val="20"/>
                <w:lang w:val="el-GR"/>
              </w:rPr>
            </w:pPr>
            <w:r w:rsidRPr="001D423A">
              <w:rPr>
                <w:rFonts w:cstheme="minorHAnsi"/>
                <w:sz w:val="20"/>
                <w:szCs w:val="20"/>
                <w:lang w:val="el-GR"/>
              </w:rPr>
              <w:t>Διάχυση ερευνητικής τεχνογνωσίας και εφαρμογών ΤΠΕ για τη βελτίωση της λειτουργίας του δημόσιου τομέα</w:t>
            </w:r>
            <w:r w:rsidRPr="001D423A" w:rsidDel="00806CAF">
              <w:rPr>
                <w:rFonts w:cstheme="minorHAnsi"/>
                <w:sz w:val="20"/>
                <w:szCs w:val="20"/>
                <w:lang w:val="el-GR"/>
              </w:rPr>
              <w:t xml:space="preserve"> </w:t>
            </w:r>
          </w:p>
          <w:p w14:paraId="357F3434" w14:textId="77777777" w:rsidR="00B42E27" w:rsidRPr="001D423A" w:rsidRDefault="00B42E27" w:rsidP="006E41BA">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Αξιοποίηση ερευνητικής τεχνογνωσίας και λύσεων ΤΠΕ στο δημόσιο τομέα για τη διασφάλιση της κοινωνικής ένταξης των ευπαθών κοινωνικά ομάδων</w:t>
            </w:r>
          </w:p>
        </w:tc>
      </w:tr>
      <w:tr w:rsidR="00B42E27" w:rsidRPr="00F84043" w14:paraId="14FF037F" w14:textId="77777777" w:rsidTr="006E41BA">
        <w:tc>
          <w:tcPr>
            <w:tcW w:w="2605" w:type="dxa"/>
            <w:shd w:val="clear" w:color="auto" w:fill="F2F2F2" w:themeFill="background1" w:themeFillShade="F2"/>
          </w:tcPr>
          <w:p w14:paraId="34140FD8" w14:textId="77777777" w:rsidR="00B42E27" w:rsidRPr="001D423A" w:rsidRDefault="00B42E27" w:rsidP="006E41BA">
            <w:pPr>
              <w:spacing w:before="120" w:after="120" w:line="276" w:lineRule="auto"/>
              <w:jc w:val="both"/>
              <w:rPr>
                <w:rFonts w:cstheme="minorHAnsi"/>
                <w:b/>
                <w:bCs/>
                <w:sz w:val="20"/>
                <w:szCs w:val="20"/>
                <w:lang w:val="el-GR"/>
              </w:rPr>
            </w:pPr>
            <w:r w:rsidRPr="001D423A">
              <w:rPr>
                <w:rFonts w:cstheme="minorHAnsi"/>
                <w:b/>
                <w:bCs/>
                <w:sz w:val="20"/>
                <w:szCs w:val="20"/>
                <w:lang w:val="el-GR"/>
              </w:rPr>
              <w:t>Τεκμηρίωση ανάγκης χρηματοδότησης από ΕΠΑ:</w:t>
            </w:r>
          </w:p>
        </w:tc>
        <w:tc>
          <w:tcPr>
            <w:tcW w:w="6457" w:type="dxa"/>
            <w:gridSpan w:val="2"/>
            <w:vAlign w:val="center"/>
          </w:tcPr>
          <w:p w14:paraId="00B0AD8F" w14:textId="77777777" w:rsidR="00B42E27" w:rsidRPr="001D423A" w:rsidRDefault="00B42E27" w:rsidP="006E41BA">
            <w:pPr>
              <w:spacing w:before="120" w:after="120" w:line="276" w:lineRule="auto"/>
              <w:jc w:val="both"/>
              <w:rPr>
                <w:rFonts w:cstheme="minorHAnsi"/>
                <w:sz w:val="20"/>
                <w:szCs w:val="20"/>
                <w:lang w:val="el-GR"/>
              </w:rPr>
            </w:pPr>
            <w:r w:rsidRPr="001D423A">
              <w:rPr>
                <w:rFonts w:cstheme="minorHAnsi"/>
                <w:sz w:val="20"/>
                <w:szCs w:val="20"/>
                <w:lang w:val="el-GR"/>
              </w:rPr>
              <w:t>Η αξιοποίηση της ερευνητικής τεχνογνωσίας και οι λύσεις που δημιουργούνται κατά τη διαδικασία ψηφιακού μετασχηματισμού του δημόσιου τομέα έχει σημαντικές θετικές επιπτώσεις τόσο στη δημόσια διοίκηση, όσο και στην κοινωνία, καθώς οι ΤΠΕ συμβάλλουν στην εσωτερική λειτουργία του δημοσίου τομέα, από την ηλεκτρονική υγεία και την ηλεκτρονική μάθηση, έως την ηλεκτρονική διακυβέρνηση και τις ηλεκτρονικές δημόσιες συμβάσεις. Επίσης, η ψηφιοποίηση του δημοσίου τομέα συμβάλλει σημαντικά στη διασφάλιση της ψηφιακής ένταξης των κοινωνικά ευπαθών ομάδων.</w:t>
            </w:r>
          </w:p>
        </w:tc>
      </w:tr>
      <w:tr w:rsidR="00B42E27" w:rsidRPr="00F84043" w14:paraId="076F6C6B" w14:textId="77777777" w:rsidTr="006E41BA">
        <w:tc>
          <w:tcPr>
            <w:tcW w:w="2605" w:type="dxa"/>
            <w:shd w:val="clear" w:color="auto" w:fill="F2F2F2" w:themeFill="background1" w:themeFillShade="F2"/>
          </w:tcPr>
          <w:p w14:paraId="1635C9A0" w14:textId="56F261B7" w:rsidR="00B42E27" w:rsidRPr="001D423A" w:rsidRDefault="00B42E27" w:rsidP="006E41BA">
            <w:pPr>
              <w:spacing w:before="120" w:after="120" w:line="276" w:lineRule="auto"/>
              <w:rPr>
                <w:rFonts w:cstheme="minorHAnsi"/>
                <w:b/>
                <w:bCs/>
                <w:sz w:val="20"/>
                <w:szCs w:val="20"/>
                <w:lang w:val="el-GR"/>
              </w:rPr>
            </w:pPr>
            <w:r w:rsidRPr="001D423A">
              <w:rPr>
                <w:rFonts w:cstheme="minorHAnsi"/>
                <w:b/>
                <w:bCs/>
                <w:sz w:val="20"/>
                <w:szCs w:val="20"/>
                <w:lang w:val="el-GR"/>
              </w:rPr>
              <w:t xml:space="preserve">Καθεστώς </w:t>
            </w:r>
            <w:r w:rsidR="00B601D4" w:rsidRPr="001D423A">
              <w:rPr>
                <w:rFonts w:cstheme="minorHAnsi"/>
                <w:b/>
                <w:bCs/>
                <w:sz w:val="20"/>
                <w:szCs w:val="20"/>
                <w:lang w:val="el-GR"/>
              </w:rPr>
              <w:t>ε</w:t>
            </w:r>
            <w:r w:rsidRPr="001D423A">
              <w:rPr>
                <w:rFonts w:cstheme="minorHAnsi"/>
                <w:b/>
                <w:bCs/>
                <w:sz w:val="20"/>
                <w:szCs w:val="20"/>
                <w:lang w:val="el-GR"/>
              </w:rPr>
              <w:t>νίσχυσης:</w:t>
            </w:r>
          </w:p>
        </w:tc>
        <w:tc>
          <w:tcPr>
            <w:tcW w:w="6457" w:type="dxa"/>
            <w:gridSpan w:val="2"/>
            <w:vAlign w:val="center"/>
          </w:tcPr>
          <w:p w14:paraId="2884BDBB" w14:textId="0768B9B5" w:rsidR="00B42E27" w:rsidRPr="001D423A" w:rsidRDefault="00B42E27" w:rsidP="00B601D4">
            <w:pPr>
              <w:spacing w:before="120" w:after="120" w:line="276" w:lineRule="auto"/>
              <w:jc w:val="both"/>
              <w:rPr>
                <w:rFonts w:cstheme="minorHAnsi"/>
                <w:sz w:val="20"/>
                <w:szCs w:val="20"/>
                <w:lang w:val="el-GR"/>
              </w:rPr>
            </w:pPr>
            <w:r w:rsidRPr="001D423A">
              <w:rPr>
                <w:rFonts w:cstheme="minorHAnsi"/>
                <w:sz w:val="20"/>
                <w:szCs w:val="20"/>
                <w:lang w:val="el-GR"/>
              </w:rPr>
              <w:t xml:space="preserve">Επιχορήγηση/ Κρατική ενίσχυση/ Μέσο </w:t>
            </w:r>
            <w:r w:rsidR="00B601D4" w:rsidRPr="001D423A">
              <w:rPr>
                <w:rFonts w:cstheme="minorHAnsi"/>
                <w:sz w:val="20"/>
                <w:szCs w:val="20"/>
                <w:lang w:val="el-GR"/>
              </w:rPr>
              <w:t>χρηματοοικονομικής τ</w:t>
            </w:r>
            <w:r w:rsidRPr="001D423A">
              <w:rPr>
                <w:rFonts w:cstheme="minorHAnsi"/>
                <w:sz w:val="20"/>
                <w:szCs w:val="20"/>
                <w:lang w:val="el-GR"/>
              </w:rPr>
              <w:t>εχνικής/  Άλλο</w:t>
            </w:r>
          </w:p>
        </w:tc>
      </w:tr>
      <w:tr w:rsidR="00B42E27" w:rsidRPr="001D423A" w14:paraId="515DA51E" w14:textId="77777777" w:rsidTr="006E41BA">
        <w:tc>
          <w:tcPr>
            <w:tcW w:w="2605" w:type="dxa"/>
            <w:vMerge w:val="restart"/>
            <w:shd w:val="clear" w:color="auto" w:fill="F2F2F2" w:themeFill="background1" w:themeFillShade="F2"/>
          </w:tcPr>
          <w:p w14:paraId="589EE68D" w14:textId="77777777" w:rsidR="00B42E27" w:rsidRPr="001D423A" w:rsidRDefault="00B42E27" w:rsidP="006E41BA">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 (Κωδικός):</w:t>
            </w:r>
          </w:p>
        </w:tc>
        <w:tc>
          <w:tcPr>
            <w:tcW w:w="4761" w:type="dxa"/>
            <w:shd w:val="clear" w:color="auto" w:fill="F2F2F2" w:themeFill="background1" w:themeFillShade="F2"/>
            <w:vAlign w:val="center"/>
          </w:tcPr>
          <w:p w14:paraId="62FF8EB8" w14:textId="77777777" w:rsidR="00B42E27" w:rsidRPr="001D423A" w:rsidRDefault="00B42E27" w:rsidP="006E41BA">
            <w:pPr>
              <w:spacing w:before="120" w:after="120"/>
              <w:jc w:val="center"/>
              <w:rPr>
                <w:rFonts w:cstheme="minorHAnsi"/>
                <w:sz w:val="20"/>
                <w:szCs w:val="20"/>
                <w:lang w:val="el-GR"/>
              </w:rPr>
            </w:pPr>
            <w:r w:rsidRPr="001D423A">
              <w:rPr>
                <w:rFonts w:cstheme="minorHAnsi"/>
                <w:sz w:val="20"/>
                <w:szCs w:val="20"/>
                <w:lang w:val="el-GR"/>
              </w:rPr>
              <w:t>Δείκτης</w:t>
            </w:r>
          </w:p>
        </w:tc>
        <w:tc>
          <w:tcPr>
            <w:tcW w:w="1696" w:type="dxa"/>
            <w:shd w:val="clear" w:color="auto" w:fill="F2F2F2" w:themeFill="background1" w:themeFillShade="F2"/>
            <w:vAlign w:val="center"/>
          </w:tcPr>
          <w:p w14:paraId="011302C3" w14:textId="77777777" w:rsidR="00B42E27" w:rsidRPr="001D423A" w:rsidRDefault="00B42E27" w:rsidP="006E41BA">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5565E3" w:rsidRPr="00F84043" w14:paraId="445B8132" w14:textId="77777777" w:rsidTr="001D081B">
        <w:trPr>
          <w:trHeight w:val="498"/>
        </w:trPr>
        <w:tc>
          <w:tcPr>
            <w:tcW w:w="2605" w:type="dxa"/>
            <w:vMerge/>
            <w:shd w:val="clear" w:color="auto" w:fill="F2F2F2" w:themeFill="background1" w:themeFillShade="F2"/>
          </w:tcPr>
          <w:p w14:paraId="1094452C" w14:textId="77777777" w:rsidR="005565E3" w:rsidRPr="001D423A" w:rsidRDefault="005565E3" w:rsidP="006E41BA">
            <w:pPr>
              <w:spacing w:before="120" w:after="120" w:line="276" w:lineRule="auto"/>
              <w:rPr>
                <w:rFonts w:cstheme="minorHAnsi"/>
                <w:b/>
                <w:bCs/>
                <w:sz w:val="20"/>
                <w:szCs w:val="20"/>
                <w:lang w:val="el-GR"/>
              </w:rPr>
            </w:pPr>
          </w:p>
        </w:tc>
        <w:tc>
          <w:tcPr>
            <w:tcW w:w="4761" w:type="dxa"/>
            <w:vAlign w:val="center"/>
          </w:tcPr>
          <w:p w14:paraId="232E5CB0" w14:textId="23C1852C" w:rsidR="005565E3" w:rsidRPr="001D423A" w:rsidRDefault="005565E3" w:rsidP="006E41BA">
            <w:pPr>
              <w:jc w:val="both"/>
              <w:rPr>
                <w:rFonts w:cstheme="minorHAnsi"/>
                <w:sz w:val="20"/>
                <w:szCs w:val="20"/>
                <w:lang w:val="el-GR"/>
              </w:rPr>
            </w:pPr>
            <w:r w:rsidRPr="001D423A">
              <w:rPr>
                <w:rFonts w:cstheme="minorHAnsi"/>
                <w:sz w:val="20"/>
                <w:szCs w:val="20"/>
                <w:lang w:val="el-GR"/>
              </w:rPr>
              <w:t>Πλήθος ΤΠΕ εφαρμογών που αναπτύσσονται (O0301)</w:t>
            </w:r>
          </w:p>
        </w:tc>
        <w:tc>
          <w:tcPr>
            <w:tcW w:w="1696" w:type="dxa"/>
            <w:vAlign w:val="center"/>
          </w:tcPr>
          <w:p w14:paraId="44A68C27" w14:textId="0D7D9BA9" w:rsidR="005565E3" w:rsidRPr="001D423A" w:rsidRDefault="005565E3" w:rsidP="006E41BA">
            <w:pPr>
              <w:jc w:val="center"/>
              <w:rPr>
                <w:rFonts w:cstheme="minorHAnsi"/>
                <w:sz w:val="20"/>
                <w:szCs w:val="20"/>
                <w:lang w:val="el-GR"/>
              </w:rPr>
            </w:pPr>
          </w:p>
        </w:tc>
      </w:tr>
      <w:tr w:rsidR="001827AA" w:rsidRPr="00F84043" w14:paraId="08B61BA0" w14:textId="77777777" w:rsidTr="001827AA">
        <w:trPr>
          <w:trHeight w:val="274"/>
        </w:trPr>
        <w:tc>
          <w:tcPr>
            <w:tcW w:w="2605" w:type="dxa"/>
            <w:vMerge/>
            <w:shd w:val="clear" w:color="auto" w:fill="F2F2F2" w:themeFill="background1" w:themeFillShade="F2"/>
          </w:tcPr>
          <w:p w14:paraId="0D7813BB" w14:textId="77777777" w:rsidR="001827AA" w:rsidRPr="001D423A" w:rsidRDefault="001827AA" w:rsidP="006E41BA">
            <w:pPr>
              <w:spacing w:before="120" w:after="120"/>
              <w:rPr>
                <w:rFonts w:cstheme="minorHAnsi"/>
                <w:b/>
                <w:bCs/>
                <w:sz w:val="20"/>
                <w:szCs w:val="20"/>
                <w:lang w:val="el-GR"/>
              </w:rPr>
            </w:pPr>
          </w:p>
        </w:tc>
        <w:tc>
          <w:tcPr>
            <w:tcW w:w="4761" w:type="dxa"/>
            <w:vAlign w:val="center"/>
          </w:tcPr>
          <w:p w14:paraId="529995EB" w14:textId="77777777" w:rsidR="001827AA" w:rsidRPr="001D423A" w:rsidRDefault="001827AA" w:rsidP="006E41BA">
            <w:pPr>
              <w:jc w:val="both"/>
              <w:rPr>
                <w:rFonts w:cstheme="minorHAnsi"/>
                <w:sz w:val="20"/>
                <w:szCs w:val="20"/>
                <w:lang w:val="el-GR"/>
              </w:rPr>
            </w:pPr>
            <w:r w:rsidRPr="001D423A">
              <w:rPr>
                <w:rFonts w:cstheme="minorHAnsi"/>
                <w:sz w:val="20"/>
                <w:szCs w:val="20"/>
                <w:lang w:val="el-GR"/>
              </w:rPr>
              <w:t>Εξοπλισμός συστημάτων ΤΠΕ για την υποστήριξη λειτουργιών των δημόσιων φορέων (7801)</w:t>
            </w:r>
          </w:p>
        </w:tc>
        <w:tc>
          <w:tcPr>
            <w:tcW w:w="1696" w:type="dxa"/>
            <w:vAlign w:val="center"/>
          </w:tcPr>
          <w:p w14:paraId="69193FEB" w14:textId="2315EC5F" w:rsidR="001827AA" w:rsidRPr="001D423A" w:rsidRDefault="001827AA" w:rsidP="006E41BA">
            <w:pPr>
              <w:jc w:val="center"/>
              <w:rPr>
                <w:rFonts w:cstheme="minorHAnsi"/>
                <w:sz w:val="20"/>
                <w:szCs w:val="20"/>
                <w:lang w:val="el-GR"/>
              </w:rPr>
            </w:pPr>
          </w:p>
        </w:tc>
      </w:tr>
      <w:tr w:rsidR="001827AA" w:rsidRPr="00F84043" w14:paraId="7F4E09D6" w14:textId="77777777" w:rsidTr="001827AA">
        <w:trPr>
          <w:trHeight w:val="50"/>
        </w:trPr>
        <w:tc>
          <w:tcPr>
            <w:tcW w:w="2605" w:type="dxa"/>
            <w:vMerge/>
            <w:shd w:val="clear" w:color="auto" w:fill="F2F2F2" w:themeFill="background1" w:themeFillShade="F2"/>
          </w:tcPr>
          <w:p w14:paraId="0801BC75" w14:textId="77777777" w:rsidR="001827AA" w:rsidRPr="001D423A" w:rsidRDefault="001827AA" w:rsidP="006E41BA">
            <w:pPr>
              <w:spacing w:before="120" w:after="120"/>
              <w:rPr>
                <w:rFonts w:cstheme="minorHAnsi"/>
                <w:b/>
                <w:bCs/>
                <w:sz w:val="20"/>
                <w:szCs w:val="20"/>
                <w:lang w:val="el-GR"/>
              </w:rPr>
            </w:pPr>
          </w:p>
        </w:tc>
        <w:tc>
          <w:tcPr>
            <w:tcW w:w="4761" w:type="dxa"/>
            <w:vAlign w:val="center"/>
          </w:tcPr>
          <w:p w14:paraId="45A7880E" w14:textId="77777777" w:rsidR="001827AA" w:rsidRPr="001D423A" w:rsidRDefault="001827AA" w:rsidP="006E41BA">
            <w:pPr>
              <w:jc w:val="both"/>
              <w:rPr>
                <w:rFonts w:cstheme="minorHAnsi"/>
                <w:sz w:val="20"/>
                <w:szCs w:val="20"/>
                <w:lang w:val="el-GR"/>
              </w:rPr>
            </w:pPr>
            <w:r w:rsidRPr="001D423A">
              <w:rPr>
                <w:rFonts w:cstheme="minorHAnsi"/>
                <w:sz w:val="20"/>
                <w:szCs w:val="20"/>
                <w:lang w:val="el-GR"/>
              </w:rPr>
              <w:t xml:space="preserve">Αριθμός </w:t>
            </w:r>
            <w:proofErr w:type="spellStart"/>
            <w:r w:rsidRPr="001D423A">
              <w:rPr>
                <w:rFonts w:cstheme="minorHAnsi"/>
                <w:sz w:val="20"/>
                <w:szCs w:val="20"/>
                <w:lang w:val="el-GR"/>
              </w:rPr>
              <w:t>datasets</w:t>
            </w:r>
            <w:proofErr w:type="spellEnd"/>
            <w:r w:rsidRPr="001D423A">
              <w:rPr>
                <w:rFonts w:cstheme="minorHAnsi"/>
                <w:sz w:val="20"/>
                <w:szCs w:val="20"/>
                <w:lang w:val="el-GR"/>
              </w:rPr>
              <w:t xml:space="preserve"> δημόσιων δεδομένων που διατίθενται ηλεκτρονικά (</w:t>
            </w:r>
            <w:r w:rsidRPr="001D423A">
              <w:rPr>
                <w:rFonts w:cstheme="minorHAnsi"/>
                <w:sz w:val="20"/>
                <w:szCs w:val="20"/>
                <w:lang w:val="en-US"/>
              </w:rPr>
              <w:t>T</w:t>
            </w:r>
            <w:r w:rsidRPr="001D423A">
              <w:rPr>
                <w:rFonts w:cstheme="minorHAnsi"/>
                <w:sz w:val="20"/>
                <w:szCs w:val="20"/>
                <w:lang w:val="el-GR"/>
              </w:rPr>
              <w:t>1002)</w:t>
            </w:r>
          </w:p>
        </w:tc>
        <w:tc>
          <w:tcPr>
            <w:tcW w:w="1696" w:type="dxa"/>
            <w:vAlign w:val="center"/>
          </w:tcPr>
          <w:p w14:paraId="471B59BA" w14:textId="1B19C744" w:rsidR="001827AA" w:rsidRPr="001D423A" w:rsidRDefault="001827AA" w:rsidP="006E41BA">
            <w:pPr>
              <w:jc w:val="center"/>
              <w:rPr>
                <w:rFonts w:cstheme="minorHAnsi"/>
                <w:sz w:val="20"/>
                <w:szCs w:val="20"/>
                <w:lang w:val="el-GR"/>
              </w:rPr>
            </w:pPr>
          </w:p>
        </w:tc>
      </w:tr>
      <w:tr w:rsidR="00B42E27" w:rsidRPr="00F84043" w14:paraId="2B0663B7" w14:textId="77777777" w:rsidTr="006E41BA">
        <w:tc>
          <w:tcPr>
            <w:tcW w:w="2605" w:type="dxa"/>
            <w:shd w:val="clear" w:color="auto" w:fill="F2F2F2" w:themeFill="background1" w:themeFillShade="F2"/>
          </w:tcPr>
          <w:p w14:paraId="585E5597" w14:textId="57A90861" w:rsidR="00B42E27" w:rsidRPr="001D423A" w:rsidRDefault="00B42E27" w:rsidP="00B601D4">
            <w:pPr>
              <w:spacing w:before="120" w:after="120" w:line="276" w:lineRule="auto"/>
              <w:rPr>
                <w:rFonts w:cstheme="minorHAnsi"/>
                <w:b/>
                <w:bCs/>
                <w:sz w:val="20"/>
                <w:szCs w:val="20"/>
                <w:lang w:val="el-GR"/>
              </w:rPr>
            </w:pPr>
            <w:r w:rsidRPr="001D423A">
              <w:rPr>
                <w:rFonts w:cstheme="minorHAnsi"/>
                <w:b/>
                <w:bCs/>
                <w:sz w:val="20"/>
                <w:szCs w:val="20"/>
                <w:lang w:val="el-GR"/>
              </w:rPr>
              <w:t xml:space="preserve">Δυνητικοί </w:t>
            </w:r>
            <w:r w:rsidR="00B601D4" w:rsidRPr="001D423A">
              <w:rPr>
                <w:rFonts w:cstheme="minorHAnsi"/>
                <w:b/>
                <w:bCs/>
                <w:sz w:val="20"/>
                <w:szCs w:val="20"/>
                <w:lang w:val="el-GR"/>
              </w:rPr>
              <w:t>δικαιούχοι</w:t>
            </w:r>
            <w:r w:rsidRPr="001D423A">
              <w:rPr>
                <w:rFonts w:cstheme="minorHAnsi"/>
                <w:b/>
                <w:bCs/>
                <w:sz w:val="20"/>
                <w:szCs w:val="20"/>
                <w:lang w:val="el-GR"/>
              </w:rPr>
              <w:t>:</w:t>
            </w:r>
          </w:p>
        </w:tc>
        <w:tc>
          <w:tcPr>
            <w:tcW w:w="6457" w:type="dxa"/>
            <w:gridSpan w:val="2"/>
            <w:vAlign w:val="center"/>
          </w:tcPr>
          <w:p w14:paraId="36065E3E" w14:textId="0AB350DA" w:rsidR="00B42E27" w:rsidRPr="001D423A" w:rsidRDefault="00B42E27" w:rsidP="006E41BA">
            <w:pPr>
              <w:pStyle w:val="a7"/>
              <w:numPr>
                <w:ilvl w:val="0"/>
                <w:numId w:val="4"/>
              </w:numPr>
              <w:ind w:left="259" w:hanging="187"/>
              <w:jc w:val="both"/>
              <w:rPr>
                <w:rFonts w:cstheme="minorHAnsi"/>
                <w:sz w:val="20"/>
                <w:szCs w:val="20"/>
                <w:lang w:val="el-GR"/>
              </w:rPr>
            </w:pPr>
            <w:r w:rsidRPr="001D423A">
              <w:rPr>
                <w:rFonts w:cstheme="minorHAnsi"/>
                <w:sz w:val="20"/>
                <w:szCs w:val="20"/>
                <w:lang w:val="el-GR"/>
              </w:rPr>
              <w:t>Γενικές Γραμμ</w:t>
            </w:r>
            <w:r w:rsidR="00B53BDB" w:rsidRPr="001D423A">
              <w:rPr>
                <w:rFonts w:cstheme="minorHAnsi"/>
                <w:sz w:val="20"/>
                <w:szCs w:val="20"/>
                <w:lang w:val="el-GR"/>
              </w:rPr>
              <w:t>α</w:t>
            </w:r>
            <w:r w:rsidRPr="001D423A">
              <w:rPr>
                <w:rFonts w:cstheme="minorHAnsi"/>
                <w:sz w:val="20"/>
                <w:szCs w:val="20"/>
                <w:lang w:val="el-GR"/>
              </w:rPr>
              <w:t xml:space="preserve">τείες/ Υπηρεσίες Υπουργείου Ψηφιακής Διακυβέρνησης </w:t>
            </w:r>
          </w:p>
          <w:p w14:paraId="2D5A48F1" w14:textId="77777777" w:rsidR="00B42E27" w:rsidRPr="001D423A" w:rsidRDefault="00B42E27" w:rsidP="006E41BA">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Εποπτευόμενοι φορείς Υπουργείου Ψηφιακής Διακυβέρνησης </w:t>
            </w:r>
          </w:p>
          <w:p w14:paraId="7BAD05E9" w14:textId="6DC5729A" w:rsidR="00B42E27" w:rsidRPr="001D423A" w:rsidRDefault="00B601D4" w:rsidP="006E41BA">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ν.π.δ.δ</w:t>
            </w:r>
            <w:proofErr w:type="spellEnd"/>
            <w:r w:rsidRPr="001D423A">
              <w:rPr>
                <w:rFonts w:cstheme="minorHAnsi"/>
                <w:sz w:val="20"/>
                <w:szCs w:val="20"/>
                <w:lang w:val="el-GR"/>
              </w:rPr>
              <w:t>.</w:t>
            </w:r>
            <w:r w:rsidR="00B42E27" w:rsidRPr="001D423A">
              <w:rPr>
                <w:rFonts w:cstheme="minorHAnsi"/>
                <w:sz w:val="20"/>
                <w:szCs w:val="20"/>
                <w:lang w:val="el-GR"/>
              </w:rPr>
              <w:t xml:space="preserve"> </w:t>
            </w:r>
            <w:r w:rsidRPr="001D423A">
              <w:rPr>
                <w:rFonts w:cstheme="minorHAnsi"/>
                <w:sz w:val="20"/>
                <w:szCs w:val="20"/>
                <w:lang w:val="el-GR"/>
              </w:rPr>
              <w:t xml:space="preserve">και </w:t>
            </w:r>
            <w:proofErr w:type="spellStart"/>
            <w:r w:rsidRPr="001D423A">
              <w:rPr>
                <w:rFonts w:cstheme="minorHAnsi"/>
                <w:sz w:val="20"/>
                <w:szCs w:val="20"/>
                <w:lang w:val="el-GR"/>
              </w:rPr>
              <w:t>ν.π.ι.δ</w:t>
            </w:r>
            <w:proofErr w:type="spellEnd"/>
            <w:r w:rsidRPr="001D423A">
              <w:rPr>
                <w:rFonts w:cstheme="minorHAnsi"/>
                <w:sz w:val="20"/>
                <w:szCs w:val="20"/>
                <w:lang w:val="el-GR"/>
              </w:rPr>
              <w:t xml:space="preserve">. </w:t>
            </w:r>
            <w:r w:rsidR="00B42E27" w:rsidRPr="001D423A">
              <w:rPr>
                <w:rFonts w:cstheme="minorHAnsi"/>
                <w:sz w:val="20"/>
                <w:szCs w:val="20"/>
                <w:lang w:val="el-GR"/>
              </w:rPr>
              <w:t xml:space="preserve"> που έχουν την αρμοδιότητα υλοποίησης σχετικών έργων με τον παρόν</w:t>
            </w:r>
            <w:r w:rsidR="00B53BDB" w:rsidRPr="001D423A">
              <w:rPr>
                <w:rFonts w:cstheme="minorHAnsi"/>
                <w:sz w:val="20"/>
                <w:szCs w:val="20"/>
                <w:lang w:val="el-GR"/>
              </w:rPr>
              <w:t>τα</w:t>
            </w:r>
            <w:r w:rsidR="00B42E27" w:rsidRPr="001D423A">
              <w:rPr>
                <w:rFonts w:cstheme="minorHAnsi"/>
                <w:sz w:val="20"/>
                <w:szCs w:val="20"/>
                <w:lang w:val="el-GR"/>
              </w:rPr>
              <w:t xml:space="preserve"> ΑΠ</w:t>
            </w:r>
          </w:p>
          <w:p w14:paraId="37C8BCF9" w14:textId="22365E0D" w:rsidR="00B42E27" w:rsidRPr="001D423A" w:rsidRDefault="00B42E27" w:rsidP="00B601D4">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Ερευνητικοί Οργανισμοί (</w:t>
            </w:r>
            <w:r w:rsidR="00B601D4" w:rsidRPr="001D423A">
              <w:rPr>
                <w:rFonts w:cstheme="minorHAnsi"/>
                <w:sz w:val="20"/>
                <w:szCs w:val="20"/>
                <w:lang w:val="el-GR"/>
              </w:rPr>
              <w:t xml:space="preserve">όπως </w:t>
            </w:r>
            <w:r w:rsidRPr="001D423A">
              <w:rPr>
                <w:rFonts w:cstheme="minorHAnsi"/>
                <w:sz w:val="20"/>
                <w:szCs w:val="20"/>
                <w:lang w:val="el-GR"/>
              </w:rPr>
              <w:t xml:space="preserve">ΑΕΙ, </w:t>
            </w:r>
            <w:r w:rsidR="00B601D4" w:rsidRPr="001D423A">
              <w:rPr>
                <w:rFonts w:cstheme="minorHAnsi"/>
                <w:sz w:val="20"/>
                <w:szCs w:val="20"/>
                <w:lang w:val="el-GR"/>
              </w:rPr>
              <w:t>ερευνητικά κέντρα και</w:t>
            </w:r>
            <w:r w:rsidRPr="001D423A">
              <w:rPr>
                <w:rFonts w:cstheme="minorHAnsi"/>
                <w:sz w:val="20"/>
                <w:szCs w:val="20"/>
                <w:lang w:val="el-GR"/>
              </w:rPr>
              <w:t xml:space="preserve"> </w:t>
            </w:r>
            <w:r w:rsidR="00B601D4" w:rsidRPr="001D423A">
              <w:rPr>
                <w:rFonts w:cstheme="minorHAnsi"/>
                <w:sz w:val="20"/>
                <w:szCs w:val="20"/>
                <w:lang w:val="el-GR"/>
              </w:rPr>
              <w:t>τεχνολογικοί φορείς</w:t>
            </w:r>
            <w:r w:rsidRPr="001D423A">
              <w:rPr>
                <w:rFonts w:cstheme="minorHAnsi"/>
                <w:sz w:val="20"/>
                <w:szCs w:val="20"/>
                <w:lang w:val="el-GR"/>
              </w:rPr>
              <w:t>)</w:t>
            </w:r>
          </w:p>
        </w:tc>
      </w:tr>
    </w:tbl>
    <w:p w14:paraId="4935261D" w14:textId="77777777" w:rsidR="00B42E27" w:rsidRPr="001D423A" w:rsidRDefault="00B42E27" w:rsidP="00B42E27">
      <w:pPr>
        <w:rPr>
          <w:rFonts w:cstheme="minorHAnsi"/>
          <w:lang w:val="el-GR"/>
        </w:rPr>
      </w:pPr>
    </w:p>
    <w:p w14:paraId="5C2EDBDD" w14:textId="47AE4F80" w:rsidR="00293AF4" w:rsidRPr="001D423A" w:rsidRDefault="00293AF4" w:rsidP="005A49BD">
      <w:pPr>
        <w:pStyle w:val="4"/>
        <w:spacing w:before="120" w:after="120"/>
        <w:rPr>
          <w:rFonts w:asciiTheme="minorHAnsi" w:hAnsiTheme="minorHAnsi" w:cstheme="minorHAnsi"/>
          <w:lang w:val="el-GR"/>
        </w:rPr>
      </w:pPr>
      <w:bookmarkStart w:id="56" w:name="_Toc64220671"/>
      <w:r w:rsidRPr="001D423A">
        <w:rPr>
          <w:rFonts w:asciiTheme="minorHAnsi" w:hAnsiTheme="minorHAnsi" w:cstheme="minorHAnsi"/>
          <w:lang w:val="el-GR"/>
        </w:rPr>
        <w:t>2.4.1.1 Άξονας Προτεραιότητας «Δημόσια διοίκηση και ψηφιοποίηση» (ΑΠ</w:t>
      </w:r>
      <w:r w:rsidR="00426A3D" w:rsidRPr="001D423A">
        <w:rPr>
          <w:rFonts w:asciiTheme="minorHAnsi" w:hAnsiTheme="minorHAnsi" w:cstheme="minorHAnsi"/>
          <w:lang w:val="el-GR"/>
        </w:rPr>
        <w:t xml:space="preserve"> 6</w:t>
      </w:r>
      <w:r w:rsidRPr="001D423A">
        <w:rPr>
          <w:rFonts w:asciiTheme="minorHAnsi" w:hAnsiTheme="minorHAnsi" w:cstheme="minorHAnsi"/>
          <w:lang w:val="el-GR"/>
        </w:rPr>
        <w:t>)</w:t>
      </w:r>
      <w:bookmarkEnd w:id="56"/>
    </w:p>
    <w:tbl>
      <w:tblPr>
        <w:tblStyle w:val="a8"/>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5045"/>
        <w:gridCol w:w="1412"/>
      </w:tblGrid>
      <w:tr w:rsidR="00293AF4" w:rsidRPr="001D423A" w14:paraId="66CFDE83" w14:textId="77777777" w:rsidTr="00E27048">
        <w:tc>
          <w:tcPr>
            <w:tcW w:w="2605" w:type="dxa"/>
            <w:shd w:val="clear" w:color="auto" w:fill="C6D9F1" w:themeFill="text2" w:themeFillTint="33"/>
          </w:tcPr>
          <w:p w14:paraId="0CB5A181" w14:textId="77777777" w:rsidR="00293AF4" w:rsidRPr="001D423A" w:rsidRDefault="00293AF4" w:rsidP="005113CE">
            <w:pPr>
              <w:spacing w:before="120" w:line="276" w:lineRule="auto"/>
              <w:rPr>
                <w:rFonts w:cstheme="minorHAnsi"/>
                <w:b/>
                <w:bCs/>
                <w:sz w:val="20"/>
                <w:szCs w:val="20"/>
                <w:lang w:val="el-GR"/>
              </w:rPr>
            </w:pPr>
            <w:r w:rsidRPr="001D423A">
              <w:rPr>
                <w:rFonts w:cstheme="minorHAnsi"/>
                <w:b/>
                <w:bCs/>
                <w:sz w:val="20"/>
                <w:szCs w:val="20"/>
                <w:lang w:val="el-GR"/>
              </w:rPr>
              <w:t>Κωδικός αναγνώρισης Άξονα Προτεραιότητας:</w:t>
            </w:r>
          </w:p>
        </w:tc>
        <w:tc>
          <w:tcPr>
            <w:tcW w:w="6457" w:type="dxa"/>
            <w:gridSpan w:val="2"/>
            <w:shd w:val="clear" w:color="auto" w:fill="C6D9F1" w:themeFill="text2" w:themeFillTint="33"/>
            <w:vAlign w:val="center"/>
          </w:tcPr>
          <w:p w14:paraId="2F017AC7" w14:textId="338E5C17" w:rsidR="00293AF4" w:rsidRPr="001D423A" w:rsidRDefault="00293AF4" w:rsidP="00554D5F">
            <w:pPr>
              <w:spacing w:before="120" w:after="120" w:line="276" w:lineRule="auto"/>
              <w:jc w:val="both"/>
              <w:rPr>
                <w:rFonts w:cstheme="minorHAnsi"/>
                <w:sz w:val="20"/>
                <w:szCs w:val="20"/>
                <w:lang w:val="en-US"/>
              </w:rPr>
            </w:pPr>
            <w:r w:rsidRPr="001D423A">
              <w:rPr>
                <w:rFonts w:cstheme="minorHAnsi"/>
                <w:sz w:val="20"/>
                <w:szCs w:val="20"/>
                <w:lang w:val="el-GR"/>
              </w:rPr>
              <w:t>ΑΠ</w:t>
            </w:r>
            <w:r w:rsidR="003A0A67" w:rsidRPr="001D423A">
              <w:rPr>
                <w:rFonts w:cstheme="minorHAnsi"/>
                <w:sz w:val="20"/>
                <w:szCs w:val="20"/>
                <w:lang w:val="el-GR"/>
              </w:rPr>
              <w:t xml:space="preserve"> 6</w:t>
            </w:r>
          </w:p>
        </w:tc>
      </w:tr>
      <w:tr w:rsidR="00293AF4" w:rsidRPr="00F84043" w14:paraId="75018CB2" w14:textId="77777777" w:rsidTr="00E27048">
        <w:tc>
          <w:tcPr>
            <w:tcW w:w="2605" w:type="dxa"/>
            <w:shd w:val="clear" w:color="auto" w:fill="F2F2F2" w:themeFill="background1" w:themeFillShade="F2"/>
          </w:tcPr>
          <w:p w14:paraId="4F982699" w14:textId="77777777" w:rsidR="00293AF4" w:rsidRPr="001D423A" w:rsidRDefault="00293AF4" w:rsidP="005113CE">
            <w:pPr>
              <w:spacing w:before="120" w:line="276" w:lineRule="auto"/>
              <w:rPr>
                <w:rFonts w:cstheme="minorHAnsi"/>
                <w:b/>
                <w:bCs/>
                <w:sz w:val="20"/>
                <w:szCs w:val="20"/>
                <w:lang w:val="el-GR"/>
              </w:rPr>
            </w:pPr>
            <w:bookmarkStart w:id="57" w:name="_Hlk53130682"/>
            <w:r w:rsidRPr="001D423A">
              <w:rPr>
                <w:rFonts w:cstheme="minorHAnsi"/>
                <w:b/>
                <w:bCs/>
                <w:sz w:val="20"/>
                <w:szCs w:val="20"/>
                <w:lang w:val="el-GR"/>
              </w:rPr>
              <w:t>Ειδικός Αναπτυξιακός Στόχος που εξυπηρετείται:</w:t>
            </w:r>
          </w:p>
        </w:tc>
        <w:tc>
          <w:tcPr>
            <w:tcW w:w="6457" w:type="dxa"/>
            <w:gridSpan w:val="2"/>
            <w:vAlign w:val="center"/>
          </w:tcPr>
          <w:p w14:paraId="51D84488" w14:textId="77777777" w:rsidR="00930CCC" w:rsidRPr="001D423A" w:rsidRDefault="00930CCC" w:rsidP="00930CCC">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Απλούστευση των διοικητικών διαδικασιών</w:t>
            </w:r>
          </w:p>
          <w:p w14:paraId="70C9E9FF" w14:textId="77777777" w:rsidR="00930CCC" w:rsidRPr="001D423A" w:rsidRDefault="00930CCC" w:rsidP="00930CCC">
            <w:pPr>
              <w:pStyle w:val="a7"/>
              <w:numPr>
                <w:ilvl w:val="0"/>
                <w:numId w:val="4"/>
              </w:numPr>
              <w:ind w:left="259" w:hanging="187"/>
              <w:jc w:val="both"/>
              <w:rPr>
                <w:rFonts w:cstheme="minorHAnsi"/>
                <w:sz w:val="20"/>
                <w:szCs w:val="20"/>
                <w:lang w:val="el-GR"/>
              </w:rPr>
            </w:pPr>
            <w:r w:rsidRPr="001D423A">
              <w:rPr>
                <w:rFonts w:cstheme="minorHAnsi"/>
                <w:sz w:val="20"/>
                <w:szCs w:val="20"/>
                <w:lang w:val="el-GR"/>
              </w:rPr>
              <w:t>Βελτίωση της ποιότητας των παρεχόμενων υπηρεσιών προς τους πολίτες και τις επιχειρήσεις</w:t>
            </w:r>
          </w:p>
          <w:p w14:paraId="0D22DE9D" w14:textId="77777777" w:rsidR="00930CCC" w:rsidRPr="001D423A" w:rsidRDefault="00930CCC" w:rsidP="00930CCC">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Αξιοποίηση προηγμένων τεχνολογιών στην εφαρμογή της ηλεκτρονικής διακυβέρνησης</w:t>
            </w:r>
          </w:p>
          <w:p w14:paraId="0DC2F3FF" w14:textId="77777777" w:rsidR="00930CCC" w:rsidRPr="001D423A" w:rsidRDefault="00930CCC" w:rsidP="00930CCC">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Απελευθέρωση παραγωγικής αξίας των δεδομένων του δημοσίου</w:t>
            </w:r>
          </w:p>
          <w:p w14:paraId="0B1731A4" w14:textId="77777777" w:rsidR="00930CCC" w:rsidRPr="001D423A" w:rsidRDefault="00930CCC" w:rsidP="00930CCC">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Ενίσχυση της </w:t>
            </w:r>
            <w:proofErr w:type="spellStart"/>
            <w:r w:rsidRPr="001D423A">
              <w:rPr>
                <w:rFonts w:cstheme="minorHAnsi"/>
                <w:sz w:val="20"/>
                <w:szCs w:val="20"/>
                <w:lang w:val="el-GR"/>
              </w:rPr>
              <w:t>διαλειτουργικότητας</w:t>
            </w:r>
            <w:proofErr w:type="spellEnd"/>
          </w:p>
          <w:p w14:paraId="1B0DA1B6" w14:textId="7B0C400F" w:rsidR="00293AF4" w:rsidRPr="001D423A" w:rsidRDefault="00930CCC" w:rsidP="00BA3282">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Ενίσχυση της διαφάνειας στη δημόσια διοίκηση</w:t>
            </w:r>
          </w:p>
        </w:tc>
      </w:tr>
      <w:tr w:rsidR="00E27048" w:rsidRPr="001D423A" w14:paraId="5CA27453" w14:textId="77777777" w:rsidTr="00E27048">
        <w:tc>
          <w:tcPr>
            <w:tcW w:w="2605" w:type="dxa"/>
            <w:shd w:val="clear" w:color="auto" w:fill="F2F2F2" w:themeFill="background1" w:themeFillShade="F2"/>
          </w:tcPr>
          <w:p w14:paraId="17DCF0FA" w14:textId="64381058" w:rsidR="00E27048" w:rsidRPr="001D423A" w:rsidRDefault="00E27048" w:rsidP="005113CE">
            <w:pPr>
              <w:spacing w:before="120"/>
              <w:rPr>
                <w:rFonts w:cstheme="minorHAnsi"/>
                <w:b/>
                <w:bCs/>
                <w:sz w:val="20"/>
                <w:szCs w:val="20"/>
                <w:lang w:val="el-GR"/>
              </w:rPr>
            </w:pPr>
            <w:bookmarkStart w:id="58" w:name="_Hlk53561435"/>
            <w:r w:rsidRPr="001D423A">
              <w:rPr>
                <w:rFonts w:cstheme="minorHAnsi"/>
                <w:b/>
                <w:bCs/>
                <w:sz w:val="20"/>
                <w:szCs w:val="20"/>
                <w:lang w:val="el-GR"/>
              </w:rPr>
              <w:t>Αναπτυξιακός Στόχος/</w:t>
            </w:r>
            <w:r w:rsidR="003A0A67" w:rsidRPr="001D423A">
              <w:rPr>
                <w:rFonts w:cstheme="minorHAnsi"/>
                <w:b/>
                <w:bCs/>
                <w:sz w:val="20"/>
                <w:szCs w:val="20"/>
                <w:lang w:val="el-GR"/>
              </w:rPr>
              <w:t xml:space="preserve"> Πυλώνας</w:t>
            </w:r>
            <w:r w:rsidRPr="001D423A">
              <w:rPr>
                <w:rFonts w:cstheme="minorHAnsi"/>
                <w:b/>
                <w:bCs/>
                <w:sz w:val="20"/>
                <w:szCs w:val="20"/>
                <w:lang w:val="el-GR"/>
              </w:rPr>
              <w:t xml:space="preserve"> </w:t>
            </w:r>
            <w:r w:rsidR="003A0A67" w:rsidRPr="001D423A">
              <w:rPr>
                <w:rFonts w:cstheme="minorHAnsi"/>
                <w:b/>
                <w:bCs/>
                <w:sz w:val="20"/>
                <w:szCs w:val="20"/>
                <w:lang w:val="el-GR"/>
              </w:rPr>
              <w:t xml:space="preserve">- </w:t>
            </w:r>
            <w:r w:rsidRPr="001D423A">
              <w:rPr>
                <w:rFonts w:cstheme="minorHAnsi"/>
                <w:b/>
                <w:bCs/>
                <w:sz w:val="20"/>
                <w:szCs w:val="20"/>
                <w:lang w:val="el-GR"/>
              </w:rPr>
              <w:t>Ειδικός Στόχος ΕΠΑ:</w:t>
            </w:r>
            <w:bookmarkEnd w:id="58"/>
          </w:p>
        </w:tc>
        <w:tc>
          <w:tcPr>
            <w:tcW w:w="6457" w:type="dxa"/>
            <w:gridSpan w:val="2"/>
            <w:vAlign w:val="center"/>
          </w:tcPr>
          <w:p w14:paraId="121577D2" w14:textId="0E1DFD69" w:rsidR="00E27048" w:rsidRPr="001D423A" w:rsidRDefault="00F82D3B" w:rsidP="00B601D4">
            <w:pPr>
              <w:spacing w:before="120" w:after="120"/>
              <w:jc w:val="both"/>
              <w:rPr>
                <w:rFonts w:cstheme="minorHAnsi"/>
                <w:sz w:val="20"/>
                <w:szCs w:val="20"/>
                <w:lang w:val="el-GR"/>
              </w:rPr>
            </w:pPr>
            <w:r w:rsidRPr="001D423A">
              <w:rPr>
                <w:rFonts w:cstheme="minorHAnsi"/>
                <w:sz w:val="20"/>
                <w:szCs w:val="20"/>
                <w:lang w:val="el-GR"/>
              </w:rPr>
              <w:t xml:space="preserve">Έξυπνη </w:t>
            </w:r>
            <w:r w:rsidR="00B601D4" w:rsidRPr="001D423A">
              <w:rPr>
                <w:rFonts w:cstheme="minorHAnsi"/>
                <w:sz w:val="20"/>
                <w:szCs w:val="20"/>
                <w:lang w:val="el-GR"/>
              </w:rPr>
              <w:t xml:space="preserve">ανάπτυξη  </w:t>
            </w:r>
            <w:r w:rsidR="003A0A67" w:rsidRPr="001D423A">
              <w:rPr>
                <w:rFonts w:cstheme="minorHAnsi"/>
                <w:sz w:val="20"/>
                <w:szCs w:val="20"/>
                <w:lang w:val="el-GR"/>
              </w:rPr>
              <w:t xml:space="preserve">- </w:t>
            </w:r>
            <w:r w:rsidRPr="001D423A">
              <w:rPr>
                <w:rFonts w:cstheme="minorHAnsi"/>
                <w:sz w:val="20"/>
                <w:szCs w:val="20"/>
                <w:lang w:val="el-GR"/>
              </w:rPr>
              <w:t xml:space="preserve">Ψηφιακός </w:t>
            </w:r>
            <w:r w:rsidR="00B601D4" w:rsidRPr="001D423A">
              <w:rPr>
                <w:rFonts w:cstheme="minorHAnsi"/>
                <w:sz w:val="20"/>
                <w:szCs w:val="20"/>
                <w:lang w:val="el-GR"/>
              </w:rPr>
              <w:t>μετασχηματισμός</w:t>
            </w:r>
          </w:p>
        </w:tc>
      </w:tr>
      <w:tr w:rsidR="00293AF4" w:rsidRPr="00F84043" w14:paraId="61D841E4" w14:textId="77777777" w:rsidTr="00554D5F">
        <w:tc>
          <w:tcPr>
            <w:tcW w:w="2605" w:type="dxa"/>
            <w:shd w:val="clear" w:color="auto" w:fill="F2F2F2" w:themeFill="background1" w:themeFillShade="F2"/>
          </w:tcPr>
          <w:p w14:paraId="2DDBE08A" w14:textId="77777777" w:rsidR="00293AF4" w:rsidRPr="001D423A" w:rsidRDefault="00293AF4" w:rsidP="005113CE">
            <w:pPr>
              <w:spacing w:before="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457" w:type="dxa"/>
            <w:gridSpan w:val="2"/>
            <w:shd w:val="clear" w:color="auto" w:fill="auto"/>
            <w:vAlign w:val="center"/>
          </w:tcPr>
          <w:p w14:paraId="6741C966" w14:textId="56E253D1" w:rsidR="00293AF4" w:rsidRPr="001D423A" w:rsidRDefault="00293AF4" w:rsidP="00554D5F">
            <w:pPr>
              <w:spacing w:before="120" w:after="120" w:line="276" w:lineRule="auto"/>
              <w:jc w:val="both"/>
              <w:rPr>
                <w:rFonts w:cstheme="minorHAnsi"/>
                <w:sz w:val="20"/>
                <w:szCs w:val="20"/>
                <w:lang w:val="el-GR"/>
              </w:rPr>
            </w:pPr>
            <w:r w:rsidRPr="001D423A">
              <w:rPr>
                <w:rFonts w:cstheme="minorHAnsi"/>
                <w:sz w:val="20"/>
                <w:szCs w:val="20"/>
                <w:lang w:val="el-GR"/>
              </w:rPr>
              <w:t>Ο ΑΠ αφορά στην υλοποίηση δράσεων/ έργων που στοχεύουν στην αναβάθμιση του τρόπου διοίκησης και λειτουργίας των μονάδων της δημόσιας διοίκησης, μέσω της απλοποίησης και ψηφιοποίησης των  διοικητικών διαδικασιών, καθώς και στη βελτίωση της ποιότητας  των παρεχόμενων υπηρεσιών του δημόσιου τομέα, προς τους πολίτες και τις επιχειρήσεις.</w:t>
            </w:r>
          </w:p>
        </w:tc>
      </w:tr>
      <w:tr w:rsidR="00293AF4" w:rsidRPr="001D423A" w14:paraId="5CFDF0C5" w14:textId="77777777" w:rsidTr="00E27048">
        <w:tc>
          <w:tcPr>
            <w:tcW w:w="2605" w:type="dxa"/>
            <w:shd w:val="clear" w:color="auto" w:fill="F2F2F2" w:themeFill="background1" w:themeFillShade="F2"/>
          </w:tcPr>
          <w:p w14:paraId="4064C0FD" w14:textId="2F8F5F37" w:rsidR="00293AF4" w:rsidRPr="001D423A" w:rsidRDefault="00293AF4" w:rsidP="00B601D4">
            <w:pPr>
              <w:spacing w:before="120" w:line="276" w:lineRule="auto"/>
              <w:rPr>
                <w:rFonts w:cstheme="minorHAnsi"/>
                <w:b/>
                <w:bCs/>
                <w:sz w:val="20"/>
                <w:szCs w:val="20"/>
                <w:lang w:val="el-GR"/>
              </w:rPr>
            </w:pPr>
            <w:r w:rsidRPr="001D423A">
              <w:rPr>
                <w:rFonts w:cstheme="minorHAnsi"/>
                <w:b/>
                <w:bCs/>
                <w:sz w:val="20"/>
                <w:szCs w:val="20"/>
                <w:lang w:val="el-GR"/>
              </w:rPr>
              <w:t xml:space="preserve">Κατηγορίες </w:t>
            </w:r>
            <w:r w:rsidR="00B601D4" w:rsidRPr="001D423A">
              <w:rPr>
                <w:rFonts w:cstheme="minorHAnsi"/>
                <w:b/>
                <w:bCs/>
                <w:sz w:val="20"/>
                <w:szCs w:val="20"/>
                <w:lang w:val="el-GR"/>
              </w:rPr>
              <w:t>δράσεων</w:t>
            </w:r>
            <w:r w:rsidRPr="001D423A">
              <w:rPr>
                <w:rFonts w:cstheme="minorHAnsi"/>
                <w:b/>
                <w:bCs/>
                <w:sz w:val="20"/>
                <w:szCs w:val="20"/>
                <w:lang w:val="el-GR"/>
              </w:rPr>
              <w:t>:</w:t>
            </w:r>
          </w:p>
        </w:tc>
        <w:tc>
          <w:tcPr>
            <w:tcW w:w="6457" w:type="dxa"/>
            <w:gridSpan w:val="2"/>
            <w:vAlign w:val="center"/>
          </w:tcPr>
          <w:p w14:paraId="61DAB6ED" w14:textId="449D7A5C" w:rsidR="00554D5F" w:rsidRPr="001D423A" w:rsidRDefault="00554D5F" w:rsidP="00554D5F">
            <w:pPr>
              <w:pStyle w:val="a7"/>
              <w:numPr>
                <w:ilvl w:val="0"/>
                <w:numId w:val="4"/>
              </w:numPr>
              <w:ind w:left="259" w:hanging="187"/>
              <w:jc w:val="both"/>
              <w:rPr>
                <w:rFonts w:cstheme="minorHAnsi"/>
                <w:sz w:val="20"/>
                <w:szCs w:val="20"/>
                <w:lang w:val="el-GR"/>
              </w:rPr>
            </w:pPr>
            <w:r w:rsidRPr="001D423A">
              <w:rPr>
                <w:rFonts w:cstheme="minorHAnsi"/>
                <w:sz w:val="20"/>
                <w:szCs w:val="20"/>
                <w:lang w:val="el-GR"/>
              </w:rPr>
              <w:t>Δράσεις ανάπτυξης και εφαρμογής ψηφιακών εφαρμογών εξομάλυνσης κοινωνικών ανισοτήτων</w:t>
            </w:r>
            <w:r w:rsidRPr="001D423A" w:rsidDel="00554D5F">
              <w:rPr>
                <w:rFonts w:cstheme="minorHAnsi"/>
                <w:sz w:val="20"/>
                <w:szCs w:val="20"/>
                <w:lang w:val="el-GR"/>
              </w:rPr>
              <w:t xml:space="preserve"> </w:t>
            </w:r>
          </w:p>
          <w:p w14:paraId="216BDE10" w14:textId="686BE453" w:rsidR="00293AF4" w:rsidRPr="001D423A" w:rsidRDefault="00554D5F" w:rsidP="00554D5F">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Εισαγωγή προηγμένων τεχνολογιών για την αναβάθμιση της λειτουργίας της δημόσιας διοίκησης</w:t>
            </w:r>
          </w:p>
          <w:p w14:paraId="634F68C2" w14:textId="77777777" w:rsidR="00554D5F" w:rsidRPr="001D423A" w:rsidRDefault="00554D5F" w:rsidP="00554D5F">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Δράσεις για τη διασφάλισης της αποτελεσματικής λειτουργίας υπηρεσιών και εποπτευόμενων φορέων </w:t>
            </w:r>
            <w:proofErr w:type="spellStart"/>
            <w:r w:rsidRPr="001D423A">
              <w:rPr>
                <w:rFonts w:cstheme="minorHAnsi"/>
                <w:sz w:val="20"/>
                <w:szCs w:val="20"/>
                <w:lang w:val="el-GR"/>
              </w:rPr>
              <w:t>ΥψηΔ</w:t>
            </w:r>
            <w:proofErr w:type="spellEnd"/>
          </w:p>
          <w:p w14:paraId="5F845424" w14:textId="77777777" w:rsidR="00554D5F" w:rsidRPr="001D423A" w:rsidRDefault="00554D5F" w:rsidP="00554D5F">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Απλούστευση και ψηφιοποίηση διαδικασιών εξυπηρέτησης πολιτών και </w:t>
            </w:r>
            <w:r w:rsidRPr="001D423A">
              <w:rPr>
                <w:rFonts w:cstheme="minorHAnsi"/>
                <w:sz w:val="20"/>
                <w:szCs w:val="20"/>
                <w:lang w:val="el-GR"/>
              </w:rPr>
              <w:lastRenderedPageBreak/>
              <w:t>επιχειρήσεων στο πλαίσιο του ψηφιακού μετασχηματισμού της δημόσιας διοίκησης</w:t>
            </w:r>
          </w:p>
          <w:p w14:paraId="72670A77" w14:textId="77777777" w:rsidR="00554D5F" w:rsidRPr="001D423A" w:rsidRDefault="00554D5F" w:rsidP="00554D5F">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Εκσυγχρονισμός των ΚΕΠ και αναβάθμιση των παρεχόμενων υπηρεσιών προς τους πολίτες</w:t>
            </w:r>
          </w:p>
          <w:p w14:paraId="70FBC9BF" w14:textId="77777777" w:rsidR="00554D5F" w:rsidRPr="001D423A" w:rsidRDefault="00554D5F" w:rsidP="00554D5F">
            <w:pPr>
              <w:pStyle w:val="a7"/>
              <w:numPr>
                <w:ilvl w:val="0"/>
                <w:numId w:val="4"/>
              </w:numPr>
              <w:ind w:left="259" w:hanging="187"/>
              <w:jc w:val="both"/>
              <w:rPr>
                <w:rFonts w:cstheme="minorHAnsi"/>
                <w:sz w:val="20"/>
                <w:szCs w:val="20"/>
                <w:lang w:val="el-GR"/>
              </w:rPr>
            </w:pPr>
            <w:r w:rsidRPr="001D423A">
              <w:rPr>
                <w:rFonts w:cstheme="minorHAnsi"/>
                <w:sz w:val="20"/>
                <w:szCs w:val="20"/>
                <w:lang w:val="el-GR"/>
              </w:rPr>
              <w:t>Δράσεις απλούστευσης και κωδικοποίησης της νομοθεσίας</w:t>
            </w:r>
          </w:p>
          <w:p w14:paraId="1F5CA066" w14:textId="77777777" w:rsidR="00554D5F" w:rsidRPr="001D423A" w:rsidRDefault="00554D5F" w:rsidP="00554D5F">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Αναβάθμιση τομεακών πληροφοριακών συστημάτων της δημόσιας διοίκησης</w:t>
            </w:r>
          </w:p>
          <w:p w14:paraId="50F22036" w14:textId="77777777" w:rsidR="00554D5F" w:rsidRPr="001D423A" w:rsidRDefault="00554D5F" w:rsidP="00554D5F">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Αναβάθμιση οριζόντιων πληροφοριακών συστημάτων της δημόσιας διοίκησης</w:t>
            </w:r>
          </w:p>
          <w:p w14:paraId="46A98BC8" w14:textId="77777777" w:rsidR="00554D5F" w:rsidRPr="001D423A" w:rsidRDefault="00554D5F" w:rsidP="00554D5F">
            <w:pPr>
              <w:pStyle w:val="a7"/>
              <w:numPr>
                <w:ilvl w:val="0"/>
                <w:numId w:val="4"/>
              </w:numPr>
              <w:ind w:left="259" w:hanging="187"/>
              <w:jc w:val="both"/>
              <w:rPr>
                <w:rFonts w:cstheme="minorHAnsi"/>
                <w:sz w:val="20"/>
                <w:szCs w:val="20"/>
                <w:lang w:val="el-GR"/>
              </w:rPr>
            </w:pPr>
            <w:r w:rsidRPr="001D423A">
              <w:rPr>
                <w:rFonts w:cstheme="minorHAnsi"/>
                <w:sz w:val="20"/>
                <w:szCs w:val="20"/>
                <w:lang w:val="el-GR"/>
              </w:rPr>
              <w:t>Δράσεις ανάπτυξης υπηρεσιών μιας στάσης</w:t>
            </w:r>
          </w:p>
          <w:p w14:paraId="65BAF7DA" w14:textId="77777777" w:rsidR="00554D5F" w:rsidRPr="001D423A" w:rsidRDefault="00554D5F" w:rsidP="00554D5F">
            <w:pPr>
              <w:pStyle w:val="a7"/>
              <w:numPr>
                <w:ilvl w:val="0"/>
                <w:numId w:val="4"/>
              </w:numPr>
              <w:ind w:left="259" w:hanging="187"/>
              <w:jc w:val="both"/>
              <w:rPr>
                <w:rFonts w:cstheme="minorHAnsi"/>
                <w:sz w:val="20"/>
                <w:szCs w:val="20"/>
                <w:lang w:val="el-GR"/>
              </w:rPr>
            </w:pPr>
            <w:r w:rsidRPr="001D423A">
              <w:rPr>
                <w:rFonts w:cstheme="minorHAnsi"/>
                <w:sz w:val="20"/>
                <w:szCs w:val="20"/>
                <w:lang w:val="el-GR"/>
              </w:rPr>
              <w:t>Δράσεις μείωσης διοικητικών βαρών και παρακολούθησης της γραφειοκρατίας</w:t>
            </w:r>
          </w:p>
          <w:p w14:paraId="4B750CC7" w14:textId="77777777" w:rsidR="00554D5F" w:rsidRPr="001D423A" w:rsidRDefault="00554D5F" w:rsidP="00554D5F">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Ενίσχυσης θεσμικής ικανότητας φορέων και οργανισμών</w:t>
            </w:r>
          </w:p>
          <w:p w14:paraId="34C0A16F" w14:textId="5C331E55" w:rsidR="00554D5F" w:rsidRPr="001D423A" w:rsidRDefault="00554D5F" w:rsidP="00554D5F">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Ενίσχυση λειτουργίας ταχυδρομικών υπηρεσιών</w:t>
            </w:r>
          </w:p>
        </w:tc>
      </w:tr>
      <w:tr w:rsidR="00293AF4" w:rsidRPr="00F84043" w14:paraId="7606D2B5" w14:textId="77777777" w:rsidTr="00E27048">
        <w:tc>
          <w:tcPr>
            <w:tcW w:w="2605" w:type="dxa"/>
            <w:shd w:val="clear" w:color="auto" w:fill="F2F2F2" w:themeFill="background1" w:themeFillShade="F2"/>
          </w:tcPr>
          <w:p w14:paraId="150AA06B" w14:textId="77777777" w:rsidR="00293AF4" w:rsidRPr="001D423A" w:rsidRDefault="00293AF4" w:rsidP="005113CE">
            <w:pPr>
              <w:spacing w:before="120" w:line="276" w:lineRule="auto"/>
              <w:jc w:val="both"/>
              <w:rPr>
                <w:rFonts w:cstheme="minorHAnsi"/>
                <w:b/>
                <w:bCs/>
                <w:sz w:val="20"/>
                <w:szCs w:val="20"/>
                <w:lang w:val="el-GR"/>
              </w:rPr>
            </w:pPr>
            <w:r w:rsidRPr="001D423A">
              <w:rPr>
                <w:rFonts w:cstheme="minorHAnsi"/>
                <w:b/>
                <w:bCs/>
                <w:sz w:val="20"/>
                <w:szCs w:val="20"/>
                <w:lang w:val="el-GR"/>
              </w:rPr>
              <w:lastRenderedPageBreak/>
              <w:t>Τεκμηρίωση ανάγκης χρηματοδότησης από ΕΠΑ:</w:t>
            </w:r>
          </w:p>
        </w:tc>
        <w:tc>
          <w:tcPr>
            <w:tcW w:w="6457" w:type="dxa"/>
            <w:gridSpan w:val="2"/>
            <w:vAlign w:val="center"/>
          </w:tcPr>
          <w:p w14:paraId="53B8DD18" w14:textId="77777777" w:rsidR="00293AF4" w:rsidRPr="001D423A" w:rsidRDefault="00293AF4" w:rsidP="00554D5F">
            <w:pPr>
              <w:spacing w:before="120" w:after="120"/>
              <w:jc w:val="both"/>
              <w:rPr>
                <w:rFonts w:cstheme="minorHAnsi"/>
                <w:sz w:val="20"/>
                <w:szCs w:val="20"/>
                <w:lang w:val="el-GR"/>
              </w:rPr>
            </w:pPr>
            <w:r w:rsidRPr="001D423A">
              <w:rPr>
                <w:rFonts w:cstheme="minorHAnsi"/>
                <w:sz w:val="20"/>
                <w:szCs w:val="20"/>
                <w:lang w:val="el-GR"/>
              </w:rPr>
              <w:t>Ο ψηφιακός μετασχηματισμός του δημόσιου τομέα έχει σημαντική συνεισφορά στην αντιμετώπιση των</w:t>
            </w:r>
            <w:r w:rsidRPr="001D423A">
              <w:rPr>
                <w:rFonts w:cstheme="minorHAnsi"/>
                <w:lang w:val="el-GR"/>
              </w:rPr>
              <w:t xml:space="preserve"> </w:t>
            </w:r>
            <w:r w:rsidRPr="001D423A">
              <w:rPr>
                <w:rFonts w:cstheme="minorHAnsi"/>
                <w:sz w:val="20"/>
                <w:szCs w:val="20"/>
                <w:lang w:val="el-GR"/>
              </w:rPr>
              <w:t>αναπτυξιακών αναγκών που εκτείνονται πέρα από τη συμμόρφωση με τις τεχνολογικές εξελίξεις, καθώς θα διευκολύνει σημαντικά τον δημόσιο τομέα στην διεκπεραίωση του έργου του, επιτυγχάνοντας σημαντική εξοικονόμηση πόρων, απαντώντας έτσι και στην πρόκληση για τη διατήρηση της δημοσιονομικής πειθαρχίας.</w:t>
            </w:r>
          </w:p>
        </w:tc>
      </w:tr>
      <w:tr w:rsidR="00293AF4" w:rsidRPr="00F84043" w14:paraId="2CD34BFF" w14:textId="77777777" w:rsidTr="00E27048">
        <w:tc>
          <w:tcPr>
            <w:tcW w:w="2605" w:type="dxa"/>
            <w:shd w:val="clear" w:color="auto" w:fill="F2F2F2" w:themeFill="background1" w:themeFillShade="F2"/>
          </w:tcPr>
          <w:p w14:paraId="7ECE66A8" w14:textId="2A44920E" w:rsidR="00293AF4" w:rsidRPr="001D423A" w:rsidRDefault="00293AF4" w:rsidP="00B601D4">
            <w:pPr>
              <w:spacing w:before="120" w:line="276" w:lineRule="auto"/>
              <w:rPr>
                <w:rFonts w:cstheme="minorHAnsi"/>
                <w:b/>
                <w:bCs/>
                <w:sz w:val="20"/>
                <w:szCs w:val="20"/>
                <w:lang w:val="el-GR"/>
              </w:rPr>
            </w:pPr>
            <w:r w:rsidRPr="001D423A">
              <w:rPr>
                <w:rFonts w:cstheme="minorHAnsi"/>
                <w:b/>
                <w:bCs/>
                <w:sz w:val="20"/>
                <w:szCs w:val="20"/>
                <w:lang w:val="el-GR"/>
              </w:rPr>
              <w:t xml:space="preserve">Καθεστώς </w:t>
            </w:r>
            <w:r w:rsidR="00B601D4" w:rsidRPr="001D423A">
              <w:rPr>
                <w:rFonts w:cstheme="minorHAnsi"/>
                <w:b/>
                <w:bCs/>
                <w:sz w:val="20"/>
                <w:szCs w:val="20"/>
                <w:lang w:val="el-GR"/>
              </w:rPr>
              <w:t>ενίσχυσης</w:t>
            </w:r>
            <w:r w:rsidRPr="001D423A">
              <w:rPr>
                <w:rFonts w:cstheme="minorHAnsi"/>
                <w:b/>
                <w:bCs/>
                <w:sz w:val="20"/>
                <w:szCs w:val="20"/>
                <w:lang w:val="el-GR"/>
              </w:rPr>
              <w:t>:</w:t>
            </w:r>
          </w:p>
        </w:tc>
        <w:tc>
          <w:tcPr>
            <w:tcW w:w="6457" w:type="dxa"/>
            <w:gridSpan w:val="2"/>
            <w:vAlign w:val="center"/>
          </w:tcPr>
          <w:p w14:paraId="4F453371" w14:textId="627EC08C" w:rsidR="00293AF4" w:rsidRPr="001D423A" w:rsidRDefault="00293AF4" w:rsidP="00300644">
            <w:pPr>
              <w:spacing w:before="120" w:after="120" w:line="276" w:lineRule="auto"/>
              <w:jc w:val="both"/>
              <w:rPr>
                <w:rFonts w:cstheme="minorHAnsi"/>
                <w:sz w:val="20"/>
                <w:szCs w:val="20"/>
                <w:lang w:val="el-GR"/>
              </w:rPr>
            </w:pPr>
            <w:r w:rsidRPr="001D423A">
              <w:rPr>
                <w:rFonts w:cstheme="minorHAnsi"/>
                <w:sz w:val="20"/>
                <w:szCs w:val="20"/>
                <w:lang w:val="el-GR"/>
              </w:rPr>
              <w:t xml:space="preserve">Επιχορήγηση/ Κρατική ενίσχυση/ Μέσο </w:t>
            </w:r>
            <w:r w:rsidR="00300644" w:rsidRPr="001D423A">
              <w:rPr>
                <w:rFonts w:cstheme="minorHAnsi"/>
                <w:sz w:val="20"/>
                <w:szCs w:val="20"/>
                <w:lang w:val="el-GR"/>
              </w:rPr>
              <w:t>χρηματοοικονομικής τεχνικής</w:t>
            </w:r>
            <w:r w:rsidRPr="001D423A">
              <w:rPr>
                <w:rFonts w:cstheme="minorHAnsi"/>
                <w:sz w:val="20"/>
                <w:szCs w:val="20"/>
                <w:lang w:val="el-GR"/>
              </w:rPr>
              <w:t>/ Άλλο</w:t>
            </w:r>
          </w:p>
        </w:tc>
      </w:tr>
      <w:tr w:rsidR="001827AA" w:rsidRPr="001D423A" w14:paraId="378E5BD4" w14:textId="77777777" w:rsidTr="00B15203">
        <w:tc>
          <w:tcPr>
            <w:tcW w:w="2605" w:type="dxa"/>
            <w:vMerge w:val="restart"/>
            <w:shd w:val="clear" w:color="auto" w:fill="F2F2F2" w:themeFill="background1" w:themeFillShade="F2"/>
          </w:tcPr>
          <w:p w14:paraId="34C673CE" w14:textId="66335B1C" w:rsidR="001827AA" w:rsidRPr="001D423A" w:rsidRDefault="001827AA" w:rsidP="005113CE">
            <w:pPr>
              <w:spacing w:before="120" w:line="276" w:lineRule="auto"/>
              <w:rPr>
                <w:rFonts w:cstheme="minorHAnsi"/>
                <w:b/>
                <w:bCs/>
                <w:sz w:val="20"/>
                <w:szCs w:val="20"/>
                <w:lang w:val="el-GR"/>
              </w:rPr>
            </w:pPr>
            <w:r w:rsidRPr="001D423A">
              <w:rPr>
                <w:rFonts w:cstheme="minorHAnsi"/>
                <w:b/>
                <w:bCs/>
                <w:sz w:val="20"/>
                <w:szCs w:val="20"/>
                <w:lang w:val="el-GR"/>
              </w:rPr>
              <w:t>Δείκτες εκροών (Κωδικός):</w:t>
            </w:r>
          </w:p>
        </w:tc>
        <w:tc>
          <w:tcPr>
            <w:tcW w:w="5045" w:type="dxa"/>
            <w:shd w:val="clear" w:color="auto" w:fill="F2F2F2" w:themeFill="background1" w:themeFillShade="F2"/>
            <w:vAlign w:val="center"/>
          </w:tcPr>
          <w:p w14:paraId="7CF02239" w14:textId="5741F732" w:rsidR="001827AA" w:rsidRPr="001D423A" w:rsidRDefault="001827AA" w:rsidP="00DC76BB">
            <w:pPr>
              <w:spacing w:before="120" w:after="120"/>
              <w:jc w:val="center"/>
              <w:rPr>
                <w:rFonts w:cstheme="minorHAnsi"/>
                <w:sz w:val="20"/>
                <w:szCs w:val="20"/>
                <w:lang w:val="el-GR"/>
              </w:rPr>
            </w:pPr>
            <w:r w:rsidRPr="001D423A">
              <w:rPr>
                <w:rFonts w:cstheme="minorHAnsi"/>
                <w:sz w:val="20"/>
                <w:szCs w:val="20"/>
                <w:lang w:val="el-GR"/>
              </w:rPr>
              <w:t>Δείκτης</w:t>
            </w:r>
          </w:p>
        </w:tc>
        <w:tc>
          <w:tcPr>
            <w:tcW w:w="1412" w:type="dxa"/>
            <w:shd w:val="clear" w:color="auto" w:fill="F2F2F2" w:themeFill="background1" w:themeFillShade="F2"/>
            <w:vAlign w:val="center"/>
          </w:tcPr>
          <w:p w14:paraId="3C5582F9" w14:textId="5EBFEA52" w:rsidR="001827AA" w:rsidRPr="001D423A" w:rsidRDefault="001827AA" w:rsidP="00DC76BB">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1827AA" w:rsidRPr="00F84043" w14:paraId="2A23A083" w14:textId="77777777" w:rsidTr="00B15203">
        <w:tc>
          <w:tcPr>
            <w:tcW w:w="2605" w:type="dxa"/>
            <w:vMerge/>
            <w:shd w:val="clear" w:color="auto" w:fill="F2F2F2" w:themeFill="background1" w:themeFillShade="F2"/>
          </w:tcPr>
          <w:p w14:paraId="4117363A" w14:textId="219181F5" w:rsidR="001827AA" w:rsidRPr="001D423A" w:rsidRDefault="001827AA" w:rsidP="005113CE">
            <w:pPr>
              <w:spacing w:before="120" w:line="276" w:lineRule="auto"/>
              <w:rPr>
                <w:rFonts w:cstheme="minorHAnsi"/>
                <w:b/>
                <w:bCs/>
                <w:sz w:val="20"/>
                <w:szCs w:val="20"/>
                <w:lang w:val="el-GR"/>
              </w:rPr>
            </w:pPr>
          </w:p>
        </w:tc>
        <w:tc>
          <w:tcPr>
            <w:tcW w:w="5045" w:type="dxa"/>
            <w:vAlign w:val="center"/>
          </w:tcPr>
          <w:p w14:paraId="51B63174" w14:textId="77777777" w:rsidR="001827AA" w:rsidRPr="001D423A" w:rsidRDefault="001827AA" w:rsidP="00554D5F">
            <w:pPr>
              <w:spacing w:before="120" w:after="120"/>
              <w:jc w:val="both"/>
              <w:rPr>
                <w:rFonts w:cstheme="minorHAnsi"/>
                <w:sz w:val="20"/>
                <w:szCs w:val="20"/>
                <w:lang w:val="el-GR"/>
              </w:rPr>
            </w:pPr>
            <w:r w:rsidRPr="001D423A">
              <w:rPr>
                <w:rFonts w:cstheme="minorHAnsi"/>
                <w:sz w:val="20"/>
                <w:szCs w:val="20"/>
                <w:lang w:val="el-GR"/>
              </w:rPr>
              <w:t>Αριθμός έργων που αφορούν δημόσιες διοικήσεις ή δημόσιες υπηρεσίες σε εθνικό, περιφερειακό ή τοπικό επίπεδο (CO22)</w:t>
            </w:r>
          </w:p>
        </w:tc>
        <w:tc>
          <w:tcPr>
            <w:tcW w:w="1412" w:type="dxa"/>
            <w:vAlign w:val="center"/>
          </w:tcPr>
          <w:p w14:paraId="32881893" w14:textId="0CB24EC4" w:rsidR="001827AA" w:rsidRPr="001D423A" w:rsidRDefault="001827AA" w:rsidP="001827AA">
            <w:pPr>
              <w:spacing w:before="120" w:after="120" w:line="276" w:lineRule="auto"/>
              <w:rPr>
                <w:rFonts w:cstheme="minorHAnsi"/>
                <w:sz w:val="20"/>
                <w:szCs w:val="20"/>
                <w:lang w:val="el-GR"/>
              </w:rPr>
            </w:pPr>
          </w:p>
        </w:tc>
      </w:tr>
      <w:tr w:rsidR="001827AA" w:rsidRPr="00F84043" w14:paraId="20427F70" w14:textId="77777777" w:rsidTr="001827AA">
        <w:trPr>
          <w:trHeight w:val="645"/>
        </w:trPr>
        <w:tc>
          <w:tcPr>
            <w:tcW w:w="2605" w:type="dxa"/>
            <w:vMerge/>
            <w:shd w:val="clear" w:color="auto" w:fill="F2F2F2" w:themeFill="background1" w:themeFillShade="F2"/>
          </w:tcPr>
          <w:p w14:paraId="1244E05F" w14:textId="77777777" w:rsidR="001827AA" w:rsidRPr="001D423A" w:rsidRDefault="001827AA" w:rsidP="005113CE">
            <w:pPr>
              <w:spacing w:before="120"/>
              <w:rPr>
                <w:rFonts w:cstheme="minorHAnsi"/>
                <w:b/>
                <w:bCs/>
                <w:sz w:val="20"/>
                <w:szCs w:val="20"/>
                <w:lang w:val="el-GR"/>
              </w:rPr>
            </w:pPr>
          </w:p>
        </w:tc>
        <w:tc>
          <w:tcPr>
            <w:tcW w:w="5045" w:type="dxa"/>
            <w:vAlign w:val="center"/>
          </w:tcPr>
          <w:p w14:paraId="77606A22" w14:textId="309C2998" w:rsidR="001827AA" w:rsidRPr="001D423A" w:rsidRDefault="001827AA" w:rsidP="00300644">
            <w:pPr>
              <w:spacing w:before="120" w:after="120"/>
              <w:jc w:val="both"/>
              <w:rPr>
                <w:rFonts w:cstheme="minorHAnsi"/>
                <w:sz w:val="20"/>
                <w:szCs w:val="20"/>
                <w:lang w:val="el-GR"/>
              </w:rPr>
            </w:pPr>
            <w:r w:rsidRPr="001D423A">
              <w:rPr>
                <w:rFonts w:cstheme="minorHAnsi"/>
                <w:sz w:val="20"/>
                <w:szCs w:val="20"/>
                <w:lang w:val="el-GR"/>
              </w:rPr>
              <w:t xml:space="preserve">Δημιουργούμενες </w:t>
            </w:r>
            <w:r w:rsidR="00300644" w:rsidRPr="001D423A">
              <w:rPr>
                <w:rFonts w:cstheme="minorHAnsi"/>
                <w:sz w:val="20"/>
                <w:szCs w:val="20"/>
                <w:lang w:val="el-GR"/>
              </w:rPr>
              <w:t xml:space="preserve">υπηρεσίες </w:t>
            </w:r>
            <w:r w:rsidRPr="001D423A">
              <w:rPr>
                <w:rFonts w:cstheme="minorHAnsi"/>
                <w:sz w:val="20"/>
                <w:szCs w:val="20"/>
                <w:lang w:val="el-GR"/>
              </w:rPr>
              <w:t xml:space="preserve">για </w:t>
            </w:r>
            <w:r w:rsidR="00300644" w:rsidRPr="001D423A">
              <w:rPr>
                <w:rFonts w:cstheme="minorHAnsi"/>
                <w:sz w:val="20"/>
                <w:szCs w:val="20"/>
                <w:lang w:val="el-GR"/>
              </w:rPr>
              <w:t>πολίτες</w:t>
            </w:r>
            <w:r w:rsidRPr="001D423A">
              <w:rPr>
                <w:rFonts w:cstheme="minorHAnsi"/>
                <w:sz w:val="20"/>
                <w:szCs w:val="20"/>
                <w:lang w:val="el-GR"/>
              </w:rPr>
              <w:t xml:space="preserve">, </w:t>
            </w:r>
            <w:r w:rsidR="00300644" w:rsidRPr="001D423A">
              <w:rPr>
                <w:rFonts w:cstheme="minorHAnsi"/>
                <w:sz w:val="20"/>
                <w:szCs w:val="20"/>
                <w:lang w:val="el-GR"/>
              </w:rPr>
              <w:t xml:space="preserve">επιχειρήσεις </w:t>
            </w:r>
            <w:r w:rsidRPr="001D423A">
              <w:rPr>
                <w:rFonts w:cstheme="minorHAnsi"/>
                <w:sz w:val="20"/>
                <w:szCs w:val="20"/>
                <w:lang w:val="el-GR"/>
              </w:rPr>
              <w:t xml:space="preserve">και για το </w:t>
            </w:r>
            <w:r w:rsidR="00300644" w:rsidRPr="001D423A">
              <w:rPr>
                <w:rFonts w:cstheme="minorHAnsi"/>
                <w:sz w:val="20"/>
                <w:szCs w:val="20"/>
                <w:lang w:val="el-GR"/>
              </w:rPr>
              <w:t xml:space="preserve">δημόσιο </w:t>
            </w:r>
            <w:r w:rsidRPr="001D423A">
              <w:rPr>
                <w:rFonts w:cstheme="minorHAnsi"/>
                <w:sz w:val="20"/>
                <w:szCs w:val="20"/>
                <w:lang w:val="el-GR"/>
              </w:rPr>
              <w:t xml:space="preserve">που είναι </w:t>
            </w:r>
            <w:r w:rsidR="00300644" w:rsidRPr="001D423A">
              <w:rPr>
                <w:rFonts w:cstheme="minorHAnsi"/>
                <w:sz w:val="20"/>
                <w:szCs w:val="20"/>
                <w:lang w:val="el-GR"/>
              </w:rPr>
              <w:t xml:space="preserve">πλήρως διαθέσιμες ηλεκτρονικά </w:t>
            </w:r>
            <w:r w:rsidRPr="001D423A">
              <w:rPr>
                <w:rFonts w:cstheme="minorHAnsi"/>
                <w:sz w:val="20"/>
                <w:szCs w:val="20"/>
                <w:lang w:val="el-GR"/>
              </w:rPr>
              <w:t>(8201)</w:t>
            </w:r>
          </w:p>
        </w:tc>
        <w:tc>
          <w:tcPr>
            <w:tcW w:w="1412" w:type="dxa"/>
            <w:vAlign w:val="center"/>
          </w:tcPr>
          <w:p w14:paraId="48D4A172" w14:textId="77777777" w:rsidR="001827AA" w:rsidRPr="001D423A" w:rsidRDefault="001827AA" w:rsidP="00DC76BB">
            <w:pPr>
              <w:spacing w:before="120" w:after="120"/>
              <w:jc w:val="center"/>
              <w:rPr>
                <w:rFonts w:cstheme="minorHAnsi"/>
                <w:sz w:val="20"/>
                <w:szCs w:val="20"/>
                <w:lang w:val="el-GR"/>
              </w:rPr>
            </w:pPr>
          </w:p>
        </w:tc>
      </w:tr>
      <w:tr w:rsidR="001827AA" w:rsidRPr="00F84043" w14:paraId="23445187" w14:textId="77777777" w:rsidTr="00B15203">
        <w:tc>
          <w:tcPr>
            <w:tcW w:w="2605" w:type="dxa"/>
            <w:vMerge/>
            <w:shd w:val="clear" w:color="auto" w:fill="F2F2F2" w:themeFill="background1" w:themeFillShade="F2"/>
          </w:tcPr>
          <w:p w14:paraId="3E9D8157" w14:textId="77777777" w:rsidR="001827AA" w:rsidRPr="001D423A" w:rsidRDefault="001827AA" w:rsidP="005113CE">
            <w:pPr>
              <w:spacing w:before="120"/>
              <w:rPr>
                <w:rFonts w:cstheme="minorHAnsi"/>
                <w:b/>
                <w:bCs/>
                <w:sz w:val="20"/>
                <w:szCs w:val="20"/>
                <w:lang w:val="el-GR"/>
              </w:rPr>
            </w:pPr>
          </w:p>
        </w:tc>
        <w:tc>
          <w:tcPr>
            <w:tcW w:w="5045" w:type="dxa"/>
            <w:vAlign w:val="center"/>
          </w:tcPr>
          <w:p w14:paraId="3B77C684" w14:textId="52DBEB27" w:rsidR="001827AA" w:rsidRPr="001D423A" w:rsidRDefault="001827AA" w:rsidP="001827AA">
            <w:pPr>
              <w:jc w:val="both"/>
              <w:rPr>
                <w:rFonts w:cstheme="minorHAnsi"/>
                <w:color w:val="000000"/>
                <w:sz w:val="20"/>
                <w:szCs w:val="20"/>
                <w:lang w:val="el-GR"/>
              </w:rPr>
            </w:pPr>
            <w:r w:rsidRPr="001D423A">
              <w:rPr>
                <w:rFonts w:cstheme="minorHAnsi"/>
                <w:color w:val="000000"/>
                <w:sz w:val="20"/>
                <w:szCs w:val="20"/>
                <w:lang w:val="el-GR"/>
              </w:rPr>
              <w:t>Αριθμός εσωτερικών διαδικασιών που απλοποιούνται (11901)</w:t>
            </w:r>
          </w:p>
        </w:tc>
        <w:tc>
          <w:tcPr>
            <w:tcW w:w="1412" w:type="dxa"/>
            <w:vAlign w:val="center"/>
          </w:tcPr>
          <w:p w14:paraId="7D077C9B" w14:textId="77777777" w:rsidR="001827AA" w:rsidRPr="001D423A" w:rsidRDefault="001827AA" w:rsidP="00DC76BB">
            <w:pPr>
              <w:spacing w:before="120" w:after="120"/>
              <w:jc w:val="center"/>
              <w:rPr>
                <w:rFonts w:cstheme="minorHAnsi"/>
                <w:sz w:val="20"/>
                <w:szCs w:val="20"/>
                <w:lang w:val="el-GR"/>
              </w:rPr>
            </w:pPr>
          </w:p>
        </w:tc>
      </w:tr>
      <w:tr w:rsidR="001827AA" w:rsidRPr="00F84043" w14:paraId="6E7B4E92" w14:textId="77777777" w:rsidTr="00B15203">
        <w:tc>
          <w:tcPr>
            <w:tcW w:w="2605" w:type="dxa"/>
            <w:vMerge/>
            <w:shd w:val="clear" w:color="auto" w:fill="F2F2F2" w:themeFill="background1" w:themeFillShade="F2"/>
          </w:tcPr>
          <w:p w14:paraId="26294568" w14:textId="77777777" w:rsidR="001827AA" w:rsidRPr="001D423A" w:rsidRDefault="001827AA" w:rsidP="005113CE">
            <w:pPr>
              <w:spacing w:before="120"/>
              <w:rPr>
                <w:rFonts w:cstheme="minorHAnsi"/>
                <w:b/>
                <w:bCs/>
                <w:sz w:val="20"/>
                <w:szCs w:val="20"/>
                <w:lang w:val="el-GR"/>
              </w:rPr>
            </w:pPr>
          </w:p>
        </w:tc>
        <w:tc>
          <w:tcPr>
            <w:tcW w:w="5045" w:type="dxa"/>
            <w:vAlign w:val="center"/>
          </w:tcPr>
          <w:p w14:paraId="18585E75" w14:textId="49F63F95" w:rsidR="001827AA" w:rsidRPr="001D423A" w:rsidRDefault="001827AA" w:rsidP="00300644">
            <w:pPr>
              <w:jc w:val="both"/>
              <w:rPr>
                <w:rFonts w:cstheme="minorHAnsi"/>
                <w:color w:val="000000"/>
                <w:sz w:val="20"/>
                <w:szCs w:val="20"/>
                <w:lang w:val="el-GR"/>
              </w:rPr>
            </w:pPr>
            <w:r w:rsidRPr="001D423A">
              <w:rPr>
                <w:rFonts w:cstheme="minorHAnsi"/>
                <w:color w:val="000000"/>
                <w:sz w:val="20"/>
                <w:szCs w:val="20"/>
                <w:lang w:val="el-GR"/>
              </w:rPr>
              <w:t xml:space="preserve">Αριθμός έργων ενίσχυσης επιτελικών λειτουργιών της </w:t>
            </w:r>
            <w:r w:rsidR="00300644" w:rsidRPr="001D423A">
              <w:rPr>
                <w:rFonts w:cstheme="minorHAnsi"/>
                <w:color w:val="000000"/>
                <w:sz w:val="20"/>
                <w:szCs w:val="20"/>
                <w:lang w:val="el-GR"/>
              </w:rPr>
              <w:t>δημόσιας διοίκησης</w:t>
            </w:r>
            <w:r w:rsidRPr="001D423A">
              <w:rPr>
                <w:rFonts w:cstheme="minorHAnsi"/>
                <w:color w:val="000000"/>
                <w:sz w:val="20"/>
                <w:szCs w:val="20"/>
                <w:lang w:val="el-GR"/>
              </w:rPr>
              <w:t>, περιλαμβανομένων μηχανισμών και συστημάτων παρακολούθησης εφαρμογής δημόσιων πολιτικών (T4616)</w:t>
            </w:r>
          </w:p>
        </w:tc>
        <w:tc>
          <w:tcPr>
            <w:tcW w:w="1412" w:type="dxa"/>
            <w:vAlign w:val="center"/>
          </w:tcPr>
          <w:p w14:paraId="112C6069" w14:textId="77777777" w:rsidR="001827AA" w:rsidRPr="001D423A" w:rsidRDefault="001827AA" w:rsidP="00DC76BB">
            <w:pPr>
              <w:spacing w:before="120" w:after="120"/>
              <w:jc w:val="center"/>
              <w:rPr>
                <w:rFonts w:cstheme="minorHAnsi"/>
                <w:sz w:val="20"/>
                <w:szCs w:val="20"/>
                <w:lang w:val="el-GR"/>
              </w:rPr>
            </w:pPr>
          </w:p>
        </w:tc>
      </w:tr>
      <w:tr w:rsidR="001827AA" w:rsidRPr="00F84043" w14:paraId="266217C7" w14:textId="77777777" w:rsidTr="001827AA">
        <w:trPr>
          <w:trHeight w:val="742"/>
        </w:trPr>
        <w:tc>
          <w:tcPr>
            <w:tcW w:w="2605" w:type="dxa"/>
            <w:vMerge/>
            <w:tcBorders>
              <w:bottom w:val="single" w:sz="4" w:space="0" w:color="808080" w:themeColor="background1" w:themeShade="80"/>
            </w:tcBorders>
            <w:shd w:val="clear" w:color="auto" w:fill="F2F2F2" w:themeFill="background1" w:themeFillShade="F2"/>
          </w:tcPr>
          <w:p w14:paraId="00D5DFC2" w14:textId="77777777" w:rsidR="001827AA" w:rsidRPr="001D423A" w:rsidRDefault="001827AA" w:rsidP="005113CE">
            <w:pPr>
              <w:spacing w:before="120"/>
              <w:rPr>
                <w:rFonts w:cstheme="minorHAnsi"/>
                <w:b/>
                <w:bCs/>
                <w:sz w:val="20"/>
                <w:szCs w:val="20"/>
                <w:lang w:val="el-GR"/>
              </w:rPr>
            </w:pPr>
          </w:p>
        </w:tc>
        <w:tc>
          <w:tcPr>
            <w:tcW w:w="5045" w:type="dxa"/>
            <w:tcBorders>
              <w:bottom w:val="single" w:sz="4" w:space="0" w:color="808080" w:themeColor="background1" w:themeShade="80"/>
            </w:tcBorders>
            <w:vAlign w:val="center"/>
          </w:tcPr>
          <w:p w14:paraId="27F5BCBE" w14:textId="13FB682B" w:rsidR="001827AA" w:rsidRPr="001D423A" w:rsidRDefault="001827AA" w:rsidP="001827AA">
            <w:pPr>
              <w:jc w:val="both"/>
              <w:rPr>
                <w:rFonts w:cstheme="minorHAnsi"/>
                <w:color w:val="000000"/>
                <w:sz w:val="20"/>
                <w:szCs w:val="20"/>
                <w:lang w:val="el-GR"/>
              </w:rPr>
            </w:pPr>
            <w:r w:rsidRPr="001D423A">
              <w:rPr>
                <w:rFonts w:cstheme="minorHAnsi"/>
                <w:color w:val="000000"/>
                <w:sz w:val="20"/>
                <w:szCs w:val="20"/>
                <w:lang w:val="el-GR"/>
              </w:rPr>
              <w:t>Αριθμός έργων αναβάθμισης της λειτουργίας του ενιαίου σημείου πρόσβασης των πολιτών στις υπηρεσίες του δημόσιου τομέα (T4629)</w:t>
            </w:r>
          </w:p>
        </w:tc>
        <w:tc>
          <w:tcPr>
            <w:tcW w:w="1412" w:type="dxa"/>
            <w:tcBorders>
              <w:bottom w:val="single" w:sz="4" w:space="0" w:color="808080" w:themeColor="background1" w:themeShade="80"/>
            </w:tcBorders>
            <w:vAlign w:val="center"/>
          </w:tcPr>
          <w:p w14:paraId="19567F65" w14:textId="77777777" w:rsidR="001827AA" w:rsidRPr="001D423A" w:rsidRDefault="001827AA" w:rsidP="00DC76BB">
            <w:pPr>
              <w:spacing w:before="120" w:after="120"/>
              <w:jc w:val="center"/>
              <w:rPr>
                <w:rFonts w:cstheme="minorHAnsi"/>
                <w:sz w:val="20"/>
                <w:szCs w:val="20"/>
                <w:lang w:val="el-GR"/>
              </w:rPr>
            </w:pPr>
          </w:p>
        </w:tc>
      </w:tr>
      <w:tr w:rsidR="00293AF4" w:rsidRPr="00F84043" w14:paraId="73BDF71B" w14:textId="77777777" w:rsidTr="00E27048">
        <w:tc>
          <w:tcPr>
            <w:tcW w:w="2605" w:type="dxa"/>
            <w:shd w:val="clear" w:color="auto" w:fill="F2F2F2" w:themeFill="background1" w:themeFillShade="F2"/>
          </w:tcPr>
          <w:p w14:paraId="33D184A7" w14:textId="06F20F2C" w:rsidR="00293AF4" w:rsidRPr="001D423A" w:rsidRDefault="00293AF4" w:rsidP="00B601D4">
            <w:pPr>
              <w:spacing w:before="120" w:line="276" w:lineRule="auto"/>
              <w:rPr>
                <w:rFonts w:cstheme="minorHAnsi"/>
                <w:b/>
                <w:bCs/>
                <w:sz w:val="20"/>
                <w:szCs w:val="20"/>
                <w:lang w:val="el-GR"/>
              </w:rPr>
            </w:pPr>
            <w:r w:rsidRPr="001D423A">
              <w:rPr>
                <w:rFonts w:cstheme="minorHAnsi"/>
                <w:b/>
                <w:bCs/>
                <w:sz w:val="20"/>
                <w:szCs w:val="20"/>
                <w:lang w:val="el-GR"/>
              </w:rPr>
              <w:t xml:space="preserve">Δυνητικοί </w:t>
            </w:r>
            <w:r w:rsidR="00B601D4" w:rsidRPr="001D423A">
              <w:rPr>
                <w:rFonts w:cstheme="minorHAnsi"/>
                <w:b/>
                <w:bCs/>
                <w:sz w:val="20"/>
                <w:szCs w:val="20"/>
                <w:lang w:val="el-GR"/>
              </w:rPr>
              <w:t>δικαιούχοι</w:t>
            </w:r>
            <w:r w:rsidRPr="001D423A">
              <w:rPr>
                <w:rFonts w:cstheme="minorHAnsi"/>
                <w:b/>
                <w:bCs/>
                <w:sz w:val="20"/>
                <w:szCs w:val="20"/>
                <w:lang w:val="el-GR"/>
              </w:rPr>
              <w:t>:</w:t>
            </w:r>
          </w:p>
        </w:tc>
        <w:tc>
          <w:tcPr>
            <w:tcW w:w="6457" w:type="dxa"/>
            <w:gridSpan w:val="2"/>
            <w:vAlign w:val="center"/>
          </w:tcPr>
          <w:p w14:paraId="09460A71" w14:textId="0F3CCEDF" w:rsidR="00031F2C" w:rsidRPr="001D423A" w:rsidRDefault="00031F2C" w:rsidP="00031F2C">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28D5CB7B" w14:textId="77777777" w:rsidR="00331D38" w:rsidRPr="001D423A" w:rsidRDefault="00031F2C" w:rsidP="00031F2C">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w:t>
            </w:r>
            <w:r w:rsidR="00293AF4" w:rsidRPr="001D423A">
              <w:rPr>
                <w:rFonts w:cstheme="minorHAnsi"/>
                <w:sz w:val="20"/>
                <w:szCs w:val="20"/>
                <w:lang w:val="el-GR"/>
              </w:rPr>
              <w:t xml:space="preserve">ποπτευόμενοι </w:t>
            </w:r>
            <w:r w:rsidR="00AD2535" w:rsidRPr="001D423A">
              <w:rPr>
                <w:rFonts w:cstheme="minorHAnsi"/>
                <w:sz w:val="20"/>
                <w:szCs w:val="20"/>
                <w:lang w:val="el-GR"/>
              </w:rPr>
              <w:t>φ</w:t>
            </w:r>
            <w:r w:rsidR="00293AF4" w:rsidRPr="001D423A">
              <w:rPr>
                <w:rFonts w:cstheme="minorHAnsi"/>
                <w:sz w:val="20"/>
                <w:szCs w:val="20"/>
                <w:lang w:val="el-GR"/>
              </w:rPr>
              <w:t>ορείς Υπουργείου Ψηφιακής Διακυβέρνησης</w:t>
            </w:r>
          </w:p>
          <w:p w14:paraId="6E9C0D7A" w14:textId="6998B29C" w:rsidR="00031F2C" w:rsidRPr="001D423A" w:rsidRDefault="00331D38" w:rsidP="00031F2C">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Ν.Π.Δ.Δ &amp; Ν.Π.Ι.Δ που έχουν την αρμοδιότητα υλοποίησης </w:t>
            </w:r>
            <w:r w:rsidR="00DA5C40" w:rsidRPr="001D423A">
              <w:rPr>
                <w:rFonts w:cstheme="minorHAnsi"/>
                <w:sz w:val="20"/>
                <w:szCs w:val="20"/>
                <w:lang w:val="el-GR"/>
              </w:rPr>
              <w:t xml:space="preserve">σχετικών </w:t>
            </w:r>
            <w:r w:rsidRPr="001D423A">
              <w:rPr>
                <w:rFonts w:cstheme="minorHAnsi"/>
                <w:sz w:val="20"/>
                <w:szCs w:val="20"/>
                <w:lang w:val="el-GR"/>
              </w:rPr>
              <w:t>έργων με τον παρόν</w:t>
            </w:r>
            <w:r w:rsidR="00B53BDB" w:rsidRPr="001D423A">
              <w:rPr>
                <w:rFonts w:cstheme="minorHAnsi"/>
                <w:sz w:val="20"/>
                <w:szCs w:val="20"/>
                <w:lang w:val="el-GR"/>
              </w:rPr>
              <w:t>τα</w:t>
            </w:r>
            <w:r w:rsidRPr="001D423A">
              <w:rPr>
                <w:rFonts w:cstheme="minorHAnsi"/>
                <w:sz w:val="20"/>
                <w:szCs w:val="20"/>
                <w:lang w:val="el-GR"/>
              </w:rPr>
              <w:t xml:space="preserve"> ΑΠ</w:t>
            </w:r>
            <w:r w:rsidR="00293AF4" w:rsidRPr="001D423A">
              <w:rPr>
                <w:rFonts w:cstheme="minorHAnsi"/>
                <w:sz w:val="20"/>
                <w:szCs w:val="20"/>
                <w:lang w:val="el-GR"/>
              </w:rPr>
              <w:t xml:space="preserve"> </w:t>
            </w:r>
          </w:p>
        </w:tc>
      </w:tr>
    </w:tbl>
    <w:p w14:paraId="5E76FC5C" w14:textId="1684353E" w:rsidR="00293AF4" w:rsidRPr="001D423A" w:rsidRDefault="00293AF4" w:rsidP="005A49BD">
      <w:pPr>
        <w:pStyle w:val="4"/>
        <w:spacing w:before="360" w:after="120"/>
        <w:rPr>
          <w:rFonts w:asciiTheme="minorHAnsi" w:hAnsiTheme="minorHAnsi" w:cstheme="minorHAnsi"/>
          <w:lang w:val="el-GR"/>
        </w:rPr>
      </w:pPr>
      <w:bookmarkStart w:id="59" w:name="_Toc47537268"/>
      <w:bookmarkStart w:id="60" w:name="_Toc64220672"/>
      <w:bookmarkEnd w:id="57"/>
      <w:r w:rsidRPr="001D423A">
        <w:rPr>
          <w:rFonts w:asciiTheme="minorHAnsi" w:hAnsiTheme="minorHAnsi" w:cstheme="minorHAnsi"/>
          <w:lang w:val="el-GR"/>
        </w:rPr>
        <w:lastRenderedPageBreak/>
        <w:t>2.4.1.2 Άξονας Προτεραιότητας «Ηλεκτρονική υγεία (e-</w:t>
      </w:r>
      <w:proofErr w:type="spellStart"/>
      <w:r w:rsidRPr="001D423A">
        <w:rPr>
          <w:rFonts w:asciiTheme="minorHAnsi" w:hAnsiTheme="minorHAnsi" w:cstheme="minorHAnsi"/>
          <w:lang w:val="el-GR"/>
        </w:rPr>
        <w:t>healt</w:t>
      </w:r>
      <w:proofErr w:type="spellEnd"/>
      <w:r w:rsidRPr="001D423A">
        <w:rPr>
          <w:rFonts w:asciiTheme="minorHAnsi" w:hAnsiTheme="minorHAnsi" w:cstheme="minorHAnsi"/>
          <w:lang w:val="el-GR"/>
        </w:rPr>
        <w:t>h)» (ΑΠ</w:t>
      </w:r>
      <w:r w:rsidR="00426A3D" w:rsidRPr="001D423A">
        <w:rPr>
          <w:rFonts w:asciiTheme="minorHAnsi" w:hAnsiTheme="minorHAnsi" w:cstheme="minorHAnsi"/>
          <w:lang w:val="el-GR"/>
        </w:rPr>
        <w:t xml:space="preserve"> 7</w:t>
      </w:r>
      <w:r w:rsidRPr="001D423A">
        <w:rPr>
          <w:rFonts w:asciiTheme="minorHAnsi" w:hAnsiTheme="minorHAnsi" w:cstheme="minorHAnsi"/>
          <w:lang w:val="el-GR"/>
        </w:rPr>
        <w:t>)</w:t>
      </w:r>
      <w:bookmarkEnd w:id="59"/>
      <w:bookmarkEnd w:id="60"/>
    </w:p>
    <w:tbl>
      <w:tblPr>
        <w:tblStyle w:val="a8"/>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5045"/>
        <w:gridCol w:w="1412"/>
      </w:tblGrid>
      <w:tr w:rsidR="00293AF4" w:rsidRPr="001D423A" w14:paraId="58EFBFF6" w14:textId="77777777" w:rsidTr="00B15203">
        <w:tc>
          <w:tcPr>
            <w:tcW w:w="2605" w:type="dxa"/>
            <w:shd w:val="clear" w:color="auto" w:fill="C6D9F1" w:themeFill="text2" w:themeFillTint="33"/>
          </w:tcPr>
          <w:p w14:paraId="15BC4D16" w14:textId="77777777" w:rsidR="00293AF4" w:rsidRPr="001D423A" w:rsidRDefault="00293AF4" w:rsidP="001604FC">
            <w:pPr>
              <w:spacing w:before="120" w:after="120" w:line="276" w:lineRule="auto"/>
              <w:rPr>
                <w:rFonts w:cstheme="minorHAnsi"/>
                <w:b/>
                <w:bCs/>
                <w:sz w:val="20"/>
                <w:szCs w:val="20"/>
                <w:lang w:val="el-GR"/>
              </w:rPr>
            </w:pPr>
            <w:r w:rsidRPr="001D423A">
              <w:rPr>
                <w:rFonts w:cstheme="minorHAnsi"/>
                <w:b/>
                <w:bCs/>
                <w:sz w:val="20"/>
                <w:szCs w:val="20"/>
                <w:lang w:val="el-GR"/>
              </w:rPr>
              <w:t>Κωδικός αναγνώρισης Άξονα Προτεραιότητας:</w:t>
            </w:r>
          </w:p>
        </w:tc>
        <w:tc>
          <w:tcPr>
            <w:tcW w:w="6457" w:type="dxa"/>
            <w:gridSpan w:val="2"/>
            <w:shd w:val="clear" w:color="auto" w:fill="C6D9F1" w:themeFill="text2" w:themeFillTint="33"/>
            <w:vAlign w:val="center"/>
          </w:tcPr>
          <w:p w14:paraId="73E5FB8A" w14:textId="177658F0" w:rsidR="00293AF4" w:rsidRPr="001D423A" w:rsidRDefault="00293AF4" w:rsidP="001604FC">
            <w:pPr>
              <w:spacing w:before="120" w:after="120" w:line="276" w:lineRule="auto"/>
              <w:jc w:val="both"/>
              <w:rPr>
                <w:rFonts w:cstheme="minorHAnsi"/>
                <w:sz w:val="20"/>
                <w:szCs w:val="20"/>
                <w:lang w:val="en-US"/>
              </w:rPr>
            </w:pPr>
            <w:r w:rsidRPr="001D423A">
              <w:rPr>
                <w:rFonts w:cstheme="minorHAnsi"/>
                <w:sz w:val="20"/>
                <w:szCs w:val="20"/>
                <w:lang w:val="el-GR"/>
              </w:rPr>
              <w:t>ΑΠ</w:t>
            </w:r>
            <w:r w:rsidR="001604FC" w:rsidRPr="001D423A">
              <w:rPr>
                <w:rFonts w:cstheme="minorHAnsi"/>
                <w:sz w:val="20"/>
                <w:szCs w:val="20"/>
                <w:lang w:val="en-US"/>
              </w:rPr>
              <w:t xml:space="preserve"> 7</w:t>
            </w:r>
          </w:p>
        </w:tc>
      </w:tr>
      <w:tr w:rsidR="00293AF4" w:rsidRPr="001D423A" w14:paraId="4F1558B0" w14:textId="77777777" w:rsidTr="00B15203">
        <w:tc>
          <w:tcPr>
            <w:tcW w:w="2605" w:type="dxa"/>
            <w:shd w:val="clear" w:color="auto" w:fill="F2F2F2" w:themeFill="background1" w:themeFillShade="F2"/>
          </w:tcPr>
          <w:p w14:paraId="00A430B0" w14:textId="77777777" w:rsidR="00293AF4" w:rsidRPr="001D423A" w:rsidRDefault="00293AF4" w:rsidP="001604FC">
            <w:pPr>
              <w:spacing w:before="120" w:after="120" w:line="276" w:lineRule="auto"/>
              <w:rPr>
                <w:rFonts w:cstheme="minorHAnsi"/>
                <w:b/>
                <w:bCs/>
                <w:sz w:val="20"/>
                <w:szCs w:val="20"/>
                <w:lang w:val="el-GR"/>
              </w:rPr>
            </w:pPr>
            <w:r w:rsidRPr="001D423A">
              <w:rPr>
                <w:rFonts w:cstheme="minorHAnsi"/>
                <w:b/>
                <w:bCs/>
                <w:sz w:val="20"/>
                <w:szCs w:val="20"/>
                <w:lang w:val="el-GR"/>
              </w:rPr>
              <w:t>Ειδικός Αναπτυξιακός Στόχος που εξυπηρετείται:</w:t>
            </w:r>
          </w:p>
        </w:tc>
        <w:tc>
          <w:tcPr>
            <w:tcW w:w="6457" w:type="dxa"/>
            <w:gridSpan w:val="2"/>
            <w:vAlign w:val="center"/>
          </w:tcPr>
          <w:p w14:paraId="4B111E88" w14:textId="323EB09A" w:rsidR="00BA3282" w:rsidRPr="001D423A" w:rsidRDefault="008A3A4D" w:rsidP="00DE3098">
            <w:pPr>
              <w:pStyle w:val="a7"/>
              <w:numPr>
                <w:ilvl w:val="0"/>
                <w:numId w:val="4"/>
              </w:numPr>
              <w:ind w:left="259" w:hanging="187"/>
              <w:jc w:val="both"/>
              <w:rPr>
                <w:rFonts w:cstheme="minorHAnsi"/>
                <w:sz w:val="20"/>
                <w:szCs w:val="20"/>
                <w:lang w:val="el-GR"/>
              </w:rPr>
            </w:pPr>
            <w:r w:rsidRPr="001D423A">
              <w:rPr>
                <w:rFonts w:cstheme="minorHAnsi"/>
                <w:sz w:val="20"/>
                <w:szCs w:val="20"/>
                <w:lang w:val="el-GR"/>
              </w:rPr>
              <w:t>Βελτίωση της ποιότητας των παρεχόμενων υπηρεσιών προς τους πολίτες και τις επιχειρήσεις</w:t>
            </w:r>
          </w:p>
          <w:p w14:paraId="59D67579" w14:textId="2A09CD60" w:rsidR="00293AF4" w:rsidRPr="001D423A" w:rsidRDefault="00BA3282" w:rsidP="00BA3282">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Αξιοποίηση προηγμένων τεχνολογιών στην εφαρμογή της ηλεκτρονικής διακυβέρνησης</w:t>
            </w:r>
          </w:p>
          <w:p w14:paraId="6795D880" w14:textId="4B346368" w:rsidR="005A49BD" w:rsidRPr="001D423A" w:rsidRDefault="005A49BD" w:rsidP="005A49BD">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Απελευθέρωση παραγωγικής αξίας των δεδομένων του δημοσίου</w:t>
            </w:r>
          </w:p>
          <w:p w14:paraId="35EC8E21" w14:textId="55A4DE97" w:rsidR="00BA3282" w:rsidRPr="001D423A" w:rsidRDefault="00BA3282" w:rsidP="00BA3282">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Ενίσχυση της </w:t>
            </w:r>
            <w:proofErr w:type="spellStart"/>
            <w:r w:rsidRPr="001D423A">
              <w:rPr>
                <w:rFonts w:cstheme="minorHAnsi"/>
                <w:sz w:val="20"/>
                <w:szCs w:val="20"/>
                <w:lang w:val="el-GR"/>
              </w:rPr>
              <w:t>διαλειτουργικότητας</w:t>
            </w:r>
            <w:proofErr w:type="spellEnd"/>
          </w:p>
        </w:tc>
      </w:tr>
      <w:tr w:rsidR="00DE3098" w:rsidRPr="001D423A" w14:paraId="2FBFA78C" w14:textId="77777777" w:rsidTr="00B15203">
        <w:tc>
          <w:tcPr>
            <w:tcW w:w="2605" w:type="dxa"/>
            <w:shd w:val="clear" w:color="auto" w:fill="F2F2F2" w:themeFill="background1" w:themeFillShade="F2"/>
          </w:tcPr>
          <w:p w14:paraId="64BBCA97" w14:textId="34A600FD" w:rsidR="00DE3098" w:rsidRPr="001D423A" w:rsidRDefault="00DE3098" w:rsidP="00DE3098">
            <w:pPr>
              <w:spacing w:before="120" w:after="120"/>
              <w:rPr>
                <w:rFonts w:cstheme="minorHAnsi"/>
                <w:b/>
                <w:bCs/>
                <w:sz w:val="20"/>
                <w:szCs w:val="20"/>
                <w:lang w:val="el-GR"/>
              </w:rPr>
            </w:pPr>
            <w:r w:rsidRPr="001D423A">
              <w:rPr>
                <w:rFonts w:cstheme="minorHAnsi"/>
                <w:b/>
                <w:bCs/>
                <w:sz w:val="20"/>
                <w:szCs w:val="20"/>
                <w:lang w:val="el-GR"/>
              </w:rPr>
              <w:t>Αναπτυξιακός Στόχος/ Πυλώνας - Ειδικός Στόχος ΕΠΑ:</w:t>
            </w:r>
          </w:p>
        </w:tc>
        <w:tc>
          <w:tcPr>
            <w:tcW w:w="6457" w:type="dxa"/>
            <w:gridSpan w:val="2"/>
            <w:vAlign w:val="center"/>
          </w:tcPr>
          <w:p w14:paraId="1357F0DA" w14:textId="6369CB93" w:rsidR="00DE3098" w:rsidRPr="001D423A" w:rsidRDefault="00DE3098" w:rsidP="00B601D4">
            <w:pPr>
              <w:spacing w:before="120" w:after="120"/>
              <w:jc w:val="both"/>
              <w:rPr>
                <w:rFonts w:cstheme="minorHAnsi"/>
                <w:sz w:val="20"/>
                <w:szCs w:val="20"/>
                <w:lang w:val="el-GR"/>
              </w:rPr>
            </w:pPr>
            <w:r w:rsidRPr="001D423A">
              <w:rPr>
                <w:rFonts w:cstheme="minorHAnsi"/>
                <w:sz w:val="20"/>
                <w:szCs w:val="20"/>
                <w:lang w:val="el-GR"/>
              </w:rPr>
              <w:t xml:space="preserve">Έξυπνη </w:t>
            </w:r>
            <w:r w:rsidR="00B601D4" w:rsidRPr="001D423A">
              <w:rPr>
                <w:rFonts w:cstheme="minorHAnsi"/>
                <w:sz w:val="20"/>
                <w:szCs w:val="20"/>
                <w:lang w:val="el-GR"/>
              </w:rPr>
              <w:t xml:space="preserve">ανάπτυξη </w:t>
            </w:r>
            <w:r w:rsidRPr="001D423A">
              <w:rPr>
                <w:rFonts w:cstheme="minorHAnsi"/>
                <w:sz w:val="20"/>
                <w:szCs w:val="20"/>
                <w:lang w:val="en-US"/>
              </w:rPr>
              <w:t xml:space="preserve">- </w:t>
            </w:r>
            <w:r w:rsidRPr="001D423A">
              <w:rPr>
                <w:rFonts w:cstheme="minorHAnsi"/>
                <w:sz w:val="20"/>
                <w:szCs w:val="20"/>
                <w:lang w:val="el-GR"/>
              </w:rPr>
              <w:t xml:space="preserve">Ψηφιακός </w:t>
            </w:r>
            <w:r w:rsidR="00B601D4" w:rsidRPr="001D423A">
              <w:rPr>
                <w:rFonts w:cstheme="minorHAnsi"/>
                <w:sz w:val="20"/>
                <w:szCs w:val="20"/>
                <w:lang w:val="el-GR"/>
              </w:rPr>
              <w:t>μετασχηματισμός</w:t>
            </w:r>
          </w:p>
        </w:tc>
      </w:tr>
      <w:tr w:rsidR="00DE3098" w:rsidRPr="00F84043" w14:paraId="1D420850" w14:textId="77777777" w:rsidTr="00B15203">
        <w:tc>
          <w:tcPr>
            <w:tcW w:w="2605" w:type="dxa"/>
            <w:shd w:val="clear" w:color="auto" w:fill="F2F2F2" w:themeFill="background1" w:themeFillShade="F2"/>
          </w:tcPr>
          <w:p w14:paraId="1F9AD040" w14:textId="77777777" w:rsidR="00DE3098" w:rsidRPr="001D423A" w:rsidRDefault="00DE3098" w:rsidP="00DE3098">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457" w:type="dxa"/>
            <w:gridSpan w:val="2"/>
            <w:vAlign w:val="center"/>
          </w:tcPr>
          <w:p w14:paraId="7EB267B8" w14:textId="4D9FE8EF" w:rsidR="00DE3098" w:rsidRPr="001D423A" w:rsidRDefault="00DE3098" w:rsidP="00DE3098">
            <w:pPr>
              <w:spacing w:before="120" w:after="120" w:line="276" w:lineRule="auto"/>
              <w:jc w:val="both"/>
              <w:rPr>
                <w:rFonts w:cstheme="minorHAnsi"/>
                <w:sz w:val="20"/>
                <w:szCs w:val="20"/>
                <w:lang w:val="el-GR"/>
              </w:rPr>
            </w:pPr>
            <w:r w:rsidRPr="001D423A">
              <w:rPr>
                <w:rFonts w:cstheme="minorHAnsi"/>
                <w:sz w:val="20"/>
                <w:szCs w:val="20"/>
                <w:lang w:val="el-GR"/>
              </w:rPr>
              <w:t xml:space="preserve">Ο ΑΠ αφορά στην υλοποίηση δράσεων/ έργων σχετικά με την ψηφιοποίηση του τομέα της δημόσιας υγείας με στόχο την βελτίωση της πρόσβασης των πολιτών σε υπηρεσίες </w:t>
            </w:r>
            <w:r w:rsidR="004D613E" w:rsidRPr="001D423A">
              <w:rPr>
                <w:rFonts w:cstheme="minorHAnsi"/>
                <w:sz w:val="20"/>
                <w:szCs w:val="20"/>
                <w:lang w:val="el-GR"/>
              </w:rPr>
              <w:t>υγείας</w:t>
            </w:r>
          </w:p>
        </w:tc>
      </w:tr>
      <w:tr w:rsidR="00DE3098" w:rsidRPr="00F84043" w14:paraId="03FECC0D" w14:textId="77777777" w:rsidTr="00B15203">
        <w:tc>
          <w:tcPr>
            <w:tcW w:w="2605" w:type="dxa"/>
            <w:shd w:val="clear" w:color="auto" w:fill="F2F2F2" w:themeFill="background1" w:themeFillShade="F2"/>
          </w:tcPr>
          <w:p w14:paraId="0945B251" w14:textId="6CB3C04F" w:rsidR="00DE3098" w:rsidRPr="001D423A" w:rsidRDefault="00DE3098" w:rsidP="00B601D4">
            <w:pPr>
              <w:spacing w:before="120" w:after="120" w:line="276" w:lineRule="auto"/>
              <w:rPr>
                <w:rFonts w:cstheme="minorHAnsi"/>
                <w:b/>
                <w:bCs/>
                <w:sz w:val="20"/>
                <w:szCs w:val="20"/>
                <w:lang w:val="el-GR"/>
              </w:rPr>
            </w:pPr>
            <w:r w:rsidRPr="001D423A">
              <w:rPr>
                <w:rFonts w:cstheme="minorHAnsi"/>
                <w:b/>
                <w:bCs/>
                <w:sz w:val="20"/>
                <w:szCs w:val="20"/>
                <w:lang w:val="el-GR"/>
              </w:rPr>
              <w:t xml:space="preserve">Κατηγορίες </w:t>
            </w:r>
            <w:r w:rsidR="00B601D4" w:rsidRPr="001D423A">
              <w:rPr>
                <w:rFonts w:cstheme="minorHAnsi"/>
                <w:b/>
                <w:bCs/>
                <w:sz w:val="20"/>
                <w:szCs w:val="20"/>
                <w:lang w:val="el-GR"/>
              </w:rPr>
              <w:t>δράσεων</w:t>
            </w:r>
            <w:r w:rsidRPr="001D423A">
              <w:rPr>
                <w:rFonts w:cstheme="minorHAnsi"/>
                <w:b/>
                <w:bCs/>
                <w:sz w:val="20"/>
                <w:szCs w:val="20"/>
                <w:lang w:val="el-GR"/>
              </w:rPr>
              <w:t>:</w:t>
            </w:r>
          </w:p>
        </w:tc>
        <w:tc>
          <w:tcPr>
            <w:tcW w:w="6457" w:type="dxa"/>
            <w:gridSpan w:val="2"/>
            <w:vAlign w:val="center"/>
          </w:tcPr>
          <w:p w14:paraId="2EAB7D9D" w14:textId="2BF0D47D" w:rsidR="00DE3098" w:rsidRPr="001D423A" w:rsidRDefault="004D613E" w:rsidP="00DE3098">
            <w:pPr>
              <w:pStyle w:val="a7"/>
              <w:numPr>
                <w:ilvl w:val="0"/>
                <w:numId w:val="4"/>
              </w:numPr>
              <w:ind w:left="259" w:hanging="187"/>
              <w:jc w:val="both"/>
              <w:rPr>
                <w:rFonts w:cstheme="minorHAnsi"/>
                <w:sz w:val="20"/>
                <w:szCs w:val="20"/>
                <w:lang w:val="el-GR"/>
              </w:rPr>
            </w:pPr>
            <w:r w:rsidRPr="001D423A">
              <w:rPr>
                <w:rFonts w:cstheme="minorHAnsi"/>
                <w:sz w:val="20"/>
                <w:szCs w:val="20"/>
                <w:lang w:val="el-GR"/>
              </w:rPr>
              <w:t>Δράσεις ψηφιοποίησης του τομέα της δημόσιας υγείας για τη βελτίωση της πρόσβασης των πολιτών σε υπηρεσίες υγείας</w:t>
            </w:r>
            <w:r w:rsidRPr="001D423A" w:rsidDel="004D613E">
              <w:rPr>
                <w:rFonts w:cstheme="minorHAnsi"/>
                <w:sz w:val="20"/>
                <w:szCs w:val="20"/>
                <w:lang w:val="el-GR"/>
              </w:rPr>
              <w:t xml:space="preserve"> </w:t>
            </w:r>
          </w:p>
        </w:tc>
      </w:tr>
      <w:tr w:rsidR="00DE3098" w:rsidRPr="00F84043" w14:paraId="3B2342DB" w14:textId="77777777" w:rsidTr="00B15203">
        <w:tc>
          <w:tcPr>
            <w:tcW w:w="2605" w:type="dxa"/>
            <w:shd w:val="clear" w:color="auto" w:fill="F2F2F2" w:themeFill="background1" w:themeFillShade="F2"/>
          </w:tcPr>
          <w:p w14:paraId="60E6C44B" w14:textId="77777777" w:rsidR="00DE3098" w:rsidRPr="001D423A" w:rsidRDefault="00DE3098" w:rsidP="00DE3098">
            <w:pPr>
              <w:spacing w:before="120" w:after="120" w:line="276" w:lineRule="auto"/>
              <w:jc w:val="both"/>
              <w:rPr>
                <w:rFonts w:cstheme="minorHAnsi"/>
                <w:b/>
                <w:bCs/>
                <w:sz w:val="20"/>
                <w:szCs w:val="20"/>
                <w:lang w:val="el-GR"/>
              </w:rPr>
            </w:pPr>
            <w:r w:rsidRPr="001D423A">
              <w:rPr>
                <w:rFonts w:cstheme="minorHAnsi"/>
                <w:b/>
                <w:bCs/>
                <w:sz w:val="20"/>
                <w:szCs w:val="20"/>
                <w:lang w:val="el-GR"/>
              </w:rPr>
              <w:t>Τεκμηρίωση ανάγκης χρηματοδότησης από ΕΠΑ:</w:t>
            </w:r>
          </w:p>
        </w:tc>
        <w:tc>
          <w:tcPr>
            <w:tcW w:w="6457" w:type="dxa"/>
            <w:gridSpan w:val="2"/>
            <w:vAlign w:val="center"/>
          </w:tcPr>
          <w:p w14:paraId="10056C95" w14:textId="77777777" w:rsidR="00DE3098" w:rsidRPr="001D423A" w:rsidRDefault="00DE3098" w:rsidP="00DE3098">
            <w:pPr>
              <w:spacing w:before="120" w:after="120"/>
              <w:jc w:val="both"/>
              <w:rPr>
                <w:rFonts w:cstheme="minorHAnsi"/>
                <w:sz w:val="20"/>
                <w:szCs w:val="20"/>
                <w:lang w:val="el-GR"/>
              </w:rPr>
            </w:pPr>
            <w:r w:rsidRPr="001D423A">
              <w:rPr>
                <w:rFonts w:cstheme="minorHAnsi"/>
                <w:sz w:val="20"/>
                <w:szCs w:val="20"/>
                <w:lang w:val="el-GR"/>
              </w:rPr>
              <w:t xml:space="preserve">Η περαιτέρω ψηφιοποίηση του τομέα της δημόσιας υγείας θα συνεισφέρει και σε κοινωνικούς στόχους, βελτιώνοντας την πρόσβαση σε υπηρεσίες υγείας στους πολίτες της χώρας. </w:t>
            </w:r>
          </w:p>
        </w:tc>
      </w:tr>
      <w:tr w:rsidR="00DE3098" w:rsidRPr="00F84043" w14:paraId="66748399" w14:textId="77777777" w:rsidTr="00B15203">
        <w:tc>
          <w:tcPr>
            <w:tcW w:w="2605" w:type="dxa"/>
            <w:shd w:val="clear" w:color="auto" w:fill="F2F2F2" w:themeFill="background1" w:themeFillShade="F2"/>
          </w:tcPr>
          <w:p w14:paraId="52C8A446" w14:textId="46E584D8" w:rsidR="00DE3098" w:rsidRPr="001D423A" w:rsidRDefault="00DE3098" w:rsidP="00B601D4">
            <w:pPr>
              <w:spacing w:before="120" w:after="120" w:line="276" w:lineRule="auto"/>
              <w:rPr>
                <w:rFonts w:cstheme="minorHAnsi"/>
                <w:b/>
                <w:bCs/>
                <w:sz w:val="20"/>
                <w:szCs w:val="20"/>
                <w:lang w:val="el-GR"/>
              </w:rPr>
            </w:pPr>
            <w:r w:rsidRPr="001D423A">
              <w:rPr>
                <w:rFonts w:cstheme="minorHAnsi"/>
                <w:b/>
                <w:bCs/>
                <w:sz w:val="20"/>
                <w:szCs w:val="20"/>
                <w:lang w:val="el-GR"/>
              </w:rPr>
              <w:t xml:space="preserve">Καθεστώς </w:t>
            </w:r>
            <w:r w:rsidR="00B601D4" w:rsidRPr="001D423A">
              <w:rPr>
                <w:rFonts w:cstheme="minorHAnsi"/>
                <w:b/>
                <w:bCs/>
                <w:sz w:val="20"/>
                <w:szCs w:val="20"/>
                <w:lang w:val="el-GR"/>
              </w:rPr>
              <w:t>ενίσχυσης</w:t>
            </w:r>
            <w:r w:rsidRPr="001D423A">
              <w:rPr>
                <w:rFonts w:cstheme="minorHAnsi"/>
                <w:b/>
                <w:bCs/>
                <w:sz w:val="20"/>
                <w:szCs w:val="20"/>
                <w:lang w:val="el-GR"/>
              </w:rPr>
              <w:t>:</w:t>
            </w:r>
          </w:p>
        </w:tc>
        <w:tc>
          <w:tcPr>
            <w:tcW w:w="6457" w:type="dxa"/>
            <w:gridSpan w:val="2"/>
            <w:vAlign w:val="center"/>
          </w:tcPr>
          <w:p w14:paraId="7652EDAA" w14:textId="4995A356" w:rsidR="00DE3098" w:rsidRPr="001D423A" w:rsidRDefault="00DE3098" w:rsidP="00300644">
            <w:pPr>
              <w:spacing w:before="120" w:after="120" w:line="276" w:lineRule="auto"/>
              <w:jc w:val="both"/>
              <w:rPr>
                <w:rFonts w:cstheme="minorHAnsi"/>
                <w:sz w:val="20"/>
                <w:szCs w:val="20"/>
                <w:lang w:val="el-GR"/>
              </w:rPr>
            </w:pPr>
            <w:r w:rsidRPr="001D423A">
              <w:rPr>
                <w:rFonts w:cstheme="minorHAnsi"/>
                <w:sz w:val="20"/>
                <w:szCs w:val="20"/>
                <w:lang w:val="el-GR"/>
              </w:rPr>
              <w:t xml:space="preserve">Επιχορήγηση/ Κρατική ενίσχυση/ Μέσο </w:t>
            </w:r>
            <w:r w:rsidR="00300644" w:rsidRPr="001D423A">
              <w:rPr>
                <w:rFonts w:cstheme="minorHAnsi"/>
                <w:sz w:val="20"/>
                <w:szCs w:val="20"/>
                <w:lang w:val="el-GR"/>
              </w:rPr>
              <w:t>χρηματοοικονομικής τεχνικής</w:t>
            </w:r>
            <w:r w:rsidRPr="001D423A">
              <w:rPr>
                <w:rFonts w:cstheme="minorHAnsi"/>
                <w:sz w:val="20"/>
                <w:szCs w:val="20"/>
                <w:lang w:val="el-GR"/>
              </w:rPr>
              <w:t>/ Άλλο</w:t>
            </w:r>
          </w:p>
        </w:tc>
      </w:tr>
      <w:tr w:rsidR="00B15203" w:rsidRPr="001D423A" w14:paraId="0918DC6C" w14:textId="77777777" w:rsidTr="00B15203">
        <w:tc>
          <w:tcPr>
            <w:tcW w:w="2605" w:type="dxa"/>
            <w:vMerge w:val="restart"/>
            <w:shd w:val="clear" w:color="auto" w:fill="F2F2F2" w:themeFill="background1" w:themeFillShade="F2"/>
          </w:tcPr>
          <w:p w14:paraId="69BB1875" w14:textId="5946E184" w:rsidR="00B15203" w:rsidRPr="001D423A" w:rsidRDefault="00B15203" w:rsidP="00B15203">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 (Κωδικός):</w:t>
            </w:r>
          </w:p>
        </w:tc>
        <w:tc>
          <w:tcPr>
            <w:tcW w:w="5045" w:type="dxa"/>
            <w:shd w:val="clear" w:color="auto" w:fill="F2F2F2" w:themeFill="background1" w:themeFillShade="F2"/>
            <w:vAlign w:val="center"/>
          </w:tcPr>
          <w:p w14:paraId="5704BA65" w14:textId="585A3D12" w:rsidR="00B15203" w:rsidRPr="001D423A" w:rsidRDefault="00B15203" w:rsidP="00DC76BB">
            <w:pPr>
              <w:spacing w:before="120" w:after="120"/>
              <w:jc w:val="center"/>
              <w:rPr>
                <w:rFonts w:cstheme="minorHAnsi"/>
                <w:sz w:val="20"/>
                <w:szCs w:val="20"/>
                <w:lang w:val="el-GR"/>
              </w:rPr>
            </w:pPr>
            <w:r w:rsidRPr="001D423A">
              <w:rPr>
                <w:rFonts w:cstheme="minorHAnsi"/>
                <w:sz w:val="20"/>
                <w:szCs w:val="20"/>
                <w:lang w:val="el-GR"/>
              </w:rPr>
              <w:t>Δείκτης</w:t>
            </w:r>
          </w:p>
        </w:tc>
        <w:tc>
          <w:tcPr>
            <w:tcW w:w="1412" w:type="dxa"/>
            <w:shd w:val="clear" w:color="auto" w:fill="F2F2F2" w:themeFill="background1" w:themeFillShade="F2"/>
            <w:vAlign w:val="center"/>
          </w:tcPr>
          <w:p w14:paraId="49A63A56" w14:textId="18E5CFE8" w:rsidR="00B15203" w:rsidRPr="001D423A" w:rsidRDefault="00B15203" w:rsidP="00DC76BB">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DC76BB" w:rsidRPr="00F84043" w14:paraId="4A76E49E" w14:textId="77777777" w:rsidTr="00B15203">
        <w:tc>
          <w:tcPr>
            <w:tcW w:w="2605" w:type="dxa"/>
            <w:vMerge/>
            <w:shd w:val="clear" w:color="auto" w:fill="F2F2F2" w:themeFill="background1" w:themeFillShade="F2"/>
          </w:tcPr>
          <w:p w14:paraId="1EE973B4" w14:textId="1DD6ECCB" w:rsidR="00DC76BB" w:rsidRPr="001D423A" w:rsidRDefault="00DC76BB" w:rsidP="00DC76BB">
            <w:pPr>
              <w:spacing w:before="120" w:after="120" w:line="276" w:lineRule="auto"/>
              <w:rPr>
                <w:rFonts w:cstheme="minorHAnsi"/>
                <w:b/>
                <w:bCs/>
                <w:sz w:val="20"/>
                <w:szCs w:val="20"/>
                <w:lang w:val="el-GR"/>
              </w:rPr>
            </w:pPr>
          </w:p>
        </w:tc>
        <w:tc>
          <w:tcPr>
            <w:tcW w:w="5045" w:type="dxa"/>
            <w:vAlign w:val="center"/>
          </w:tcPr>
          <w:p w14:paraId="086D8AD6" w14:textId="041C5DBF" w:rsidR="00DC76BB" w:rsidRPr="001D423A" w:rsidRDefault="001827AA" w:rsidP="001827AA">
            <w:pPr>
              <w:jc w:val="both"/>
              <w:rPr>
                <w:rFonts w:cstheme="minorHAnsi"/>
                <w:color w:val="000000"/>
                <w:sz w:val="20"/>
                <w:szCs w:val="20"/>
                <w:lang w:val="el-GR"/>
              </w:rPr>
            </w:pPr>
            <w:r w:rsidRPr="001D423A">
              <w:rPr>
                <w:rFonts w:cstheme="minorHAnsi"/>
                <w:color w:val="000000"/>
                <w:sz w:val="20"/>
                <w:szCs w:val="20"/>
                <w:lang w:val="el-GR"/>
              </w:rPr>
              <w:t>Πλήθος ΤΠΕ εφαρμογών που αναπτύσσονται (</w:t>
            </w:r>
            <w:r w:rsidRPr="001D423A">
              <w:rPr>
                <w:rFonts w:cstheme="minorHAnsi"/>
                <w:color w:val="000000"/>
                <w:sz w:val="20"/>
                <w:szCs w:val="20"/>
              </w:rPr>
              <w:t>O</w:t>
            </w:r>
            <w:r w:rsidRPr="001D423A">
              <w:rPr>
                <w:rFonts w:cstheme="minorHAnsi"/>
                <w:color w:val="000000"/>
                <w:sz w:val="20"/>
                <w:szCs w:val="20"/>
                <w:lang w:val="el-GR"/>
              </w:rPr>
              <w:t>0301)</w:t>
            </w:r>
          </w:p>
        </w:tc>
        <w:tc>
          <w:tcPr>
            <w:tcW w:w="1412" w:type="dxa"/>
            <w:vAlign w:val="center"/>
          </w:tcPr>
          <w:p w14:paraId="7D08822D" w14:textId="7157A827" w:rsidR="00DC76BB" w:rsidRPr="001D423A" w:rsidRDefault="00DC76BB" w:rsidP="00DC76BB">
            <w:pPr>
              <w:jc w:val="center"/>
              <w:rPr>
                <w:rFonts w:cstheme="minorHAnsi"/>
                <w:sz w:val="20"/>
                <w:szCs w:val="20"/>
                <w:lang w:val="el-GR"/>
              </w:rPr>
            </w:pPr>
          </w:p>
        </w:tc>
      </w:tr>
      <w:tr w:rsidR="00DC76BB" w:rsidRPr="00F84043" w14:paraId="7C50409F" w14:textId="77777777" w:rsidTr="00B15203">
        <w:tc>
          <w:tcPr>
            <w:tcW w:w="2605" w:type="dxa"/>
            <w:vMerge/>
            <w:shd w:val="clear" w:color="auto" w:fill="F2F2F2" w:themeFill="background1" w:themeFillShade="F2"/>
          </w:tcPr>
          <w:p w14:paraId="4C3952DE" w14:textId="77777777" w:rsidR="00DC76BB" w:rsidRPr="001D423A" w:rsidRDefault="00DC76BB" w:rsidP="00DC76BB">
            <w:pPr>
              <w:spacing w:before="120" w:after="120"/>
              <w:rPr>
                <w:rFonts w:cstheme="minorHAnsi"/>
                <w:b/>
                <w:bCs/>
                <w:sz w:val="20"/>
                <w:szCs w:val="20"/>
                <w:lang w:val="el-GR"/>
              </w:rPr>
            </w:pPr>
          </w:p>
        </w:tc>
        <w:tc>
          <w:tcPr>
            <w:tcW w:w="5045" w:type="dxa"/>
            <w:vAlign w:val="center"/>
          </w:tcPr>
          <w:p w14:paraId="4E2CE138" w14:textId="72AF8426" w:rsidR="00DC76BB" w:rsidRPr="001D423A" w:rsidRDefault="001827AA" w:rsidP="001827AA">
            <w:pPr>
              <w:jc w:val="both"/>
              <w:rPr>
                <w:rFonts w:cstheme="minorHAnsi"/>
                <w:color w:val="000000"/>
                <w:sz w:val="20"/>
                <w:szCs w:val="20"/>
                <w:lang w:val="el-GR"/>
              </w:rPr>
            </w:pPr>
            <w:r w:rsidRPr="001D423A">
              <w:rPr>
                <w:rFonts w:cstheme="minorHAnsi"/>
                <w:color w:val="000000"/>
                <w:sz w:val="20"/>
                <w:szCs w:val="20"/>
                <w:lang w:val="el-GR"/>
              </w:rPr>
              <w:t>Αριθμός ψηφιακών υπηρεσιών που δημιουργούνται / αναβαθμίζονται (7903)</w:t>
            </w:r>
          </w:p>
        </w:tc>
        <w:tc>
          <w:tcPr>
            <w:tcW w:w="1412" w:type="dxa"/>
            <w:vAlign w:val="center"/>
          </w:tcPr>
          <w:p w14:paraId="2AC901A1" w14:textId="4ADAE11F" w:rsidR="00DC76BB" w:rsidRPr="001D423A" w:rsidRDefault="00DC76BB" w:rsidP="00DC76BB">
            <w:pPr>
              <w:jc w:val="center"/>
              <w:rPr>
                <w:rFonts w:cstheme="minorHAnsi"/>
                <w:sz w:val="20"/>
                <w:szCs w:val="20"/>
                <w:lang w:val="el-GR"/>
              </w:rPr>
            </w:pPr>
          </w:p>
        </w:tc>
      </w:tr>
      <w:tr w:rsidR="00DC76BB" w:rsidRPr="00F84043" w14:paraId="6666E8FA" w14:textId="77777777" w:rsidTr="00B15203">
        <w:tc>
          <w:tcPr>
            <w:tcW w:w="2605" w:type="dxa"/>
            <w:vMerge/>
            <w:shd w:val="clear" w:color="auto" w:fill="F2F2F2" w:themeFill="background1" w:themeFillShade="F2"/>
          </w:tcPr>
          <w:p w14:paraId="3FC99076" w14:textId="77777777" w:rsidR="00DC76BB" w:rsidRPr="001D423A" w:rsidRDefault="00DC76BB" w:rsidP="00DC76BB">
            <w:pPr>
              <w:spacing w:before="120" w:after="120"/>
              <w:rPr>
                <w:rFonts w:cstheme="minorHAnsi"/>
                <w:b/>
                <w:bCs/>
                <w:sz w:val="20"/>
                <w:szCs w:val="20"/>
                <w:lang w:val="el-GR"/>
              </w:rPr>
            </w:pPr>
          </w:p>
        </w:tc>
        <w:tc>
          <w:tcPr>
            <w:tcW w:w="5045" w:type="dxa"/>
            <w:vAlign w:val="center"/>
          </w:tcPr>
          <w:p w14:paraId="32B7CA52" w14:textId="1A635F9C" w:rsidR="00DC76BB" w:rsidRPr="001D423A" w:rsidRDefault="00DC76BB" w:rsidP="00DC76BB">
            <w:pPr>
              <w:jc w:val="both"/>
              <w:rPr>
                <w:rFonts w:cstheme="minorHAnsi"/>
                <w:sz w:val="20"/>
                <w:szCs w:val="20"/>
                <w:lang w:val="el-GR"/>
              </w:rPr>
            </w:pPr>
          </w:p>
        </w:tc>
        <w:tc>
          <w:tcPr>
            <w:tcW w:w="1412" w:type="dxa"/>
            <w:vAlign w:val="center"/>
          </w:tcPr>
          <w:p w14:paraId="4FD98241" w14:textId="49FB2CF7" w:rsidR="00DC76BB" w:rsidRPr="001D423A" w:rsidRDefault="00DC76BB" w:rsidP="00DC76BB">
            <w:pPr>
              <w:jc w:val="center"/>
              <w:rPr>
                <w:rFonts w:cstheme="minorHAnsi"/>
                <w:sz w:val="20"/>
                <w:szCs w:val="20"/>
                <w:lang w:val="el-GR"/>
              </w:rPr>
            </w:pPr>
          </w:p>
        </w:tc>
      </w:tr>
      <w:tr w:rsidR="00DC76BB" w:rsidRPr="00F84043" w14:paraId="79C27CDC" w14:textId="77777777" w:rsidTr="00B15203">
        <w:tc>
          <w:tcPr>
            <w:tcW w:w="2605" w:type="dxa"/>
            <w:shd w:val="clear" w:color="auto" w:fill="F2F2F2" w:themeFill="background1" w:themeFillShade="F2"/>
          </w:tcPr>
          <w:p w14:paraId="4E2D6D5F" w14:textId="0CA7F92E" w:rsidR="00DC76BB" w:rsidRPr="001D423A" w:rsidRDefault="00DC76BB" w:rsidP="00B601D4">
            <w:pPr>
              <w:spacing w:before="120" w:after="120" w:line="276" w:lineRule="auto"/>
              <w:rPr>
                <w:rFonts w:cstheme="minorHAnsi"/>
                <w:b/>
                <w:bCs/>
                <w:sz w:val="20"/>
                <w:szCs w:val="20"/>
                <w:lang w:val="el-GR"/>
              </w:rPr>
            </w:pPr>
            <w:r w:rsidRPr="001D423A">
              <w:rPr>
                <w:rFonts w:cstheme="minorHAnsi"/>
                <w:b/>
                <w:bCs/>
                <w:sz w:val="20"/>
                <w:szCs w:val="20"/>
                <w:lang w:val="el-GR"/>
              </w:rPr>
              <w:t xml:space="preserve">Δυνητικοί </w:t>
            </w:r>
            <w:r w:rsidR="00B601D4" w:rsidRPr="001D423A">
              <w:rPr>
                <w:rFonts w:cstheme="minorHAnsi"/>
                <w:b/>
                <w:bCs/>
                <w:sz w:val="20"/>
                <w:szCs w:val="20"/>
                <w:lang w:val="el-GR"/>
              </w:rPr>
              <w:t>δικαιούχοι</w:t>
            </w:r>
            <w:r w:rsidRPr="001D423A">
              <w:rPr>
                <w:rFonts w:cstheme="minorHAnsi"/>
                <w:b/>
                <w:bCs/>
                <w:sz w:val="20"/>
                <w:szCs w:val="20"/>
                <w:lang w:val="el-GR"/>
              </w:rPr>
              <w:t>:</w:t>
            </w:r>
          </w:p>
        </w:tc>
        <w:tc>
          <w:tcPr>
            <w:tcW w:w="6457" w:type="dxa"/>
            <w:gridSpan w:val="2"/>
            <w:vAlign w:val="center"/>
          </w:tcPr>
          <w:p w14:paraId="6EDFEF6A" w14:textId="230F1282" w:rsidR="00DC76BB" w:rsidRPr="001D423A" w:rsidRDefault="00DC76BB"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40466170" w14:textId="77777777" w:rsidR="00DC76BB" w:rsidRPr="001D423A" w:rsidRDefault="00DC76BB"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Εποπτευόμενοι φορείς Υπουργείου Ψηφιακής Διακυβέρνησης</w:t>
            </w:r>
          </w:p>
          <w:p w14:paraId="35E0524F" w14:textId="1445D2EE" w:rsidR="00DC76BB" w:rsidRPr="001D423A" w:rsidRDefault="00300644" w:rsidP="00300644">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Ν.π.δ.δ</w:t>
            </w:r>
            <w:proofErr w:type="spellEnd"/>
            <w:r w:rsidRPr="001D423A">
              <w:rPr>
                <w:rFonts w:cstheme="minorHAnsi"/>
                <w:sz w:val="20"/>
                <w:szCs w:val="20"/>
                <w:lang w:val="el-GR"/>
              </w:rPr>
              <w:t xml:space="preserve">. και </w:t>
            </w:r>
            <w:proofErr w:type="spellStart"/>
            <w:r w:rsidRPr="001D423A">
              <w:rPr>
                <w:rFonts w:cstheme="minorHAnsi"/>
                <w:sz w:val="20"/>
                <w:szCs w:val="20"/>
                <w:lang w:val="el-GR"/>
              </w:rPr>
              <w:t>ν.π.ι.δ</w:t>
            </w:r>
            <w:proofErr w:type="spellEnd"/>
            <w:r w:rsidRPr="001D423A">
              <w:rPr>
                <w:rFonts w:cstheme="minorHAnsi"/>
                <w:sz w:val="20"/>
                <w:szCs w:val="20"/>
                <w:lang w:val="el-GR"/>
              </w:rPr>
              <w:t>.</w:t>
            </w:r>
            <w:r w:rsidR="00DC76BB" w:rsidRPr="001D423A">
              <w:rPr>
                <w:rFonts w:cstheme="minorHAnsi"/>
                <w:sz w:val="20"/>
                <w:szCs w:val="20"/>
                <w:lang w:val="el-GR"/>
              </w:rPr>
              <w:t xml:space="preserve"> που έχουν την αρμοδιότητα υλοποίησης σχετικών έργων με τον παρόν</w:t>
            </w:r>
            <w:r w:rsidR="00B53BDB" w:rsidRPr="001D423A">
              <w:rPr>
                <w:rFonts w:cstheme="minorHAnsi"/>
                <w:sz w:val="20"/>
                <w:szCs w:val="20"/>
                <w:lang w:val="el-GR"/>
              </w:rPr>
              <w:t>τα</w:t>
            </w:r>
            <w:r w:rsidR="00DC76BB" w:rsidRPr="001D423A">
              <w:rPr>
                <w:rFonts w:cstheme="minorHAnsi"/>
                <w:sz w:val="20"/>
                <w:szCs w:val="20"/>
                <w:lang w:val="el-GR"/>
              </w:rPr>
              <w:t xml:space="preserve"> ΑΠ</w:t>
            </w:r>
          </w:p>
        </w:tc>
      </w:tr>
    </w:tbl>
    <w:p w14:paraId="7D7B77E8" w14:textId="46BD26AB" w:rsidR="00293AF4" w:rsidRPr="001D423A" w:rsidRDefault="00293AF4" w:rsidP="005A49BD">
      <w:pPr>
        <w:pStyle w:val="4"/>
        <w:spacing w:before="360" w:after="120"/>
        <w:rPr>
          <w:rFonts w:asciiTheme="minorHAnsi" w:hAnsiTheme="minorHAnsi" w:cstheme="minorHAnsi"/>
          <w:lang w:val="el-GR"/>
        </w:rPr>
      </w:pPr>
      <w:bookmarkStart w:id="61" w:name="_Toc47537269"/>
      <w:bookmarkStart w:id="62" w:name="_Toc64220673"/>
      <w:r w:rsidRPr="001D423A">
        <w:rPr>
          <w:rFonts w:asciiTheme="minorHAnsi" w:hAnsiTheme="minorHAnsi" w:cstheme="minorHAnsi"/>
          <w:lang w:val="el-GR"/>
        </w:rPr>
        <w:t>2.4.1.3 Άξονας Προτεραιότητας «Ψηφιακή διασύνδεση μονάδων δημόσιας διοίκησης» (ΑΠ</w:t>
      </w:r>
      <w:r w:rsidR="00426A3D" w:rsidRPr="001D423A">
        <w:rPr>
          <w:rFonts w:asciiTheme="minorHAnsi" w:hAnsiTheme="minorHAnsi" w:cstheme="minorHAnsi"/>
          <w:lang w:val="el-GR"/>
        </w:rPr>
        <w:t xml:space="preserve"> 8</w:t>
      </w:r>
      <w:r w:rsidRPr="001D423A">
        <w:rPr>
          <w:rFonts w:asciiTheme="minorHAnsi" w:hAnsiTheme="minorHAnsi" w:cstheme="minorHAnsi"/>
          <w:lang w:val="el-GR"/>
        </w:rPr>
        <w:t>)</w:t>
      </w:r>
      <w:bookmarkEnd w:id="61"/>
      <w:bookmarkEnd w:id="62"/>
    </w:p>
    <w:tbl>
      <w:tblPr>
        <w:tblStyle w:val="a8"/>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5045"/>
        <w:gridCol w:w="1412"/>
      </w:tblGrid>
      <w:tr w:rsidR="00293AF4" w:rsidRPr="001D423A" w14:paraId="03DF2912" w14:textId="77777777" w:rsidTr="00B15203">
        <w:tc>
          <w:tcPr>
            <w:tcW w:w="2605" w:type="dxa"/>
            <w:shd w:val="clear" w:color="auto" w:fill="C6D9F1" w:themeFill="text2" w:themeFillTint="33"/>
          </w:tcPr>
          <w:p w14:paraId="04B40675" w14:textId="77777777" w:rsidR="00293AF4" w:rsidRPr="001D423A" w:rsidRDefault="00293AF4" w:rsidP="004D613E">
            <w:pPr>
              <w:spacing w:before="120" w:after="120" w:line="276" w:lineRule="auto"/>
              <w:rPr>
                <w:rFonts w:cstheme="minorHAnsi"/>
                <w:b/>
                <w:bCs/>
                <w:sz w:val="20"/>
                <w:szCs w:val="20"/>
                <w:lang w:val="el-GR"/>
              </w:rPr>
            </w:pPr>
            <w:r w:rsidRPr="001D423A">
              <w:rPr>
                <w:rFonts w:cstheme="minorHAnsi"/>
                <w:b/>
                <w:bCs/>
                <w:sz w:val="20"/>
                <w:szCs w:val="20"/>
                <w:lang w:val="el-GR"/>
              </w:rPr>
              <w:t>Κωδικός αναγνώρισης Άξονα Προτεραιότητας:</w:t>
            </w:r>
          </w:p>
        </w:tc>
        <w:tc>
          <w:tcPr>
            <w:tcW w:w="6457" w:type="dxa"/>
            <w:gridSpan w:val="2"/>
            <w:shd w:val="clear" w:color="auto" w:fill="C6D9F1" w:themeFill="text2" w:themeFillTint="33"/>
            <w:vAlign w:val="center"/>
          </w:tcPr>
          <w:p w14:paraId="09685DB2" w14:textId="3D3478E9" w:rsidR="00293AF4" w:rsidRPr="001D423A" w:rsidRDefault="00293AF4" w:rsidP="004D613E">
            <w:pPr>
              <w:spacing w:before="120" w:after="120" w:line="276" w:lineRule="auto"/>
              <w:jc w:val="both"/>
              <w:rPr>
                <w:rFonts w:cstheme="minorHAnsi"/>
                <w:sz w:val="20"/>
                <w:szCs w:val="20"/>
                <w:lang w:val="en-US"/>
              </w:rPr>
            </w:pPr>
            <w:r w:rsidRPr="001D423A">
              <w:rPr>
                <w:rFonts w:cstheme="minorHAnsi"/>
                <w:sz w:val="20"/>
                <w:szCs w:val="20"/>
                <w:lang w:val="el-GR"/>
              </w:rPr>
              <w:t>ΑΠ</w:t>
            </w:r>
            <w:r w:rsidR="004D613E" w:rsidRPr="001D423A">
              <w:rPr>
                <w:rFonts w:cstheme="minorHAnsi"/>
                <w:sz w:val="20"/>
                <w:szCs w:val="20"/>
                <w:lang w:val="el-GR"/>
              </w:rPr>
              <w:t xml:space="preserve"> 8</w:t>
            </w:r>
          </w:p>
        </w:tc>
      </w:tr>
      <w:tr w:rsidR="00293AF4" w:rsidRPr="00F84043" w14:paraId="570CD919" w14:textId="77777777" w:rsidTr="00B15203">
        <w:tc>
          <w:tcPr>
            <w:tcW w:w="2605" w:type="dxa"/>
            <w:shd w:val="clear" w:color="auto" w:fill="F2F2F2" w:themeFill="background1" w:themeFillShade="F2"/>
          </w:tcPr>
          <w:p w14:paraId="23373BE2" w14:textId="77777777" w:rsidR="00293AF4" w:rsidRPr="001D423A" w:rsidRDefault="00293AF4" w:rsidP="004D613E">
            <w:pPr>
              <w:spacing w:before="120" w:after="120" w:line="276" w:lineRule="auto"/>
              <w:rPr>
                <w:rFonts w:cstheme="minorHAnsi"/>
                <w:b/>
                <w:bCs/>
                <w:sz w:val="20"/>
                <w:szCs w:val="20"/>
                <w:lang w:val="el-GR"/>
              </w:rPr>
            </w:pPr>
            <w:r w:rsidRPr="001D423A">
              <w:rPr>
                <w:rFonts w:cstheme="minorHAnsi"/>
                <w:b/>
                <w:bCs/>
                <w:sz w:val="20"/>
                <w:szCs w:val="20"/>
                <w:lang w:val="el-GR"/>
              </w:rPr>
              <w:t>Ειδικός Αναπτυξιακός Στόχος που εξυπηρετείται:</w:t>
            </w:r>
          </w:p>
        </w:tc>
        <w:tc>
          <w:tcPr>
            <w:tcW w:w="6457" w:type="dxa"/>
            <w:gridSpan w:val="2"/>
            <w:vAlign w:val="center"/>
          </w:tcPr>
          <w:p w14:paraId="6ED69EFB" w14:textId="77777777" w:rsidR="005A49BD" w:rsidRPr="001D423A" w:rsidRDefault="005A49BD" w:rsidP="005A49BD">
            <w:pPr>
              <w:pStyle w:val="a7"/>
              <w:numPr>
                <w:ilvl w:val="0"/>
                <w:numId w:val="4"/>
              </w:numPr>
              <w:ind w:left="259" w:hanging="187"/>
              <w:jc w:val="both"/>
              <w:rPr>
                <w:rFonts w:cstheme="minorHAnsi"/>
                <w:lang w:val="el-GR"/>
              </w:rPr>
            </w:pPr>
            <w:r w:rsidRPr="001D423A">
              <w:rPr>
                <w:rFonts w:cstheme="minorHAnsi"/>
                <w:sz w:val="20"/>
                <w:szCs w:val="20"/>
                <w:lang w:val="el-GR"/>
              </w:rPr>
              <w:t xml:space="preserve">Απλούστευση των διοικητικών διαδικασιών </w:t>
            </w:r>
          </w:p>
          <w:p w14:paraId="3A9DE8C9" w14:textId="77777777" w:rsidR="005A49BD" w:rsidRPr="001D423A" w:rsidRDefault="005A49BD" w:rsidP="005A49BD">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Βελτίωση της ποιότητας των παρεχόμενων υπηρεσιών προς τους πολίτες </w:t>
            </w:r>
            <w:r w:rsidRPr="001D423A">
              <w:rPr>
                <w:rFonts w:cstheme="minorHAnsi"/>
                <w:sz w:val="20"/>
                <w:szCs w:val="20"/>
                <w:lang w:val="el-GR"/>
              </w:rPr>
              <w:lastRenderedPageBreak/>
              <w:t>και τις επιχειρήσεις</w:t>
            </w:r>
            <w:r w:rsidRPr="001D423A" w:rsidDel="0011389D">
              <w:rPr>
                <w:rFonts w:cstheme="minorHAnsi"/>
                <w:sz w:val="20"/>
                <w:szCs w:val="20"/>
                <w:lang w:val="el-GR"/>
              </w:rPr>
              <w:t xml:space="preserve"> </w:t>
            </w:r>
          </w:p>
          <w:p w14:paraId="56F84C8C" w14:textId="77777777" w:rsidR="005A49BD" w:rsidRPr="001D423A" w:rsidRDefault="005A49BD" w:rsidP="005A49BD">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Αξιοποίηση προηγμένων τεχνολογιών στην εφαρμογή της ηλεκτρονικής διακυβέρνησης</w:t>
            </w:r>
          </w:p>
          <w:p w14:paraId="0E9D756C" w14:textId="77777777" w:rsidR="005A49BD" w:rsidRPr="001D423A" w:rsidRDefault="005A49BD" w:rsidP="005A49BD">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Απελευθέρωση παραγωγικής αξίας των δεδομένων του δημοσίου</w:t>
            </w:r>
          </w:p>
          <w:p w14:paraId="49AE6C8D" w14:textId="1CDBB26B" w:rsidR="005A49BD" w:rsidRPr="001D423A" w:rsidRDefault="005A49BD" w:rsidP="005A49BD">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Ενίσχυση της </w:t>
            </w:r>
            <w:proofErr w:type="spellStart"/>
            <w:r w:rsidRPr="001D423A">
              <w:rPr>
                <w:rFonts w:cstheme="minorHAnsi"/>
                <w:sz w:val="20"/>
                <w:szCs w:val="20"/>
                <w:lang w:val="el-GR"/>
              </w:rPr>
              <w:t>διαλειτουργικότητας</w:t>
            </w:r>
            <w:proofErr w:type="spellEnd"/>
          </w:p>
          <w:p w14:paraId="19010440" w14:textId="6C5B5773" w:rsidR="00293AF4" w:rsidRPr="001D423A" w:rsidRDefault="005A49BD"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Ενίσχυση της διαφάνειας στη δημόσια διοίκηση</w:t>
            </w:r>
          </w:p>
        </w:tc>
      </w:tr>
      <w:tr w:rsidR="00E27048" w:rsidRPr="001D423A" w14:paraId="5B1D6847" w14:textId="77777777" w:rsidTr="00B15203">
        <w:tc>
          <w:tcPr>
            <w:tcW w:w="2605" w:type="dxa"/>
            <w:shd w:val="clear" w:color="auto" w:fill="F2F2F2" w:themeFill="background1" w:themeFillShade="F2"/>
          </w:tcPr>
          <w:p w14:paraId="668B8338" w14:textId="50622390" w:rsidR="00E27048" w:rsidRPr="001D423A" w:rsidRDefault="00E27048" w:rsidP="004D613E">
            <w:pPr>
              <w:spacing w:before="120" w:after="120"/>
              <w:rPr>
                <w:rFonts w:cstheme="minorHAnsi"/>
                <w:b/>
                <w:bCs/>
                <w:sz w:val="20"/>
                <w:szCs w:val="20"/>
                <w:lang w:val="el-GR"/>
              </w:rPr>
            </w:pPr>
            <w:r w:rsidRPr="001D423A">
              <w:rPr>
                <w:rFonts w:cstheme="minorHAnsi"/>
                <w:b/>
                <w:bCs/>
                <w:sz w:val="20"/>
                <w:szCs w:val="20"/>
                <w:lang w:val="el-GR"/>
              </w:rPr>
              <w:lastRenderedPageBreak/>
              <w:t>Αναπτυξιακός Στόχος/</w:t>
            </w:r>
            <w:r w:rsidR="004D613E" w:rsidRPr="001D423A">
              <w:rPr>
                <w:rFonts w:cstheme="minorHAnsi"/>
                <w:b/>
                <w:bCs/>
                <w:sz w:val="20"/>
                <w:szCs w:val="20"/>
                <w:lang w:val="el-GR"/>
              </w:rPr>
              <w:t xml:space="preserve"> Πυλώνας</w:t>
            </w:r>
            <w:r w:rsidRPr="001D423A">
              <w:rPr>
                <w:rFonts w:cstheme="minorHAnsi"/>
                <w:b/>
                <w:bCs/>
                <w:sz w:val="20"/>
                <w:szCs w:val="20"/>
                <w:lang w:val="el-GR"/>
              </w:rPr>
              <w:t xml:space="preserve"> </w:t>
            </w:r>
            <w:r w:rsidR="004D613E" w:rsidRPr="001D423A">
              <w:rPr>
                <w:rFonts w:cstheme="minorHAnsi"/>
                <w:b/>
                <w:bCs/>
                <w:sz w:val="20"/>
                <w:szCs w:val="20"/>
                <w:lang w:val="el-GR"/>
              </w:rPr>
              <w:t xml:space="preserve">- </w:t>
            </w:r>
            <w:r w:rsidRPr="001D423A">
              <w:rPr>
                <w:rFonts w:cstheme="minorHAnsi"/>
                <w:b/>
                <w:bCs/>
                <w:sz w:val="20"/>
                <w:szCs w:val="20"/>
                <w:lang w:val="el-GR"/>
              </w:rPr>
              <w:t>Ειδικός Στόχος ΕΠΑ:</w:t>
            </w:r>
          </w:p>
        </w:tc>
        <w:tc>
          <w:tcPr>
            <w:tcW w:w="6457" w:type="dxa"/>
            <w:gridSpan w:val="2"/>
            <w:vAlign w:val="center"/>
          </w:tcPr>
          <w:p w14:paraId="1135E1A0" w14:textId="50803BEF" w:rsidR="00E27048" w:rsidRPr="001D423A" w:rsidRDefault="00F82D3B" w:rsidP="00300644">
            <w:pPr>
              <w:spacing w:before="120" w:after="120"/>
              <w:jc w:val="both"/>
              <w:rPr>
                <w:rFonts w:cstheme="minorHAnsi"/>
                <w:sz w:val="20"/>
                <w:szCs w:val="20"/>
                <w:lang w:val="el-GR"/>
              </w:rPr>
            </w:pPr>
            <w:r w:rsidRPr="001D423A">
              <w:rPr>
                <w:rFonts w:cstheme="minorHAnsi"/>
                <w:sz w:val="20"/>
                <w:szCs w:val="20"/>
                <w:lang w:val="el-GR"/>
              </w:rPr>
              <w:t xml:space="preserve">Έξυπνη </w:t>
            </w:r>
            <w:r w:rsidR="00300644" w:rsidRPr="001D423A">
              <w:rPr>
                <w:rFonts w:cstheme="minorHAnsi"/>
                <w:sz w:val="20"/>
                <w:szCs w:val="20"/>
                <w:lang w:val="el-GR"/>
              </w:rPr>
              <w:t xml:space="preserve">Ανάπτυξη </w:t>
            </w:r>
            <w:r w:rsidR="004D613E" w:rsidRPr="001D423A">
              <w:rPr>
                <w:rFonts w:cstheme="minorHAnsi"/>
                <w:sz w:val="20"/>
                <w:szCs w:val="20"/>
                <w:lang w:val="el-GR"/>
              </w:rPr>
              <w:t>-</w:t>
            </w:r>
            <w:r w:rsidRPr="001D423A">
              <w:rPr>
                <w:rFonts w:cstheme="minorHAnsi"/>
                <w:sz w:val="20"/>
                <w:szCs w:val="20"/>
                <w:lang w:val="el-GR"/>
              </w:rPr>
              <w:t xml:space="preserve"> Ψηφιακός </w:t>
            </w:r>
            <w:r w:rsidR="00300644" w:rsidRPr="001D423A">
              <w:rPr>
                <w:rFonts w:cstheme="minorHAnsi"/>
                <w:sz w:val="20"/>
                <w:szCs w:val="20"/>
                <w:lang w:val="el-GR"/>
              </w:rPr>
              <w:t>Μετασχηματισμός</w:t>
            </w:r>
          </w:p>
        </w:tc>
      </w:tr>
      <w:tr w:rsidR="00293AF4" w:rsidRPr="00F84043" w14:paraId="1235DEA7" w14:textId="77777777" w:rsidTr="00B15203">
        <w:tc>
          <w:tcPr>
            <w:tcW w:w="2605" w:type="dxa"/>
            <w:shd w:val="clear" w:color="auto" w:fill="F2F2F2" w:themeFill="background1" w:themeFillShade="F2"/>
          </w:tcPr>
          <w:p w14:paraId="13E0FC70" w14:textId="77777777" w:rsidR="00293AF4" w:rsidRPr="001D423A" w:rsidRDefault="00293AF4" w:rsidP="004D613E">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457" w:type="dxa"/>
            <w:gridSpan w:val="2"/>
            <w:vAlign w:val="center"/>
          </w:tcPr>
          <w:p w14:paraId="39411E58" w14:textId="0FB39CE7" w:rsidR="00293AF4" w:rsidRPr="001D423A" w:rsidRDefault="00293AF4" w:rsidP="00300644">
            <w:pPr>
              <w:spacing w:before="120" w:after="120" w:line="276" w:lineRule="auto"/>
              <w:jc w:val="both"/>
              <w:rPr>
                <w:rFonts w:cstheme="minorHAnsi"/>
                <w:sz w:val="20"/>
                <w:szCs w:val="20"/>
                <w:lang w:val="el-GR"/>
              </w:rPr>
            </w:pPr>
            <w:r w:rsidRPr="001D423A">
              <w:rPr>
                <w:rFonts w:cstheme="minorHAnsi"/>
                <w:sz w:val="20"/>
                <w:szCs w:val="20"/>
                <w:lang w:val="el-GR"/>
              </w:rPr>
              <w:t xml:space="preserve">Ο ΑΠ περιλαμβάνει δράσεις/ έργα που αφορούν στη ψηφιακή διασύνδεση των μονάδων δημόσιας διοίκησης με σκοπό την επίτευξη της μεγαλύτερης δυνατής αποτελεσματικότητας της </w:t>
            </w:r>
            <w:r w:rsidR="00300644" w:rsidRPr="001D423A">
              <w:rPr>
                <w:rFonts w:cstheme="minorHAnsi"/>
                <w:sz w:val="20"/>
                <w:szCs w:val="20"/>
                <w:lang w:val="el-GR"/>
              </w:rPr>
              <w:t>δημόσιας διοίκησης</w:t>
            </w:r>
            <w:r w:rsidRPr="001D423A">
              <w:rPr>
                <w:rFonts w:cstheme="minorHAnsi"/>
                <w:sz w:val="20"/>
                <w:szCs w:val="20"/>
                <w:lang w:val="el-GR"/>
              </w:rPr>
              <w:t>.</w:t>
            </w:r>
          </w:p>
        </w:tc>
      </w:tr>
      <w:tr w:rsidR="00293AF4" w:rsidRPr="00F84043" w14:paraId="0D58B833" w14:textId="77777777" w:rsidTr="00B15203">
        <w:trPr>
          <w:trHeight w:val="215"/>
        </w:trPr>
        <w:tc>
          <w:tcPr>
            <w:tcW w:w="2605" w:type="dxa"/>
            <w:shd w:val="clear" w:color="auto" w:fill="F2F2F2" w:themeFill="background1" w:themeFillShade="F2"/>
          </w:tcPr>
          <w:p w14:paraId="37AB677D" w14:textId="789707E1" w:rsidR="00293AF4" w:rsidRPr="001D423A" w:rsidRDefault="00293AF4"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Κατηγορίες </w:t>
            </w:r>
            <w:r w:rsidR="00300644" w:rsidRPr="001D423A">
              <w:rPr>
                <w:rFonts w:cstheme="minorHAnsi"/>
                <w:b/>
                <w:bCs/>
                <w:sz w:val="20"/>
                <w:szCs w:val="20"/>
                <w:lang w:val="el-GR"/>
              </w:rPr>
              <w:t>δράσεων</w:t>
            </w:r>
            <w:r w:rsidRPr="001D423A">
              <w:rPr>
                <w:rFonts w:cstheme="minorHAnsi"/>
                <w:b/>
                <w:bCs/>
                <w:sz w:val="20"/>
                <w:szCs w:val="20"/>
                <w:lang w:val="el-GR"/>
              </w:rPr>
              <w:t>:</w:t>
            </w:r>
          </w:p>
        </w:tc>
        <w:tc>
          <w:tcPr>
            <w:tcW w:w="6457" w:type="dxa"/>
            <w:gridSpan w:val="2"/>
            <w:vAlign w:val="center"/>
          </w:tcPr>
          <w:p w14:paraId="3CEDE436" w14:textId="78020743" w:rsidR="00293AF4" w:rsidRPr="001D423A" w:rsidRDefault="004D613E" w:rsidP="004D613E">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Δράσεις </w:t>
            </w:r>
            <w:proofErr w:type="spellStart"/>
            <w:r w:rsidRPr="001D423A">
              <w:rPr>
                <w:rFonts w:cstheme="minorHAnsi"/>
                <w:sz w:val="20"/>
                <w:szCs w:val="20"/>
                <w:lang w:val="el-GR"/>
              </w:rPr>
              <w:t>διαλειτουργικότητας</w:t>
            </w:r>
            <w:proofErr w:type="spellEnd"/>
            <w:r w:rsidRPr="001D423A">
              <w:rPr>
                <w:rFonts w:cstheme="minorHAnsi"/>
                <w:sz w:val="20"/>
                <w:szCs w:val="20"/>
                <w:lang w:val="el-GR"/>
              </w:rPr>
              <w:t xml:space="preserve"> μεταξύ δημοσίων φορέων για την ανάπτυξη ψηφιακών δημόσιων υπηρεσιών</w:t>
            </w:r>
            <w:r w:rsidRPr="001D423A" w:rsidDel="004D613E">
              <w:rPr>
                <w:rFonts w:cstheme="minorHAnsi"/>
                <w:sz w:val="20"/>
                <w:szCs w:val="20"/>
                <w:lang w:val="el-GR"/>
              </w:rPr>
              <w:t xml:space="preserve"> </w:t>
            </w:r>
          </w:p>
        </w:tc>
      </w:tr>
      <w:tr w:rsidR="00293AF4" w:rsidRPr="00F84043" w14:paraId="66D80AFE" w14:textId="77777777" w:rsidTr="00B15203">
        <w:tc>
          <w:tcPr>
            <w:tcW w:w="2605" w:type="dxa"/>
            <w:shd w:val="clear" w:color="auto" w:fill="F2F2F2" w:themeFill="background1" w:themeFillShade="F2"/>
          </w:tcPr>
          <w:p w14:paraId="1F9F2212" w14:textId="77777777" w:rsidR="00293AF4" w:rsidRPr="001D423A" w:rsidRDefault="00293AF4" w:rsidP="004D613E">
            <w:pPr>
              <w:spacing w:before="120" w:after="120" w:line="276" w:lineRule="auto"/>
              <w:jc w:val="both"/>
              <w:rPr>
                <w:rFonts w:cstheme="minorHAnsi"/>
                <w:b/>
                <w:bCs/>
                <w:sz w:val="20"/>
                <w:szCs w:val="20"/>
                <w:lang w:val="el-GR"/>
              </w:rPr>
            </w:pPr>
            <w:r w:rsidRPr="001D423A">
              <w:rPr>
                <w:rFonts w:cstheme="minorHAnsi"/>
                <w:b/>
                <w:bCs/>
                <w:sz w:val="20"/>
                <w:szCs w:val="20"/>
                <w:lang w:val="el-GR"/>
              </w:rPr>
              <w:t>Τεκμηρίωση ανάγκης χρηματοδότησης από ΕΠΑ:</w:t>
            </w:r>
          </w:p>
        </w:tc>
        <w:tc>
          <w:tcPr>
            <w:tcW w:w="6457" w:type="dxa"/>
            <w:gridSpan w:val="2"/>
            <w:vAlign w:val="center"/>
          </w:tcPr>
          <w:p w14:paraId="36EAC017" w14:textId="77777777" w:rsidR="00293AF4" w:rsidRPr="001D423A" w:rsidRDefault="00293AF4" w:rsidP="004D613E">
            <w:pPr>
              <w:spacing w:before="120" w:after="120" w:line="276" w:lineRule="auto"/>
              <w:jc w:val="both"/>
              <w:rPr>
                <w:rFonts w:cstheme="minorHAnsi"/>
                <w:sz w:val="20"/>
                <w:szCs w:val="20"/>
                <w:lang w:val="el-GR"/>
              </w:rPr>
            </w:pPr>
            <w:r w:rsidRPr="001D423A">
              <w:rPr>
                <w:rFonts w:cstheme="minorHAnsi"/>
                <w:sz w:val="20"/>
                <w:szCs w:val="20"/>
                <w:lang w:val="el-GR"/>
              </w:rPr>
              <w:t>Ο ψηφιακός μετασχηματισμός του δημόσιου τομέα έχει σημαντική συνεισφορά στην αντιμετώπιση των</w:t>
            </w:r>
            <w:r w:rsidRPr="001D423A">
              <w:rPr>
                <w:rFonts w:cstheme="minorHAnsi"/>
                <w:lang w:val="el-GR"/>
              </w:rPr>
              <w:t xml:space="preserve"> </w:t>
            </w:r>
            <w:r w:rsidRPr="001D423A">
              <w:rPr>
                <w:rFonts w:cstheme="minorHAnsi"/>
                <w:sz w:val="20"/>
                <w:szCs w:val="20"/>
                <w:lang w:val="el-GR"/>
              </w:rPr>
              <w:t>αναπτυξιακών αναγκών που εκτείνονται πέρα από τη συμμόρφωση με τις τεχνολογικές εξελίξεις, καθώς θα διευκολύνει σημαντικά τον δημόσιο τομέα στην διεκπεραίωση του έργου του, επιτυγχάνοντας σημαντική εξοικονόμηση πόρων, απαντώντας έτσι και στην πρόκληση για τη διατήρηση της δημοσιονομικής πειθαρχίας.</w:t>
            </w:r>
          </w:p>
        </w:tc>
      </w:tr>
      <w:tr w:rsidR="00293AF4" w:rsidRPr="00F84043" w14:paraId="525D8555" w14:textId="77777777" w:rsidTr="00B15203">
        <w:tc>
          <w:tcPr>
            <w:tcW w:w="2605" w:type="dxa"/>
            <w:shd w:val="clear" w:color="auto" w:fill="F2F2F2" w:themeFill="background1" w:themeFillShade="F2"/>
          </w:tcPr>
          <w:p w14:paraId="092AADE9" w14:textId="55164B42" w:rsidR="00293AF4" w:rsidRPr="001D423A" w:rsidRDefault="00293AF4"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Καθεστώς </w:t>
            </w:r>
            <w:r w:rsidR="00300644" w:rsidRPr="001D423A">
              <w:rPr>
                <w:rFonts w:cstheme="minorHAnsi"/>
                <w:b/>
                <w:bCs/>
                <w:sz w:val="20"/>
                <w:szCs w:val="20"/>
                <w:lang w:val="el-GR"/>
              </w:rPr>
              <w:t>ενίσχυσης</w:t>
            </w:r>
            <w:r w:rsidRPr="001D423A">
              <w:rPr>
                <w:rFonts w:cstheme="minorHAnsi"/>
                <w:b/>
                <w:bCs/>
                <w:sz w:val="20"/>
                <w:szCs w:val="20"/>
                <w:lang w:val="el-GR"/>
              </w:rPr>
              <w:t>:</w:t>
            </w:r>
          </w:p>
        </w:tc>
        <w:tc>
          <w:tcPr>
            <w:tcW w:w="6457" w:type="dxa"/>
            <w:gridSpan w:val="2"/>
            <w:vAlign w:val="center"/>
          </w:tcPr>
          <w:p w14:paraId="455E6BE2" w14:textId="1079A6CA" w:rsidR="00293AF4" w:rsidRPr="001D423A" w:rsidRDefault="00293AF4" w:rsidP="004D613E">
            <w:pPr>
              <w:spacing w:before="120" w:after="120" w:line="276" w:lineRule="auto"/>
              <w:jc w:val="both"/>
              <w:rPr>
                <w:rFonts w:cstheme="minorHAnsi"/>
                <w:sz w:val="20"/>
                <w:szCs w:val="20"/>
                <w:lang w:val="el-GR"/>
              </w:rPr>
            </w:pPr>
            <w:r w:rsidRPr="001D423A">
              <w:rPr>
                <w:rFonts w:cstheme="minorHAnsi"/>
                <w:sz w:val="20"/>
                <w:szCs w:val="20"/>
                <w:lang w:val="el-GR"/>
              </w:rPr>
              <w:t>Επιχορήγηση/ Κρατική ενίσχυση/ Μέσο Χρηματοοικονομικής Τεχνικής/ Άλλο</w:t>
            </w:r>
          </w:p>
        </w:tc>
      </w:tr>
      <w:tr w:rsidR="00B15203" w:rsidRPr="001D423A" w14:paraId="6567EB0A" w14:textId="77777777" w:rsidTr="00B15203">
        <w:tc>
          <w:tcPr>
            <w:tcW w:w="2605" w:type="dxa"/>
            <w:vMerge w:val="restart"/>
            <w:shd w:val="clear" w:color="auto" w:fill="F2F2F2" w:themeFill="background1" w:themeFillShade="F2"/>
          </w:tcPr>
          <w:p w14:paraId="649CA10D" w14:textId="49B7400D" w:rsidR="00B15203" w:rsidRPr="001D423A" w:rsidRDefault="00B15203" w:rsidP="00B15203">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 (Κωδικός):</w:t>
            </w:r>
          </w:p>
        </w:tc>
        <w:tc>
          <w:tcPr>
            <w:tcW w:w="5045" w:type="dxa"/>
            <w:shd w:val="clear" w:color="auto" w:fill="F2F2F2" w:themeFill="background1" w:themeFillShade="F2"/>
            <w:vAlign w:val="center"/>
          </w:tcPr>
          <w:p w14:paraId="2CEE899A" w14:textId="7B3CF44B" w:rsidR="00B15203" w:rsidRPr="001D423A" w:rsidRDefault="00B15203" w:rsidP="00DC76BB">
            <w:pPr>
              <w:spacing w:before="120" w:after="120"/>
              <w:jc w:val="center"/>
              <w:rPr>
                <w:rFonts w:cstheme="minorHAnsi"/>
                <w:sz w:val="20"/>
                <w:szCs w:val="20"/>
                <w:lang w:val="el-GR"/>
              </w:rPr>
            </w:pPr>
            <w:r w:rsidRPr="001D423A">
              <w:rPr>
                <w:rFonts w:cstheme="minorHAnsi"/>
                <w:sz w:val="20"/>
                <w:szCs w:val="20"/>
                <w:lang w:val="el-GR"/>
              </w:rPr>
              <w:t>Δείκτης</w:t>
            </w:r>
          </w:p>
        </w:tc>
        <w:tc>
          <w:tcPr>
            <w:tcW w:w="1412" w:type="dxa"/>
            <w:shd w:val="clear" w:color="auto" w:fill="F2F2F2" w:themeFill="background1" w:themeFillShade="F2"/>
            <w:vAlign w:val="center"/>
          </w:tcPr>
          <w:p w14:paraId="67DB5C11" w14:textId="6C74E831" w:rsidR="00B15203" w:rsidRPr="001D423A" w:rsidRDefault="00B15203" w:rsidP="00DC76BB">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DC76BB" w:rsidRPr="00F84043" w14:paraId="3D82D6A8" w14:textId="77777777" w:rsidTr="00B15203">
        <w:tc>
          <w:tcPr>
            <w:tcW w:w="2605" w:type="dxa"/>
            <w:vMerge/>
            <w:shd w:val="clear" w:color="auto" w:fill="F2F2F2" w:themeFill="background1" w:themeFillShade="F2"/>
          </w:tcPr>
          <w:p w14:paraId="68D0EB9D" w14:textId="4EC07E39" w:rsidR="00DC76BB" w:rsidRPr="001D423A" w:rsidRDefault="00DC76BB" w:rsidP="00DC76BB">
            <w:pPr>
              <w:spacing w:before="120" w:after="120" w:line="276" w:lineRule="auto"/>
              <w:rPr>
                <w:rFonts w:cstheme="minorHAnsi"/>
                <w:b/>
                <w:bCs/>
                <w:sz w:val="20"/>
                <w:szCs w:val="20"/>
                <w:lang w:val="el-GR"/>
              </w:rPr>
            </w:pPr>
          </w:p>
        </w:tc>
        <w:tc>
          <w:tcPr>
            <w:tcW w:w="5045" w:type="dxa"/>
            <w:vAlign w:val="center"/>
          </w:tcPr>
          <w:p w14:paraId="07AD1382" w14:textId="77777777" w:rsidR="00DC76BB" w:rsidRPr="001D423A" w:rsidRDefault="00DC76BB" w:rsidP="00DC76BB">
            <w:pPr>
              <w:spacing w:before="120" w:after="120"/>
              <w:jc w:val="both"/>
              <w:rPr>
                <w:rFonts w:cstheme="minorHAnsi"/>
                <w:sz w:val="20"/>
                <w:szCs w:val="20"/>
                <w:lang w:val="el-GR"/>
              </w:rPr>
            </w:pPr>
            <w:r w:rsidRPr="001D423A">
              <w:rPr>
                <w:rFonts w:cstheme="minorHAnsi"/>
                <w:sz w:val="20"/>
                <w:szCs w:val="20"/>
                <w:lang w:val="el-GR"/>
              </w:rPr>
              <w:t>Ανάπτυξη ηλεκτρονικών υποδομών για την παροχή υπηρεσιών νέφους (4802)</w:t>
            </w:r>
          </w:p>
        </w:tc>
        <w:tc>
          <w:tcPr>
            <w:tcW w:w="1412" w:type="dxa"/>
            <w:vAlign w:val="center"/>
          </w:tcPr>
          <w:p w14:paraId="31EBC8CB" w14:textId="526D9752" w:rsidR="00DC76BB" w:rsidRPr="001D423A" w:rsidRDefault="00DC76BB" w:rsidP="00DC76BB">
            <w:pPr>
              <w:spacing w:before="120" w:after="120" w:line="276" w:lineRule="auto"/>
              <w:jc w:val="center"/>
              <w:rPr>
                <w:rFonts w:cstheme="minorHAnsi"/>
                <w:sz w:val="20"/>
                <w:szCs w:val="20"/>
                <w:lang w:val="el-GR"/>
              </w:rPr>
            </w:pPr>
          </w:p>
        </w:tc>
      </w:tr>
      <w:tr w:rsidR="00891F3B" w:rsidRPr="00F84043" w14:paraId="274E313F" w14:textId="77777777" w:rsidTr="00B15203">
        <w:tc>
          <w:tcPr>
            <w:tcW w:w="2605" w:type="dxa"/>
            <w:shd w:val="clear" w:color="auto" w:fill="F2F2F2" w:themeFill="background1" w:themeFillShade="F2"/>
          </w:tcPr>
          <w:p w14:paraId="5F71CCBC" w14:textId="5351FB04" w:rsidR="00891F3B" w:rsidRPr="001D423A" w:rsidRDefault="00891F3B"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Δυνητικοί </w:t>
            </w:r>
            <w:r w:rsidR="00300644" w:rsidRPr="001D423A">
              <w:rPr>
                <w:rFonts w:cstheme="minorHAnsi"/>
                <w:b/>
                <w:bCs/>
                <w:sz w:val="20"/>
                <w:szCs w:val="20"/>
                <w:lang w:val="el-GR"/>
              </w:rPr>
              <w:t>δικαιούχοι</w:t>
            </w:r>
            <w:r w:rsidRPr="001D423A">
              <w:rPr>
                <w:rFonts w:cstheme="minorHAnsi"/>
                <w:b/>
                <w:bCs/>
                <w:sz w:val="20"/>
                <w:szCs w:val="20"/>
                <w:lang w:val="el-GR"/>
              </w:rPr>
              <w:t>:</w:t>
            </w:r>
          </w:p>
        </w:tc>
        <w:tc>
          <w:tcPr>
            <w:tcW w:w="6457" w:type="dxa"/>
            <w:gridSpan w:val="2"/>
            <w:vAlign w:val="center"/>
          </w:tcPr>
          <w:p w14:paraId="27C1BF11" w14:textId="0B17B2B4" w:rsidR="00891F3B" w:rsidRPr="001D423A" w:rsidRDefault="00891F3B" w:rsidP="00891F3B">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6BD8158A" w14:textId="77777777" w:rsidR="00891F3B" w:rsidRPr="001D423A" w:rsidRDefault="00891F3B" w:rsidP="00891F3B">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Εποπτευόμενοι φορείς Υπουργείου Ψηφιακής Διακυβέρνησης</w:t>
            </w:r>
          </w:p>
          <w:p w14:paraId="3CC3317C" w14:textId="6165EED0" w:rsidR="00DA5C40" w:rsidRPr="001D423A" w:rsidRDefault="00DA5C40" w:rsidP="00300644">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Ν.</w:t>
            </w:r>
            <w:r w:rsidR="00300644" w:rsidRPr="001D423A">
              <w:rPr>
                <w:rFonts w:cstheme="minorHAnsi"/>
                <w:sz w:val="20"/>
                <w:szCs w:val="20"/>
                <w:lang w:val="el-GR"/>
              </w:rPr>
              <w:t>π.δ.δ</w:t>
            </w:r>
            <w:proofErr w:type="spellEnd"/>
            <w:r w:rsidR="00300644" w:rsidRPr="001D423A">
              <w:rPr>
                <w:rFonts w:cstheme="minorHAnsi"/>
                <w:sz w:val="20"/>
                <w:szCs w:val="20"/>
                <w:lang w:val="el-GR"/>
              </w:rPr>
              <w:t xml:space="preserve">. και </w:t>
            </w:r>
            <w:proofErr w:type="spellStart"/>
            <w:r w:rsidR="00300644" w:rsidRPr="001D423A">
              <w:rPr>
                <w:rFonts w:cstheme="minorHAnsi"/>
                <w:sz w:val="20"/>
                <w:szCs w:val="20"/>
                <w:lang w:val="el-GR"/>
              </w:rPr>
              <w:t>ν.π.ι.δ</w:t>
            </w:r>
            <w:proofErr w:type="spellEnd"/>
            <w:r w:rsidR="00300644" w:rsidRPr="001D423A">
              <w:rPr>
                <w:rFonts w:cstheme="minorHAnsi"/>
                <w:sz w:val="20"/>
                <w:szCs w:val="20"/>
                <w:lang w:val="el-GR"/>
              </w:rPr>
              <w:t>.</w:t>
            </w:r>
            <w:r w:rsidRPr="001D423A">
              <w:rPr>
                <w:rFonts w:cstheme="minorHAnsi"/>
                <w:sz w:val="20"/>
                <w:szCs w:val="20"/>
                <w:lang w:val="el-GR"/>
              </w:rPr>
              <w:t xml:space="preserve"> που έχουν την αρμοδιότητα υλοποίησης σχετικών έργων με τον παρόν</w:t>
            </w:r>
            <w:r w:rsidR="00B53BDB" w:rsidRPr="001D423A">
              <w:rPr>
                <w:rFonts w:cstheme="minorHAnsi"/>
                <w:sz w:val="20"/>
                <w:szCs w:val="20"/>
                <w:lang w:val="el-GR"/>
              </w:rPr>
              <w:t>τα</w:t>
            </w:r>
            <w:r w:rsidRPr="001D423A">
              <w:rPr>
                <w:rFonts w:cstheme="minorHAnsi"/>
                <w:sz w:val="20"/>
                <w:szCs w:val="20"/>
                <w:lang w:val="el-GR"/>
              </w:rPr>
              <w:t xml:space="preserve"> ΑΠ</w:t>
            </w:r>
          </w:p>
        </w:tc>
      </w:tr>
    </w:tbl>
    <w:p w14:paraId="66C66CA1" w14:textId="5A5FFF48" w:rsidR="00293AF4" w:rsidRPr="001D423A" w:rsidRDefault="00293AF4" w:rsidP="005A49BD">
      <w:pPr>
        <w:pStyle w:val="4"/>
        <w:spacing w:before="360" w:after="120"/>
        <w:rPr>
          <w:rFonts w:asciiTheme="minorHAnsi" w:hAnsiTheme="minorHAnsi" w:cstheme="minorHAnsi"/>
          <w:lang w:val="el-GR"/>
        </w:rPr>
      </w:pPr>
      <w:bookmarkStart w:id="63" w:name="_Toc47537270"/>
      <w:bookmarkStart w:id="64" w:name="_Toc64220674"/>
      <w:r w:rsidRPr="001D423A">
        <w:rPr>
          <w:rFonts w:asciiTheme="minorHAnsi" w:hAnsiTheme="minorHAnsi" w:cstheme="minorHAnsi"/>
          <w:lang w:val="el-GR"/>
        </w:rPr>
        <w:t>2.4.1.4  Άξονας Προτεραιότητας «Εκσυγχρονισμός του δικαστικού συστήματος» (ΑΠ</w:t>
      </w:r>
      <w:r w:rsidR="00426A3D" w:rsidRPr="001D423A">
        <w:rPr>
          <w:rFonts w:asciiTheme="minorHAnsi" w:hAnsiTheme="minorHAnsi" w:cstheme="minorHAnsi"/>
          <w:lang w:val="el-GR"/>
        </w:rPr>
        <w:t xml:space="preserve"> 9</w:t>
      </w:r>
      <w:r w:rsidRPr="001D423A">
        <w:rPr>
          <w:rFonts w:asciiTheme="minorHAnsi" w:hAnsiTheme="minorHAnsi" w:cstheme="minorHAnsi"/>
          <w:lang w:val="el-GR"/>
        </w:rPr>
        <w:t>)</w:t>
      </w:r>
      <w:bookmarkEnd w:id="63"/>
      <w:bookmarkEnd w:id="64"/>
    </w:p>
    <w:tbl>
      <w:tblPr>
        <w:tblStyle w:val="a8"/>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4903"/>
        <w:gridCol w:w="1554"/>
      </w:tblGrid>
      <w:tr w:rsidR="00293AF4" w:rsidRPr="001D423A" w14:paraId="519B6755" w14:textId="77777777" w:rsidTr="00FA5189">
        <w:tc>
          <w:tcPr>
            <w:tcW w:w="2605" w:type="dxa"/>
            <w:shd w:val="clear" w:color="auto" w:fill="C6D9F1" w:themeFill="text2" w:themeFillTint="33"/>
          </w:tcPr>
          <w:p w14:paraId="65424250" w14:textId="77777777" w:rsidR="00293AF4" w:rsidRPr="001D423A" w:rsidRDefault="00293AF4" w:rsidP="00426A3D">
            <w:pPr>
              <w:spacing w:before="120" w:after="120" w:line="276" w:lineRule="auto"/>
              <w:rPr>
                <w:rFonts w:cstheme="minorHAnsi"/>
                <w:b/>
                <w:bCs/>
                <w:sz w:val="20"/>
                <w:szCs w:val="20"/>
                <w:lang w:val="el-GR"/>
              </w:rPr>
            </w:pPr>
            <w:bookmarkStart w:id="65" w:name="_Hlk54105791"/>
            <w:r w:rsidRPr="001D423A">
              <w:rPr>
                <w:rFonts w:cstheme="minorHAnsi"/>
                <w:b/>
                <w:bCs/>
                <w:sz w:val="20"/>
                <w:szCs w:val="20"/>
                <w:lang w:val="el-GR"/>
              </w:rPr>
              <w:t>Κωδικός αναγνώρισης Άξονα Προτεραιότητας:</w:t>
            </w:r>
          </w:p>
        </w:tc>
        <w:tc>
          <w:tcPr>
            <w:tcW w:w="6457" w:type="dxa"/>
            <w:gridSpan w:val="2"/>
            <w:shd w:val="clear" w:color="auto" w:fill="C6D9F1" w:themeFill="text2" w:themeFillTint="33"/>
            <w:vAlign w:val="center"/>
          </w:tcPr>
          <w:p w14:paraId="39F6F17F" w14:textId="1D07E910" w:rsidR="00293AF4" w:rsidRPr="001D423A" w:rsidRDefault="00293AF4" w:rsidP="00426A3D">
            <w:pPr>
              <w:spacing w:before="120" w:after="120" w:line="276" w:lineRule="auto"/>
              <w:jc w:val="both"/>
              <w:rPr>
                <w:rFonts w:cstheme="minorHAnsi"/>
                <w:sz w:val="20"/>
                <w:szCs w:val="20"/>
                <w:lang w:val="en-US"/>
              </w:rPr>
            </w:pPr>
            <w:r w:rsidRPr="001D423A">
              <w:rPr>
                <w:rFonts w:cstheme="minorHAnsi"/>
                <w:sz w:val="20"/>
                <w:szCs w:val="20"/>
                <w:lang w:val="el-GR"/>
              </w:rPr>
              <w:t>ΑΠ</w:t>
            </w:r>
            <w:r w:rsidR="004D613E" w:rsidRPr="001D423A">
              <w:rPr>
                <w:rFonts w:cstheme="minorHAnsi"/>
                <w:sz w:val="20"/>
                <w:szCs w:val="20"/>
                <w:lang w:val="el-GR"/>
              </w:rPr>
              <w:t xml:space="preserve"> 9</w:t>
            </w:r>
          </w:p>
        </w:tc>
      </w:tr>
      <w:tr w:rsidR="00293AF4" w:rsidRPr="00F84043" w14:paraId="3C8FC1CD" w14:textId="77777777" w:rsidTr="00FA5189">
        <w:tc>
          <w:tcPr>
            <w:tcW w:w="2605" w:type="dxa"/>
            <w:shd w:val="clear" w:color="auto" w:fill="F2F2F2" w:themeFill="background1" w:themeFillShade="F2"/>
          </w:tcPr>
          <w:p w14:paraId="51D80BAF" w14:textId="77777777" w:rsidR="00293AF4" w:rsidRPr="001D423A" w:rsidRDefault="00293AF4" w:rsidP="00426A3D">
            <w:pPr>
              <w:spacing w:before="120" w:after="120" w:line="276" w:lineRule="auto"/>
              <w:rPr>
                <w:rFonts w:cstheme="minorHAnsi"/>
                <w:b/>
                <w:bCs/>
                <w:sz w:val="20"/>
                <w:szCs w:val="20"/>
                <w:lang w:val="el-GR"/>
              </w:rPr>
            </w:pPr>
            <w:r w:rsidRPr="001D423A">
              <w:rPr>
                <w:rFonts w:cstheme="minorHAnsi"/>
                <w:b/>
                <w:bCs/>
                <w:sz w:val="20"/>
                <w:szCs w:val="20"/>
                <w:lang w:val="el-GR"/>
              </w:rPr>
              <w:t>Ειδικός Αναπτυξιακός Στόχος που εξυπηρετείται:</w:t>
            </w:r>
          </w:p>
        </w:tc>
        <w:tc>
          <w:tcPr>
            <w:tcW w:w="6457" w:type="dxa"/>
            <w:gridSpan w:val="2"/>
            <w:vAlign w:val="center"/>
          </w:tcPr>
          <w:p w14:paraId="5D7BFCE1" w14:textId="77777777" w:rsidR="008A3A4D" w:rsidRPr="001D423A" w:rsidRDefault="008A3A4D" w:rsidP="00426A3D">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Απλούστευση των διοικητικών διαδικασιών </w:t>
            </w:r>
          </w:p>
          <w:p w14:paraId="51405E7C" w14:textId="5384CBB3" w:rsidR="005A49BD" w:rsidRPr="001D423A" w:rsidRDefault="008A3A4D" w:rsidP="00426A3D">
            <w:pPr>
              <w:pStyle w:val="a7"/>
              <w:numPr>
                <w:ilvl w:val="0"/>
                <w:numId w:val="4"/>
              </w:numPr>
              <w:ind w:left="259" w:hanging="187"/>
              <w:jc w:val="both"/>
              <w:rPr>
                <w:rFonts w:cstheme="minorHAnsi"/>
                <w:sz w:val="20"/>
                <w:szCs w:val="20"/>
                <w:lang w:val="el-GR"/>
              </w:rPr>
            </w:pPr>
            <w:r w:rsidRPr="001D423A">
              <w:rPr>
                <w:rFonts w:cstheme="minorHAnsi"/>
                <w:sz w:val="20"/>
                <w:szCs w:val="20"/>
                <w:lang w:val="el-GR"/>
              </w:rPr>
              <w:t>Βελτίωση της ποιότητας των παρεχόμενων υπηρεσιών προς τους πολίτες και τις επιχειρήσεις</w:t>
            </w:r>
          </w:p>
          <w:p w14:paraId="68451050" w14:textId="28877768" w:rsidR="00293AF4" w:rsidRPr="001D423A" w:rsidRDefault="005A49BD" w:rsidP="005A49BD">
            <w:pPr>
              <w:pStyle w:val="a7"/>
              <w:numPr>
                <w:ilvl w:val="0"/>
                <w:numId w:val="4"/>
              </w:numPr>
              <w:ind w:left="259" w:hanging="187"/>
              <w:jc w:val="both"/>
              <w:rPr>
                <w:rFonts w:cstheme="minorHAnsi"/>
                <w:sz w:val="20"/>
                <w:szCs w:val="20"/>
                <w:lang w:val="el-GR"/>
              </w:rPr>
            </w:pPr>
            <w:r w:rsidRPr="001D423A">
              <w:rPr>
                <w:rFonts w:cstheme="minorHAnsi"/>
                <w:sz w:val="20"/>
                <w:szCs w:val="20"/>
                <w:lang w:val="el-GR"/>
              </w:rPr>
              <w:lastRenderedPageBreak/>
              <w:t>Αξιοποίηση προηγμένων τεχνολογιών στην εφαρμογή της ηλεκτρονικής διακυβέρνησης</w:t>
            </w:r>
          </w:p>
        </w:tc>
      </w:tr>
      <w:tr w:rsidR="00E27048" w:rsidRPr="001D423A" w14:paraId="47B8EA52" w14:textId="77777777" w:rsidTr="00FA5189">
        <w:tc>
          <w:tcPr>
            <w:tcW w:w="2605" w:type="dxa"/>
            <w:shd w:val="clear" w:color="auto" w:fill="F2F2F2" w:themeFill="background1" w:themeFillShade="F2"/>
          </w:tcPr>
          <w:p w14:paraId="12364BA1" w14:textId="38FA063D" w:rsidR="00E27048" w:rsidRPr="001D423A" w:rsidRDefault="00E27048" w:rsidP="00426A3D">
            <w:pPr>
              <w:spacing w:before="120" w:after="120"/>
              <w:rPr>
                <w:rFonts w:cstheme="minorHAnsi"/>
                <w:b/>
                <w:bCs/>
                <w:sz w:val="20"/>
                <w:szCs w:val="20"/>
                <w:lang w:val="el-GR"/>
              </w:rPr>
            </w:pPr>
            <w:r w:rsidRPr="001D423A">
              <w:rPr>
                <w:rFonts w:cstheme="minorHAnsi"/>
                <w:b/>
                <w:bCs/>
                <w:sz w:val="20"/>
                <w:szCs w:val="20"/>
                <w:lang w:val="el-GR"/>
              </w:rPr>
              <w:lastRenderedPageBreak/>
              <w:t>Αναπτυξιακός Στόχος/</w:t>
            </w:r>
            <w:r w:rsidR="00CC5D65" w:rsidRPr="001D423A">
              <w:rPr>
                <w:rFonts w:cstheme="minorHAnsi"/>
                <w:b/>
                <w:bCs/>
                <w:sz w:val="20"/>
                <w:szCs w:val="20"/>
                <w:lang w:val="el-GR"/>
              </w:rPr>
              <w:t xml:space="preserve"> Πυλώνας - </w:t>
            </w:r>
            <w:r w:rsidRPr="001D423A">
              <w:rPr>
                <w:rFonts w:cstheme="minorHAnsi"/>
                <w:b/>
                <w:bCs/>
                <w:sz w:val="20"/>
                <w:szCs w:val="20"/>
                <w:lang w:val="el-GR"/>
              </w:rPr>
              <w:t>Ειδικός Στόχος ΕΠΑ:</w:t>
            </w:r>
          </w:p>
        </w:tc>
        <w:tc>
          <w:tcPr>
            <w:tcW w:w="6457" w:type="dxa"/>
            <w:gridSpan w:val="2"/>
            <w:vAlign w:val="center"/>
          </w:tcPr>
          <w:p w14:paraId="48001F2D" w14:textId="46E184F3" w:rsidR="00E27048" w:rsidRPr="001D423A" w:rsidRDefault="00F82D3B" w:rsidP="00300644">
            <w:pPr>
              <w:spacing w:before="120" w:after="120"/>
              <w:jc w:val="both"/>
              <w:rPr>
                <w:rFonts w:cstheme="minorHAnsi"/>
                <w:sz w:val="20"/>
                <w:szCs w:val="20"/>
                <w:lang w:val="el-GR"/>
              </w:rPr>
            </w:pPr>
            <w:r w:rsidRPr="001D423A">
              <w:rPr>
                <w:rFonts w:cstheme="minorHAnsi"/>
                <w:sz w:val="20"/>
                <w:szCs w:val="20"/>
                <w:lang w:val="el-GR"/>
              </w:rPr>
              <w:t xml:space="preserve">Έξυπνη </w:t>
            </w:r>
            <w:r w:rsidR="00300644" w:rsidRPr="001D423A">
              <w:rPr>
                <w:rFonts w:cstheme="minorHAnsi"/>
                <w:sz w:val="20"/>
                <w:szCs w:val="20"/>
                <w:lang w:val="el-GR"/>
              </w:rPr>
              <w:t xml:space="preserve">ανάπτυξη </w:t>
            </w:r>
            <w:r w:rsidR="00CC5D65" w:rsidRPr="001D423A">
              <w:rPr>
                <w:rFonts w:cstheme="minorHAnsi"/>
                <w:sz w:val="20"/>
                <w:szCs w:val="20"/>
                <w:lang w:val="el-GR"/>
              </w:rPr>
              <w:t>-</w:t>
            </w:r>
            <w:r w:rsidRPr="001D423A">
              <w:rPr>
                <w:rFonts w:cstheme="minorHAnsi"/>
                <w:sz w:val="20"/>
                <w:szCs w:val="20"/>
                <w:lang w:val="el-GR"/>
              </w:rPr>
              <w:t xml:space="preserve"> Ψηφιακός </w:t>
            </w:r>
            <w:r w:rsidR="00300644" w:rsidRPr="001D423A">
              <w:rPr>
                <w:rFonts w:cstheme="minorHAnsi"/>
                <w:sz w:val="20"/>
                <w:szCs w:val="20"/>
                <w:lang w:val="el-GR"/>
              </w:rPr>
              <w:t>μετασχηματισμός</w:t>
            </w:r>
          </w:p>
        </w:tc>
      </w:tr>
      <w:tr w:rsidR="00293AF4" w:rsidRPr="00F84043" w14:paraId="62CAE51F" w14:textId="77777777" w:rsidTr="00FA5189">
        <w:tc>
          <w:tcPr>
            <w:tcW w:w="2605" w:type="dxa"/>
            <w:shd w:val="clear" w:color="auto" w:fill="F2F2F2" w:themeFill="background1" w:themeFillShade="F2"/>
          </w:tcPr>
          <w:p w14:paraId="21B087C2" w14:textId="77777777" w:rsidR="00293AF4" w:rsidRPr="001D423A" w:rsidRDefault="00293AF4" w:rsidP="00426A3D">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457" w:type="dxa"/>
            <w:gridSpan w:val="2"/>
            <w:vAlign w:val="center"/>
          </w:tcPr>
          <w:p w14:paraId="5BB5A6BF" w14:textId="69A71DCA" w:rsidR="00293AF4" w:rsidRPr="001D423A" w:rsidRDefault="00CC5D65" w:rsidP="00426A3D">
            <w:pPr>
              <w:spacing w:before="120" w:after="120"/>
              <w:jc w:val="both"/>
              <w:rPr>
                <w:rFonts w:cstheme="minorHAnsi"/>
                <w:sz w:val="20"/>
                <w:szCs w:val="20"/>
                <w:lang w:val="el-GR"/>
              </w:rPr>
            </w:pPr>
            <w:r w:rsidRPr="001D423A">
              <w:rPr>
                <w:rFonts w:cstheme="minorHAnsi"/>
                <w:sz w:val="20"/>
                <w:szCs w:val="20"/>
                <w:lang w:val="el-GR"/>
              </w:rPr>
              <w:t>Ο ΑΠ περιλαμβάνει δράσεις/ έργα που αφορούν στον ψηφιακό εκσυγχρονισμό του δικαστικού συστήματος.</w:t>
            </w:r>
          </w:p>
        </w:tc>
      </w:tr>
      <w:tr w:rsidR="00293AF4" w:rsidRPr="00F84043" w14:paraId="26F8F748" w14:textId="77777777" w:rsidTr="00FA5189">
        <w:tc>
          <w:tcPr>
            <w:tcW w:w="2605" w:type="dxa"/>
            <w:shd w:val="clear" w:color="auto" w:fill="F2F2F2" w:themeFill="background1" w:themeFillShade="F2"/>
          </w:tcPr>
          <w:p w14:paraId="1CC4BA25" w14:textId="77777777" w:rsidR="00293AF4" w:rsidRPr="001D423A" w:rsidRDefault="00293AF4" w:rsidP="00426A3D">
            <w:pPr>
              <w:spacing w:before="120" w:after="120" w:line="276" w:lineRule="auto"/>
              <w:rPr>
                <w:rFonts w:cstheme="minorHAnsi"/>
                <w:b/>
                <w:bCs/>
                <w:sz w:val="20"/>
                <w:szCs w:val="20"/>
                <w:lang w:val="el-GR"/>
              </w:rPr>
            </w:pPr>
            <w:r w:rsidRPr="001D423A">
              <w:rPr>
                <w:rFonts w:cstheme="minorHAnsi"/>
                <w:b/>
                <w:bCs/>
                <w:sz w:val="20"/>
                <w:szCs w:val="20"/>
                <w:lang w:val="el-GR"/>
              </w:rPr>
              <w:t>Κατηγορίες Δράσεων:</w:t>
            </w:r>
          </w:p>
        </w:tc>
        <w:tc>
          <w:tcPr>
            <w:tcW w:w="6457" w:type="dxa"/>
            <w:gridSpan w:val="2"/>
            <w:shd w:val="clear" w:color="auto" w:fill="auto"/>
            <w:vAlign w:val="center"/>
          </w:tcPr>
          <w:p w14:paraId="408770A3" w14:textId="529D6C06" w:rsidR="00293AF4" w:rsidRPr="001D423A" w:rsidRDefault="00426A3D" w:rsidP="00426A3D">
            <w:pPr>
              <w:spacing w:before="120" w:after="120"/>
              <w:rPr>
                <w:rFonts w:cstheme="minorHAnsi"/>
                <w:lang w:val="el-GR"/>
              </w:rPr>
            </w:pPr>
            <w:r w:rsidRPr="001D423A">
              <w:rPr>
                <w:rFonts w:cstheme="minorHAnsi"/>
                <w:sz w:val="20"/>
                <w:szCs w:val="20"/>
                <w:lang w:val="el-GR"/>
              </w:rPr>
              <w:t>Δράσεις ψηφιακού εκσυγχρονισμού δικαστικού συστήματος</w:t>
            </w:r>
          </w:p>
        </w:tc>
      </w:tr>
      <w:tr w:rsidR="00293AF4" w:rsidRPr="00F84043" w14:paraId="6C7BEF7B" w14:textId="77777777" w:rsidTr="00FA5189">
        <w:tc>
          <w:tcPr>
            <w:tcW w:w="2605" w:type="dxa"/>
            <w:shd w:val="clear" w:color="auto" w:fill="F2F2F2" w:themeFill="background1" w:themeFillShade="F2"/>
          </w:tcPr>
          <w:p w14:paraId="3833455F" w14:textId="77777777" w:rsidR="00293AF4" w:rsidRPr="001D423A" w:rsidRDefault="00293AF4" w:rsidP="00426A3D">
            <w:pPr>
              <w:spacing w:before="120" w:after="120" w:line="276" w:lineRule="auto"/>
              <w:jc w:val="both"/>
              <w:rPr>
                <w:rFonts w:cstheme="minorHAnsi"/>
                <w:b/>
                <w:bCs/>
                <w:sz w:val="20"/>
                <w:szCs w:val="20"/>
                <w:lang w:val="el-GR"/>
              </w:rPr>
            </w:pPr>
            <w:r w:rsidRPr="001D423A">
              <w:rPr>
                <w:rFonts w:cstheme="minorHAnsi"/>
                <w:b/>
                <w:bCs/>
                <w:sz w:val="20"/>
                <w:szCs w:val="20"/>
                <w:lang w:val="el-GR"/>
              </w:rPr>
              <w:t>Τεκμηρίωση ανάγκης χρηματοδότησης από ΕΠΑ:</w:t>
            </w:r>
          </w:p>
        </w:tc>
        <w:tc>
          <w:tcPr>
            <w:tcW w:w="6457" w:type="dxa"/>
            <w:gridSpan w:val="2"/>
            <w:vAlign w:val="center"/>
          </w:tcPr>
          <w:p w14:paraId="21F91A8A" w14:textId="54B63365" w:rsidR="00293AF4" w:rsidRPr="001D423A" w:rsidRDefault="00293AF4" w:rsidP="00B53BDB">
            <w:pPr>
              <w:spacing w:before="120" w:after="120" w:line="276" w:lineRule="auto"/>
              <w:jc w:val="both"/>
              <w:rPr>
                <w:rFonts w:cstheme="minorHAnsi"/>
                <w:sz w:val="20"/>
                <w:szCs w:val="20"/>
                <w:lang w:val="el-GR"/>
              </w:rPr>
            </w:pPr>
            <w:r w:rsidRPr="001D423A">
              <w:rPr>
                <w:rFonts w:cstheme="minorHAnsi"/>
                <w:sz w:val="20"/>
                <w:szCs w:val="20"/>
                <w:lang w:val="el-GR"/>
              </w:rPr>
              <w:t xml:space="preserve">Ο εκσυγχρονισμός του δικαστικού συστήματος </w:t>
            </w:r>
            <w:r w:rsidR="00B53BDB" w:rsidRPr="001D423A">
              <w:rPr>
                <w:rFonts w:cstheme="minorHAnsi"/>
                <w:sz w:val="20"/>
                <w:szCs w:val="20"/>
                <w:lang w:val="el-GR"/>
              </w:rPr>
              <w:t xml:space="preserve">αντιμετωπίζει </w:t>
            </w:r>
            <w:r w:rsidRPr="001D423A">
              <w:rPr>
                <w:rFonts w:cstheme="minorHAnsi"/>
                <w:sz w:val="20"/>
                <w:szCs w:val="20"/>
                <w:lang w:val="el-GR"/>
              </w:rPr>
              <w:t>την ανάγκη αλλαγής του παραγωγικού υποδείγματος, καθώς ο αργός ρυθμός απονομής δικαιοσύνης στη χώρα αποτελεί ανασταλτικό παράγοντα στην προσέλκυση επενδύσεων.</w:t>
            </w:r>
          </w:p>
        </w:tc>
      </w:tr>
      <w:tr w:rsidR="00293AF4" w:rsidRPr="00F84043" w14:paraId="366888D2" w14:textId="77777777" w:rsidTr="00FA5189">
        <w:tc>
          <w:tcPr>
            <w:tcW w:w="2605" w:type="dxa"/>
            <w:shd w:val="clear" w:color="auto" w:fill="F2F2F2" w:themeFill="background1" w:themeFillShade="F2"/>
          </w:tcPr>
          <w:p w14:paraId="699F293B" w14:textId="77777777" w:rsidR="00293AF4" w:rsidRPr="001D423A" w:rsidRDefault="00293AF4" w:rsidP="00426A3D">
            <w:pPr>
              <w:spacing w:before="120" w:after="120" w:line="276" w:lineRule="auto"/>
              <w:rPr>
                <w:rFonts w:cstheme="minorHAnsi"/>
                <w:b/>
                <w:bCs/>
                <w:sz w:val="20"/>
                <w:szCs w:val="20"/>
                <w:lang w:val="el-GR"/>
              </w:rPr>
            </w:pPr>
            <w:r w:rsidRPr="001D423A">
              <w:rPr>
                <w:rFonts w:cstheme="minorHAnsi"/>
                <w:b/>
                <w:bCs/>
                <w:sz w:val="20"/>
                <w:szCs w:val="20"/>
                <w:lang w:val="el-GR"/>
              </w:rPr>
              <w:t>Καθεστώς Ενίσχυσης:</w:t>
            </w:r>
          </w:p>
        </w:tc>
        <w:tc>
          <w:tcPr>
            <w:tcW w:w="6457" w:type="dxa"/>
            <w:gridSpan w:val="2"/>
            <w:vAlign w:val="center"/>
          </w:tcPr>
          <w:p w14:paraId="19FDBDD6" w14:textId="3162B351" w:rsidR="00293AF4" w:rsidRPr="001D423A" w:rsidRDefault="00293AF4" w:rsidP="00300644">
            <w:pPr>
              <w:spacing w:before="120" w:after="120" w:line="276" w:lineRule="auto"/>
              <w:jc w:val="both"/>
              <w:rPr>
                <w:rFonts w:cstheme="minorHAnsi"/>
                <w:sz w:val="20"/>
                <w:szCs w:val="20"/>
                <w:lang w:val="el-GR"/>
              </w:rPr>
            </w:pPr>
            <w:r w:rsidRPr="001D423A">
              <w:rPr>
                <w:rFonts w:cstheme="minorHAnsi"/>
                <w:sz w:val="20"/>
                <w:szCs w:val="20"/>
                <w:lang w:val="el-GR"/>
              </w:rPr>
              <w:t xml:space="preserve">Επιχορήγηση/ Κρατική ενίσχυση/ Μέσο </w:t>
            </w:r>
            <w:r w:rsidR="00300644" w:rsidRPr="001D423A">
              <w:rPr>
                <w:rFonts w:cstheme="minorHAnsi"/>
                <w:sz w:val="20"/>
                <w:szCs w:val="20"/>
                <w:lang w:val="el-GR"/>
              </w:rPr>
              <w:t>χρηματοοικονομικής τεχνικής</w:t>
            </w:r>
            <w:r w:rsidRPr="001D423A">
              <w:rPr>
                <w:rFonts w:cstheme="minorHAnsi"/>
                <w:sz w:val="20"/>
                <w:szCs w:val="20"/>
                <w:lang w:val="el-GR"/>
              </w:rPr>
              <w:t>/ Άλλο</w:t>
            </w:r>
          </w:p>
        </w:tc>
      </w:tr>
      <w:tr w:rsidR="001827AA" w:rsidRPr="001D423A" w14:paraId="0BD6F111" w14:textId="77777777" w:rsidTr="00FA5189">
        <w:tc>
          <w:tcPr>
            <w:tcW w:w="2605" w:type="dxa"/>
            <w:vMerge w:val="restart"/>
            <w:shd w:val="clear" w:color="auto" w:fill="F2F2F2" w:themeFill="background1" w:themeFillShade="F2"/>
          </w:tcPr>
          <w:p w14:paraId="7ED09CFE" w14:textId="238151F0" w:rsidR="001827AA" w:rsidRPr="001D423A" w:rsidRDefault="001827AA" w:rsidP="00FA5189">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 (Κωδικός):</w:t>
            </w:r>
          </w:p>
        </w:tc>
        <w:tc>
          <w:tcPr>
            <w:tcW w:w="4903" w:type="dxa"/>
            <w:shd w:val="clear" w:color="auto" w:fill="F2F2F2" w:themeFill="background1" w:themeFillShade="F2"/>
            <w:vAlign w:val="center"/>
          </w:tcPr>
          <w:p w14:paraId="068C084F" w14:textId="73056D94" w:rsidR="001827AA" w:rsidRPr="001D423A" w:rsidRDefault="001827AA" w:rsidP="00DC76BB">
            <w:pPr>
              <w:spacing w:before="120" w:after="120"/>
              <w:jc w:val="center"/>
              <w:rPr>
                <w:rFonts w:cstheme="minorHAnsi"/>
                <w:sz w:val="20"/>
                <w:szCs w:val="20"/>
                <w:lang w:val="el-GR"/>
              </w:rPr>
            </w:pPr>
            <w:r w:rsidRPr="001D423A">
              <w:rPr>
                <w:rFonts w:cstheme="minorHAnsi"/>
                <w:sz w:val="20"/>
                <w:szCs w:val="20"/>
                <w:lang w:val="el-GR"/>
              </w:rPr>
              <w:t>Δείκτης</w:t>
            </w:r>
          </w:p>
        </w:tc>
        <w:tc>
          <w:tcPr>
            <w:tcW w:w="1554" w:type="dxa"/>
            <w:shd w:val="clear" w:color="auto" w:fill="F2F2F2" w:themeFill="background1" w:themeFillShade="F2"/>
            <w:vAlign w:val="center"/>
          </w:tcPr>
          <w:p w14:paraId="2423C8B1" w14:textId="3249BD14" w:rsidR="001827AA" w:rsidRPr="001D423A" w:rsidRDefault="001827AA" w:rsidP="00DC76BB">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1827AA" w:rsidRPr="00F84043" w14:paraId="074E5AAE" w14:textId="77777777" w:rsidTr="00FA5189">
        <w:tc>
          <w:tcPr>
            <w:tcW w:w="2605" w:type="dxa"/>
            <w:vMerge/>
            <w:shd w:val="clear" w:color="auto" w:fill="F2F2F2" w:themeFill="background1" w:themeFillShade="F2"/>
          </w:tcPr>
          <w:p w14:paraId="63559E1A" w14:textId="602FC40F" w:rsidR="001827AA" w:rsidRPr="001D423A" w:rsidRDefault="001827AA" w:rsidP="00DC76BB">
            <w:pPr>
              <w:spacing w:before="120" w:after="120" w:line="276" w:lineRule="auto"/>
              <w:rPr>
                <w:rFonts w:cstheme="minorHAnsi"/>
                <w:b/>
                <w:bCs/>
                <w:sz w:val="20"/>
                <w:szCs w:val="20"/>
                <w:lang w:val="el-GR"/>
              </w:rPr>
            </w:pPr>
          </w:p>
        </w:tc>
        <w:tc>
          <w:tcPr>
            <w:tcW w:w="4903" w:type="dxa"/>
            <w:vAlign w:val="center"/>
          </w:tcPr>
          <w:p w14:paraId="04F171A0" w14:textId="299AA6C9" w:rsidR="001827AA" w:rsidRPr="001D423A" w:rsidRDefault="001827AA" w:rsidP="001827AA">
            <w:pPr>
              <w:jc w:val="both"/>
              <w:rPr>
                <w:rFonts w:cstheme="minorHAnsi"/>
                <w:color w:val="000000"/>
                <w:sz w:val="20"/>
                <w:szCs w:val="20"/>
                <w:lang w:val="el-GR"/>
              </w:rPr>
            </w:pPr>
            <w:r w:rsidRPr="001D423A">
              <w:rPr>
                <w:rFonts w:cstheme="minorHAnsi"/>
                <w:color w:val="000000"/>
                <w:sz w:val="20"/>
                <w:szCs w:val="20"/>
                <w:lang w:val="el-GR"/>
              </w:rPr>
              <w:t>Πλήθος ΤΠΕ εφαρμογών που αναπτύσσονται (</w:t>
            </w:r>
            <w:r w:rsidRPr="001D423A">
              <w:rPr>
                <w:rFonts w:cstheme="minorHAnsi"/>
                <w:color w:val="000000"/>
                <w:sz w:val="20"/>
                <w:szCs w:val="20"/>
              </w:rPr>
              <w:t>O</w:t>
            </w:r>
            <w:r w:rsidRPr="001D423A">
              <w:rPr>
                <w:rFonts w:cstheme="minorHAnsi"/>
                <w:color w:val="000000"/>
                <w:sz w:val="20"/>
                <w:szCs w:val="20"/>
                <w:lang w:val="el-GR"/>
              </w:rPr>
              <w:t>0301)</w:t>
            </w:r>
          </w:p>
        </w:tc>
        <w:tc>
          <w:tcPr>
            <w:tcW w:w="1554" w:type="dxa"/>
            <w:vAlign w:val="center"/>
          </w:tcPr>
          <w:p w14:paraId="669F4607" w14:textId="166B858A" w:rsidR="001827AA" w:rsidRPr="001D423A" w:rsidRDefault="001827AA" w:rsidP="00DC76BB">
            <w:pPr>
              <w:spacing w:before="120" w:after="120" w:line="276" w:lineRule="auto"/>
              <w:jc w:val="center"/>
              <w:rPr>
                <w:rFonts w:cstheme="minorHAnsi"/>
                <w:sz w:val="20"/>
                <w:szCs w:val="20"/>
                <w:lang w:val="el-GR"/>
              </w:rPr>
            </w:pPr>
          </w:p>
        </w:tc>
      </w:tr>
      <w:tr w:rsidR="001827AA" w:rsidRPr="00F84043" w14:paraId="3AD35EC3" w14:textId="77777777" w:rsidTr="00FA5189">
        <w:tc>
          <w:tcPr>
            <w:tcW w:w="2605" w:type="dxa"/>
            <w:vMerge/>
            <w:shd w:val="clear" w:color="auto" w:fill="F2F2F2" w:themeFill="background1" w:themeFillShade="F2"/>
          </w:tcPr>
          <w:p w14:paraId="6B0B1048" w14:textId="77777777" w:rsidR="001827AA" w:rsidRPr="001D423A" w:rsidRDefault="001827AA" w:rsidP="00DC76BB">
            <w:pPr>
              <w:spacing w:before="120" w:after="120"/>
              <w:rPr>
                <w:rFonts w:cstheme="minorHAnsi"/>
                <w:b/>
                <w:bCs/>
                <w:sz w:val="20"/>
                <w:szCs w:val="20"/>
                <w:lang w:val="el-GR"/>
              </w:rPr>
            </w:pPr>
          </w:p>
        </w:tc>
        <w:tc>
          <w:tcPr>
            <w:tcW w:w="4903" w:type="dxa"/>
            <w:vAlign w:val="center"/>
          </w:tcPr>
          <w:p w14:paraId="227C9A83" w14:textId="2549AC81" w:rsidR="001827AA" w:rsidRPr="001D423A" w:rsidRDefault="001827AA" w:rsidP="001827AA">
            <w:pPr>
              <w:jc w:val="both"/>
              <w:rPr>
                <w:rFonts w:cstheme="minorHAnsi"/>
                <w:color w:val="000000"/>
                <w:sz w:val="20"/>
                <w:szCs w:val="20"/>
                <w:lang w:val="el-GR"/>
              </w:rPr>
            </w:pPr>
            <w:r w:rsidRPr="001D423A">
              <w:rPr>
                <w:rFonts w:cstheme="minorHAnsi"/>
                <w:color w:val="000000"/>
                <w:sz w:val="20"/>
                <w:szCs w:val="20"/>
                <w:lang w:val="el-GR"/>
              </w:rPr>
              <w:t>Αριθμός εσωτερικών διαδικασιών που απλοποιούνται (11901)</w:t>
            </w:r>
          </w:p>
        </w:tc>
        <w:tc>
          <w:tcPr>
            <w:tcW w:w="1554" w:type="dxa"/>
            <w:vAlign w:val="center"/>
          </w:tcPr>
          <w:p w14:paraId="21404CEA" w14:textId="77777777" w:rsidR="001827AA" w:rsidRPr="001D423A" w:rsidRDefault="001827AA" w:rsidP="00DC76BB">
            <w:pPr>
              <w:spacing w:before="120" w:after="120"/>
              <w:jc w:val="center"/>
              <w:rPr>
                <w:rFonts w:cstheme="minorHAnsi"/>
                <w:sz w:val="20"/>
                <w:szCs w:val="20"/>
                <w:lang w:val="el-GR"/>
              </w:rPr>
            </w:pPr>
          </w:p>
        </w:tc>
      </w:tr>
      <w:tr w:rsidR="00DC76BB" w:rsidRPr="00F84043" w14:paraId="35414BB4" w14:textId="77777777" w:rsidTr="00FA5189">
        <w:tc>
          <w:tcPr>
            <w:tcW w:w="2605" w:type="dxa"/>
            <w:shd w:val="clear" w:color="auto" w:fill="F2F2F2" w:themeFill="background1" w:themeFillShade="F2"/>
          </w:tcPr>
          <w:p w14:paraId="63F97A68" w14:textId="77777777" w:rsidR="00DC76BB" w:rsidRPr="001D423A" w:rsidRDefault="00DC76BB" w:rsidP="00DC76BB">
            <w:pPr>
              <w:spacing w:before="120" w:after="120" w:line="276" w:lineRule="auto"/>
              <w:rPr>
                <w:rFonts w:cstheme="minorHAnsi"/>
                <w:b/>
                <w:bCs/>
                <w:sz w:val="20"/>
                <w:szCs w:val="20"/>
                <w:lang w:val="el-GR"/>
              </w:rPr>
            </w:pPr>
            <w:r w:rsidRPr="001D423A">
              <w:rPr>
                <w:rFonts w:cstheme="minorHAnsi"/>
                <w:b/>
                <w:bCs/>
                <w:sz w:val="20"/>
                <w:szCs w:val="20"/>
                <w:lang w:val="el-GR"/>
              </w:rPr>
              <w:t>Δυνητικοί Δικαιούχοι:</w:t>
            </w:r>
          </w:p>
        </w:tc>
        <w:tc>
          <w:tcPr>
            <w:tcW w:w="6457" w:type="dxa"/>
            <w:gridSpan w:val="2"/>
            <w:vAlign w:val="center"/>
          </w:tcPr>
          <w:p w14:paraId="522CA483" w14:textId="32860790" w:rsidR="00DC76BB" w:rsidRPr="001D423A" w:rsidRDefault="00DC76BB"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24588D0C" w14:textId="77777777" w:rsidR="00DC76BB" w:rsidRPr="001D423A" w:rsidRDefault="00DC76BB"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Εποπτευόμενοι φορείς Υπουργείου Ψηφιακής Διακυβέρνησης</w:t>
            </w:r>
          </w:p>
          <w:p w14:paraId="6671C28B" w14:textId="690A4D74" w:rsidR="00DC76BB" w:rsidRPr="001D423A" w:rsidRDefault="00DC76BB" w:rsidP="00300644">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Ν.</w:t>
            </w:r>
            <w:r w:rsidR="00300644" w:rsidRPr="001D423A">
              <w:rPr>
                <w:rFonts w:cstheme="minorHAnsi"/>
                <w:sz w:val="20"/>
                <w:szCs w:val="20"/>
                <w:lang w:val="el-GR"/>
              </w:rPr>
              <w:t>π.δ.δ</w:t>
            </w:r>
            <w:proofErr w:type="spellEnd"/>
            <w:r w:rsidR="00300644" w:rsidRPr="001D423A">
              <w:rPr>
                <w:rFonts w:cstheme="minorHAnsi"/>
                <w:sz w:val="20"/>
                <w:szCs w:val="20"/>
                <w:lang w:val="el-GR"/>
              </w:rPr>
              <w:t xml:space="preserve">. και </w:t>
            </w:r>
            <w:proofErr w:type="spellStart"/>
            <w:r w:rsidR="00300644" w:rsidRPr="001D423A">
              <w:rPr>
                <w:rFonts w:cstheme="minorHAnsi"/>
                <w:sz w:val="20"/>
                <w:szCs w:val="20"/>
                <w:lang w:val="el-GR"/>
              </w:rPr>
              <w:t>ν.π.ι.δ</w:t>
            </w:r>
            <w:proofErr w:type="spellEnd"/>
            <w:r w:rsidR="00300644" w:rsidRPr="001D423A">
              <w:rPr>
                <w:rFonts w:cstheme="minorHAnsi"/>
                <w:sz w:val="20"/>
                <w:szCs w:val="20"/>
                <w:lang w:val="el-GR"/>
              </w:rPr>
              <w:t>.</w:t>
            </w:r>
            <w:r w:rsidRPr="001D423A">
              <w:rPr>
                <w:rFonts w:cstheme="minorHAnsi"/>
                <w:sz w:val="20"/>
                <w:szCs w:val="20"/>
                <w:lang w:val="el-GR"/>
              </w:rPr>
              <w:t xml:space="preserve"> που έχουν την αρμοδιότητα υλοποίησης σχετικών έργων με τον παρόν</w:t>
            </w:r>
            <w:r w:rsidR="00B53BDB" w:rsidRPr="001D423A">
              <w:rPr>
                <w:rFonts w:cstheme="minorHAnsi"/>
                <w:sz w:val="20"/>
                <w:szCs w:val="20"/>
                <w:lang w:val="el-GR"/>
              </w:rPr>
              <w:t>τα</w:t>
            </w:r>
            <w:r w:rsidRPr="001D423A">
              <w:rPr>
                <w:rFonts w:cstheme="minorHAnsi"/>
                <w:sz w:val="20"/>
                <w:szCs w:val="20"/>
                <w:lang w:val="el-GR"/>
              </w:rPr>
              <w:t xml:space="preserve"> ΑΠ</w:t>
            </w:r>
          </w:p>
        </w:tc>
      </w:tr>
      <w:bookmarkEnd w:id="65"/>
    </w:tbl>
    <w:p w14:paraId="7866D2DF" w14:textId="77777777" w:rsidR="009D6115" w:rsidRPr="001D423A" w:rsidRDefault="009D6115" w:rsidP="00AE2ECF">
      <w:pPr>
        <w:rPr>
          <w:rFonts w:cstheme="minorHAnsi"/>
          <w:lang w:val="el-GR"/>
        </w:rPr>
      </w:pPr>
    </w:p>
    <w:p w14:paraId="5ED96981" w14:textId="4B4A39DA" w:rsidR="00207648" w:rsidRPr="001D423A" w:rsidRDefault="00207648" w:rsidP="00207648">
      <w:pPr>
        <w:spacing w:before="240" w:after="120"/>
        <w:rPr>
          <w:rFonts w:cstheme="minorHAnsi"/>
          <w:i/>
          <w:lang w:val="el-GR"/>
        </w:rPr>
      </w:pPr>
      <w:r w:rsidRPr="001D423A">
        <w:rPr>
          <w:rFonts w:cstheme="minorHAnsi"/>
          <w:i/>
          <w:lang w:val="el-GR"/>
        </w:rPr>
        <w:t>2.4.</w:t>
      </w:r>
      <w:r w:rsidR="00B53BDB" w:rsidRPr="001D423A">
        <w:rPr>
          <w:rFonts w:cstheme="minorHAnsi"/>
          <w:i/>
          <w:lang w:val="el-GR"/>
        </w:rPr>
        <w:t>1</w:t>
      </w:r>
      <w:r w:rsidRPr="001D423A">
        <w:rPr>
          <w:rFonts w:cstheme="minorHAnsi"/>
          <w:i/>
          <w:lang w:val="el-GR"/>
        </w:rPr>
        <w:t>.5  Άξονας Προτεραιότητας «Έξυπνες πόλεις» (ΑΠ 10)</w:t>
      </w:r>
    </w:p>
    <w:tbl>
      <w:tblPr>
        <w:tblStyle w:val="a8"/>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4761"/>
        <w:gridCol w:w="1696"/>
      </w:tblGrid>
      <w:tr w:rsidR="00207648" w:rsidRPr="001D423A" w14:paraId="76092358" w14:textId="77777777" w:rsidTr="00FA5189">
        <w:tc>
          <w:tcPr>
            <w:tcW w:w="2605" w:type="dxa"/>
            <w:shd w:val="clear" w:color="auto" w:fill="C6D9F1" w:themeFill="text2" w:themeFillTint="33"/>
          </w:tcPr>
          <w:p w14:paraId="55B15E91" w14:textId="77777777" w:rsidR="00207648" w:rsidRPr="001D423A" w:rsidRDefault="00207648" w:rsidP="00207648">
            <w:pPr>
              <w:spacing w:before="120" w:after="120" w:line="276" w:lineRule="auto"/>
              <w:rPr>
                <w:rFonts w:cstheme="minorHAnsi"/>
                <w:b/>
                <w:bCs/>
                <w:sz w:val="20"/>
                <w:szCs w:val="20"/>
                <w:lang w:val="el-GR"/>
              </w:rPr>
            </w:pPr>
            <w:r w:rsidRPr="001D423A">
              <w:rPr>
                <w:rFonts w:cstheme="minorHAnsi"/>
                <w:b/>
                <w:bCs/>
                <w:sz w:val="20"/>
                <w:szCs w:val="20"/>
                <w:lang w:val="el-GR"/>
              </w:rPr>
              <w:t>Κωδικός αναγνώρισης Άξονα Προτεραιότητας:</w:t>
            </w:r>
          </w:p>
        </w:tc>
        <w:tc>
          <w:tcPr>
            <w:tcW w:w="6457" w:type="dxa"/>
            <w:gridSpan w:val="2"/>
            <w:shd w:val="clear" w:color="auto" w:fill="C6D9F1" w:themeFill="text2" w:themeFillTint="33"/>
            <w:vAlign w:val="center"/>
          </w:tcPr>
          <w:p w14:paraId="1085BF50" w14:textId="77777777" w:rsidR="00207648" w:rsidRPr="001D423A" w:rsidRDefault="00207648" w:rsidP="00207648">
            <w:pPr>
              <w:spacing w:before="120" w:after="120" w:line="276" w:lineRule="auto"/>
              <w:jc w:val="both"/>
              <w:rPr>
                <w:rFonts w:cstheme="minorHAnsi"/>
                <w:sz w:val="20"/>
                <w:szCs w:val="20"/>
                <w:lang w:val="el-GR"/>
              </w:rPr>
            </w:pPr>
            <w:r w:rsidRPr="001D423A">
              <w:rPr>
                <w:rFonts w:cstheme="minorHAnsi"/>
                <w:sz w:val="20"/>
                <w:szCs w:val="20"/>
                <w:lang w:val="el-GR"/>
              </w:rPr>
              <w:t>ΑΠ 10</w:t>
            </w:r>
          </w:p>
        </w:tc>
      </w:tr>
      <w:tr w:rsidR="00207648" w:rsidRPr="00F84043" w14:paraId="2FB1B51D" w14:textId="77777777" w:rsidTr="00FA5189">
        <w:tc>
          <w:tcPr>
            <w:tcW w:w="2605" w:type="dxa"/>
            <w:shd w:val="clear" w:color="auto" w:fill="F2F2F2" w:themeFill="background1" w:themeFillShade="F2"/>
          </w:tcPr>
          <w:p w14:paraId="579DEB84" w14:textId="77777777" w:rsidR="00207648" w:rsidRPr="001D423A" w:rsidRDefault="00207648" w:rsidP="00207648">
            <w:pPr>
              <w:spacing w:before="120" w:after="120" w:line="276" w:lineRule="auto"/>
              <w:rPr>
                <w:rFonts w:cstheme="minorHAnsi"/>
                <w:b/>
                <w:bCs/>
                <w:sz w:val="20"/>
                <w:szCs w:val="20"/>
                <w:lang w:val="el-GR"/>
              </w:rPr>
            </w:pPr>
            <w:r w:rsidRPr="001D423A">
              <w:rPr>
                <w:rFonts w:cstheme="minorHAnsi"/>
                <w:b/>
                <w:bCs/>
                <w:sz w:val="20"/>
                <w:szCs w:val="20"/>
                <w:lang w:val="el-GR"/>
              </w:rPr>
              <w:t>Ειδικός Αναπτυξιακός Στόχος που εξυπηρετείται:</w:t>
            </w:r>
          </w:p>
        </w:tc>
        <w:tc>
          <w:tcPr>
            <w:tcW w:w="6457" w:type="dxa"/>
            <w:gridSpan w:val="2"/>
            <w:vAlign w:val="center"/>
          </w:tcPr>
          <w:p w14:paraId="064567F4" w14:textId="21F01752" w:rsidR="00207648" w:rsidRPr="001D423A" w:rsidRDefault="00207648" w:rsidP="00207648">
            <w:pPr>
              <w:pStyle w:val="a7"/>
              <w:numPr>
                <w:ilvl w:val="0"/>
                <w:numId w:val="4"/>
              </w:numPr>
              <w:ind w:left="259" w:hanging="187"/>
              <w:jc w:val="both"/>
              <w:rPr>
                <w:rFonts w:cstheme="minorHAnsi"/>
                <w:sz w:val="20"/>
                <w:szCs w:val="20"/>
                <w:lang w:val="el-GR"/>
              </w:rPr>
            </w:pPr>
            <w:r w:rsidRPr="001D423A">
              <w:rPr>
                <w:rFonts w:cstheme="minorHAnsi"/>
                <w:sz w:val="20"/>
                <w:szCs w:val="20"/>
                <w:lang w:val="el-GR"/>
              </w:rPr>
              <w:t>Βελτίωση της ποιότητας των παρεχόμενων υπηρεσιών προς τους πολίτες και τις επιχειρήσεις</w:t>
            </w:r>
          </w:p>
        </w:tc>
      </w:tr>
      <w:tr w:rsidR="00207648" w:rsidRPr="001D423A" w14:paraId="5B082768" w14:textId="77777777" w:rsidTr="00FA5189">
        <w:tc>
          <w:tcPr>
            <w:tcW w:w="2605" w:type="dxa"/>
            <w:shd w:val="clear" w:color="auto" w:fill="F2F2F2" w:themeFill="background1" w:themeFillShade="F2"/>
          </w:tcPr>
          <w:p w14:paraId="4F7DD939" w14:textId="550040D4" w:rsidR="00207648" w:rsidRPr="001D423A" w:rsidRDefault="00207648" w:rsidP="00207648">
            <w:pPr>
              <w:spacing w:before="120" w:after="120"/>
              <w:rPr>
                <w:rFonts w:cstheme="minorHAnsi"/>
                <w:b/>
                <w:bCs/>
                <w:sz w:val="20"/>
                <w:szCs w:val="20"/>
                <w:lang w:val="el-GR"/>
              </w:rPr>
            </w:pPr>
            <w:r w:rsidRPr="001D423A">
              <w:rPr>
                <w:rFonts w:cstheme="minorHAnsi"/>
                <w:b/>
                <w:bCs/>
                <w:sz w:val="20"/>
                <w:szCs w:val="20"/>
                <w:lang w:val="el-GR"/>
              </w:rPr>
              <w:t>Αναπτυξιακός Στόχος/ Πυλώνας - Ειδικός Στόχος ΕΠΑ:</w:t>
            </w:r>
          </w:p>
        </w:tc>
        <w:tc>
          <w:tcPr>
            <w:tcW w:w="6457" w:type="dxa"/>
            <w:gridSpan w:val="2"/>
            <w:vAlign w:val="center"/>
          </w:tcPr>
          <w:p w14:paraId="2A0348AF" w14:textId="2A5B57D8" w:rsidR="00207648" w:rsidRPr="001D423A" w:rsidRDefault="00207648" w:rsidP="00300644">
            <w:pPr>
              <w:spacing w:before="120" w:after="120"/>
              <w:jc w:val="both"/>
              <w:rPr>
                <w:rFonts w:cstheme="minorHAnsi"/>
                <w:sz w:val="20"/>
                <w:szCs w:val="20"/>
                <w:lang w:val="el-GR"/>
              </w:rPr>
            </w:pPr>
            <w:r w:rsidRPr="001D423A">
              <w:rPr>
                <w:rFonts w:cstheme="minorHAnsi"/>
                <w:sz w:val="20"/>
                <w:szCs w:val="20"/>
                <w:lang w:val="el-GR"/>
              </w:rPr>
              <w:t xml:space="preserve">Έξυπνη </w:t>
            </w:r>
            <w:r w:rsidR="00300644" w:rsidRPr="001D423A">
              <w:rPr>
                <w:rFonts w:cstheme="minorHAnsi"/>
                <w:sz w:val="20"/>
                <w:szCs w:val="20"/>
                <w:lang w:val="el-GR"/>
              </w:rPr>
              <w:t xml:space="preserve">ανάπτυξη </w:t>
            </w:r>
            <w:r w:rsidRPr="001D423A">
              <w:rPr>
                <w:rFonts w:cstheme="minorHAnsi"/>
                <w:sz w:val="20"/>
                <w:szCs w:val="20"/>
                <w:lang w:val="el-GR"/>
              </w:rPr>
              <w:t xml:space="preserve">- Ψηφιακός </w:t>
            </w:r>
            <w:r w:rsidR="00300644" w:rsidRPr="001D423A">
              <w:rPr>
                <w:rFonts w:cstheme="minorHAnsi"/>
                <w:sz w:val="20"/>
                <w:szCs w:val="20"/>
                <w:lang w:val="el-GR"/>
              </w:rPr>
              <w:t>μετασχηματισμός</w:t>
            </w:r>
          </w:p>
        </w:tc>
      </w:tr>
      <w:tr w:rsidR="00207648" w:rsidRPr="00F84043" w14:paraId="7901061D" w14:textId="77777777" w:rsidTr="00FA5189">
        <w:tc>
          <w:tcPr>
            <w:tcW w:w="2605" w:type="dxa"/>
            <w:shd w:val="clear" w:color="auto" w:fill="F2F2F2" w:themeFill="background1" w:themeFillShade="F2"/>
          </w:tcPr>
          <w:p w14:paraId="62DCA5B5" w14:textId="77777777" w:rsidR="00207648" w:rsidRPr="001D423A" w:rsidRDefault="00207648" w:rsidP="00207648">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457" w:type="dxa"/>
            <w:gridSpan w:val="2"/>
            <w:vAlign w:val="center"/>
          </w:tcPr>
          <w:p w14:paraId="6A73D6B6" w14:textId="08833690" w:rsidR="00207648" w:rsidRPr="001D423A" w:rsidRDefault="00207648" w:rsidP="00207648">
            <w:pPr>
              <w:spacing w:before="120" w:after="120"/>
              <w:jc w:val="both"/>
              <w:rPr>
                <w:rFonts w:cstheme="minorHAnsi"/>
                <w:sz w:val="20"/>
                <w:szCs w:val="20"/>
                <w:lang w:val="el-GR"/>
              </w:rPr>
            </w:pPr>
            <w:r w:rsidRPr="001D423A">
              <w:rPr>
                <w:rFonts w:cstheme="minorHAnsi"/>
                <w:sz w:val="20"/>
                <w:szCs w:val="20"/>
                <w:lang w:val="el-GR"/>
              </w:rPr>
              <w:t>Ο ΑΠ αφορά στην υλοποίηση δράσεων/ έργων που αφορούν στο ψηφιακό μετασχηματισμό υπηρεσιών που διευκολύνουν την καθημερινότητα των πολιτών</w:t>
            </w:r>
          </w:p>
        </w:tc>
      </w:tr>
      <w:tr w:rsidR="00207648" w:rsidRPr="00F84043" w14:paraId="31C6D848" w14:textId="77777777" w:rsidTr="00FA5189">
        <w:tc>
          <w:tcPr>
            <w:tcW w:w="2605" w:type="dxa"/>
            <w:shd w:val="clear" w:color="auto" w:fill="F2F2F2" w:themeFill="background1" w:themeFillShade="F2"/>
          </w:tcPr>
          <w:p w14:paraId="37548C5C" w14:textId="0D45B9D6" w:rsidR="00207648" w:rsidRPr="001D423A" w:rsidRDefault="00207648"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Κατηγορίες </w:t>
            </w:r>
            <w:r w:rsidR="00300644" w:rsidRPr="001D423A">
              <w:rPr>
                <w:rFonts w:cstheme="minorHAnsi"/>
                <w:b/>
                <w:bCs/>
                <w:sz w:val="20"/>
                <w:szCs w:val="20"/>
                <w:lang w:val="el-GR"/>
              </w:rPr>
              <w:t>δράσεων</w:t>
            </w:r>
            <w:r w:rsidRPr="001D423A">
              <w:rPr>
                <w:rFonts w:cstheme="minorHAnsi"/>
                <w:b/>
                <w:bCs/>
                <w:sz w:val="20"/>
                <w:szCs w:val="20"/>
                <w:lang w:val="el-GR"/>
              </w:rPr>
              <w:t>:</w:t>
            </w:r>
          </w:p>
        </w:tc>
        <w:tc>
          <w:tcPr>
            <w:tcW w:w="6457" w:type="dxa"/>
            <w:gridSpan w:val="2"/>
            <w:shd w:val="clear" w:color="auto" w:fill="auto"/>
            <w:vAlign w:val="center"/>
          </w:tcPr>
          <w:p w14:paraId="3555A5CF" w14:textId="6A1C6B7D" w:rsidR="00207648" w:rsidRPr="001D423A" w:rsidRDefault="00207648" w:rsidP="00207648">
            <w:pPr>
              <w:spacing w:before="120" w:after="120"/>
              <w:jc w:val="both"/>
              <w:rPr>
                <w:rFonts w:cstheme="minorHAnsi"/>
                <w:sz w:val="20"/>
                <w:szCs w:val="20"/>
                <w:lang w:val="el-GR"/>
              </w:rPr>
            </w:pPr>
            <w:r w:rsidRPr="001D423A">
              <w:rPr>
                <w:rFonts w:cstheme="minorHAnsi"/>
                <w:sz w:val="20"/>
                <w:szCs w:val="20"/>
                <w:lang w:val="el-GR"/>
              </w:rPr>
              <w:t>Δράσεις ψηφιακού μετασχηματισμού αστικών περιοχών για τη βελτίωση της καθημερινότητας των πολιτών</w:t>
            </w:r>
          </w:p>
        </w:tc>
      </w:tr>
      <w:tr w:rsidR="00207648" w:rsidRPr="00F84043" w14:paraId="7C9F9219" w14:textId="77777777" w:rsidTr="00FA5189">
        <w:tc>
          <w:tcPr>
            <w:tcW w:w="2605" w:type="dxa"/>
            <w:shd w:val="clear" w:color="auto" w:fill="F2F2F2" w:themeFill="background1" w:themeFillShade="F2"/>
          </w:tcPr>
          <w:p w14:paraId="34641314" w14:textId="77777777" w:rsidR="00207648" w:rsidRPr="001D423A" w:rsidRDefault="00207648" w:rsidP="00207648">
            <w:pPr>
              <w:spacing w:before="120" w:after="120" w:line="276" w:lineRule="auto"/>
              <w:jc w:val="both"/>
              <w:rPr>
                <w:rFonts w:cstheme="minorHAnsi"/>
                <w:b/>
                <w:bCs/>
                <w:sz w:val="20"/>
                <w:szCs w:val="20"/>
                <w:lang w:val="el-GR"/>
              </w:rPr>
            </w:pPr>
            <w:r w:rsidRPr="001D423A">
              <w:rPr>
                <w:rFonts w:cstheme="minorHAnsi"/>
                <w:b/>
                <w:bCs/>
                <w:sz w:val="20"/>
                <w:szCs w:val="20"/>
                <w:lang w:val="el-GR"/>
              </w:rPr>
              <w:lastRenderedPageBreak/>
              <w:t>Τεκμηρίωση ανάγκης χρηματοδότησης από ΕΠΑ:</w:t>
            </w:r>
          </w:p>
        </w:tc>
        <w:tc>
          <w:tcPr>
            <w:tcW w:w="6457" w:type="dxa"/>
            <w:gridSpan w:val="2"/>
            <w:vAlign w:val="center"/>
          </w:tcPr>
          <w:p w14:paraId="7E3CC6B2" w14:textId="77777777" w:rsidR="00207648" w:rsidRPr="001D423A" w:rsidRDefault="00207648" w:rsidP="00207648">
            <w:pPr>
              <w:spacing w:before="120" w:after="120" w:line="276" w:lineRule="auto"/>
              <w:jc w:val="both"/>
              <w:rPr>
                <w:rFonts w:cstheme="minorHAnsi"/>
                <w:sz w:val="20"/>
                <w:szCs w:val="20"/>
                <w:lang w:val="el-GR"/>
              </w:rPr>
            </w:pPr>
            <w:r w:rsidRPr="001D423A">
              <w:rPr>
                <w:rFonts w:cstheme="minorHAnsi"/>
                <w:sz w:val="20"/>
                <w:szCs w:val="20"/>
                <w:lang w:val="el-GR"/>
              </w:rPr>
              <w:t>Ο ψηφιακός μετασχηματισμός των αστικών περιοχών της χώρας θα βελτιώσει την καθημερινότητα των κατοίκων τους, ενώ περιορίζοντας την κυκλοφοριακή συμφόρηση θα συνεισφέρει και στην επίτευξη των στόχων άμβλυνσης των συνεπειών της κλιματικής αλλαγής και βελτίωσης της ποιότητας του αέρα.</w:t>
            </w:r>
          </w:p>
        </w:tc>
      </w:tr>
      <w:tr w:rsidR="00207648" w:rsidRPr="00F84043" w14:paraId="5DF1BDDD" w14:textId="77777777" w:rsidTr="00FA5189">
        <w:tc>
          <w:tcPr>
            <w:tcW w:w="2605" w:type="dxa"/>
            <w:shd w:val="clear" w:color="auto" w:fill="F2F2F2" w:themeFill="background1" w:themeFillShade="F2"/>
          </w:tcPr>
          <w:p w14:paraId="10B4B79B" w14:textId="46F6FB57" w:rsidR="00207648" w:rsidRPr="001D423A" w:rsidRDefault="00207648"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Καθεστώς </w:t>
            </w:r>
            <w:r w:rsidR="00300644" w:rsidRPr="001D423A">
              <w:rPr>
                <w:rFonts w:cstheme="minorHAnsi"/>
                <w:b/>
                <w:bCs/>
                <w:sz w:val="20"/>
                <w:szCs w:val="20"/>
                <w:lang w:val="el-GR"/>
              </w:rPr>
              <w:t>ενίσχυσης</w:t>
            </w:r>
            <w:r w:rsidRPr="001D423A">
              <w:rPr>
                <w:rFonts w:cstheme="minorHAnsi"/>
                <w:b/>
                <w:bCs/>
                <w:sz w:val="20"/>
                <w:szCs w:val="20"/>
                <w:lang w:val="el-GR"/>
              </w:rPr>
              <w:t>:</w:t>
            </w:r>
          </w:p>
        </w:tc>
        <w:tc>
          <w:tcPr>
            <w:tcW w:w="6457" w:type="dxa"/>
            <w:gridSpan w:val="2"/>
            <w:vAlign w:val="center"/>
          </w:tcPr>
          <w:p w14:paraId="7FF465C9" w14:textId="22628F34" w:rsidR="00207648" w:rsidRPr="001D423A" w:rsidRDefault="00207648" w:rsidP="00300644">
            <w:pPr>
              <w:spacing w:before="120" w:after="120" w:line="276" w:lineRule="auto"/>
              <w:jc w:val="both"/>
              <w:rPr>
                <w:rFonts w:cstheme="minorHAnsi"/>
                <w:sz w:val="20"/>
                <w:szCs w:val="20"/>
                <w:lang w:val="el-GR"/>
              </w:rPr>
            </w:pPr>
            <w:r w:rsidRPr="001D423A">
              <w:rPr>
                <w:rFonts w:cstheme="minorHAnsi"/>
                <w:sz w:val="20"/>
                <w:szCs w:val="20"/>
                <w:lang w:val="el-GR"/>
              </w:rPr>
              <w:t xml:space="preserve">Επιχορήγηση / Κρατική ενίσχυση / Μέσο </w:t>
            </w:r>
            <w:r w:rsidR="00300644" w:rsidRPr="001D423A">
              <w:rPr>
                <w:rFonts w:cstheme="minorHAnsi"/>
                <w:sz w:val="20"/>
                <w:szCs w:val="20"/>
                <w:lang w:val="el-GR"/>
              </w:rPr>
              <w:t xml:space="preserve">χρηματοοικονομικής τεχνικής </w:t>
            </w:r>
            <w:r w:rsidRPr="001D423A">
              <w:rPr>
                <w:rFonts w:cstheme="minorHAnsi"/>
                <w:sz w:val="20"/>
                <w:szCs w:val="20"/>
                <w:lang w:val="el-GR"/>
              </w:rPr>
              <w:t>/ Άλλο</w:t>
            </w:r>
          </w:p>
        </w:tc>
      </w:tr>
      <w:tr w:rsidR="001827AA" w:rsidRPr="001D423A" w14:paraId="2B835FBD" w14:textId="77777777" w:rsidTr="00FA5189">
        <w:tc>
          <w:tcPr>
            <w:tcW w:w="2605" w:type="dxa"/>
            <w:vMerge w:val="restart"/>
            <w:shd w:val="clear" w:color="auto" w:fill="F2F2F2" w:themeFill="background1" w:themeFillShade="F2"/>
          </w:tcPr>
          <w:p w14:paraId="0A857A17" w14:textId="0B009B60" w:rsidR="001827AA" w:rsidRPr="001D423A" w:rsidRDefault="001827AA" w:rsidP="00FA5189">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 (Κωδικός):</w:t>
            </w:r>
          </w:p>
        </w:tc>
        <w:tc>
          <w:tcPr>
            <w:tcW w:w="4761" w:type="dxa"/>
            <w:shd w:val="clear" w:color="auto" w:fill="F2F2F2" w:themeFill="background1" w:themeFillShade="F2"/>
            <w:vAlign w:val="center"/>
          </w:tcPr>
          <w:p w14:paraId="1457A92E" w14:textId="425AF21B" w:rsidR="001827AA" w:rsidRPr="001D423A" w:rsidRDefault="001827AA" w:rsidP="00DC76BB">
            <w:pPr>
              <w:spacing w:before="120" w:after="120"/>
              <w:jc w:val="center"/>
              <w:rPr>
                <w:rFonts w:cstheme="minorHAnsi"/>
                <w:sz w:val="20"/>
                <w:szCs w:val="20"/>
                <w:lang w:val="el-GR"/>
              </w:rPr>
            </w:pPr>
            <w:r w:rsidRPr="001D423A">
              <w:rPr>
                <w:rFonts w:cstheme="minorHAnsi"/>
                <w:sz w:val="20"/>
                <w:szCs w:val="20"/>
                <w:lang w:val="el-GR"/>
              </w:rPr>
              <w:t>Δείκτης</w:t>
            </w:r>
          </w:p>
        </w:tc>
        <w:tc>
          <w:tcPr>
            <w:tcW w:w="1696" w:type="dxa"/>
            <w:shd w:val="clear" w:color="auto" w:fill="F2F2F2" w:themeFill="background1" w:themeFillShade="F2"/>
            <w:vAlign w:val="center"/>
          </w:tcPr>
          <w:p w14:paraId="3DA985EB" w14:textId="3606BE31" w:rsidR="001827AA" w:rsidRPr="001D423A" w:rsidRDefault="001827AA" w:rsidP="00DC76BB">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1827AA" w:rsidRPr="001D423A" w14:paraId="1611E6D2" w14:textId="77777777" w:rsidTr="00FA5189">
        <w:tc>
          <w:tcPr>
            <w:tcW w:w="2605" w:type="dxa"/>
            <w:vMerge/>
            <w:shd w:val="clear" w:color="auto" w:fill="F2F2F2" w:themeFill="background1" w:themeFillShade="F2"/>
          </w:tcPr>
          <w:p w14:paraId="1E0DAC37" w14:textId="5BD4BA6C" w:rsidR="001827AA" w:rsidRPr="001D423A" w:rsidRDefault="001827AA" w:rsidP="00DC76BB">
            <w:pPr>
              <w:spacing w:before="120" w:after="120" w:line="276" w:lineRule="auto"/>
              <w:rPr>
                <w:rFonts w:cstheme="minorHAnsi"/>
                <w:b/>
                <w:bCs/>
                <w:sz w:val="20"/>
                <w:szCs w:val="20"/>
                <w:lang w:val="el-GR"/>
              </w:rPr>
            </w:pPr>
          </w:p>
        </w:tc>
        <w:tc>
          <w:tcPr>
            <w:tcW w:w="4761" w:type="dxa"/>
            <w:vAlign w:val="center"/>
          </w:tcPr>
          <w:p w14:paraId="4F761003" w14:textId="77777777" w:rsidR="001827AA" w:rsidRPr="001D423A" w:rsidRDefault="001827AA" w:rsidP="00DC76BB">
            <w:pPr>
              <w:spacing w:before="120" w:after="120"/>
              <w:jc w:val="both"/>
              <w:rPr>
                <w:rFonts w:cstheme="minorHAnsi"/>
                <w:sz w:val="20"/>
                <w:szCs w:val="20"/>
                <w:lang w:val="el-GR"/>
              </w:rPr>
            </w:pPr>
            <w:r w:rsidRPr="001D423A">
              <w:rPr>
                <w:rFonts w:cstheme="minorHAnsi"/>
                <w:sz w:val="20"/>
                <w:szCs w:val="20"/>
                <w:lang w:val="el-GR"/>
              </w:rPr>
              <w:t>Ευφυή συστήματα μεταφορών (</w:t>
            </w:r>
            <w:r w:rsidRPr="001D423A">
              <w:rPr>
                <w:rFonts w:cstheme="minorHAnsi"/>
                <w:sz w:val="20"/>
                <w:szCs w:val="20"/>
                <w:lang w:val="en-US"/>
              </w:rPr>
              <w:t>SO023</w:t>
            </w:r>
            <w:r w:rsidRPr="001D423A">
              <w:rPr>
                <w:rFonts w:cstheme="minorHAnsi"/>
                <w:sz w:val="20"/>
                <w:szCs w:val="20"/>
                <w:lang w:val="el-GR"/>
              </w:rPr>
              <w:t>)</w:t>
            </w:r>
          </w:p>
        </w:tc>
        <w:tc>
          <w:tcPr>
            <w:tcW w:w="1696" w:type="dxa"/>
            <w:vAlign w:val="center"/>
          </w:tcPr>
          <w:p w14:paraId="0D948729" w14:textId="531F8A7C" w:rsidR="001827AA" w:rsidRPr="001D423A" w:rsidRDefault="001827AA" w:rsidP="00DC76BB">
            <w:pPr>
              <w:spacing w:before="120" w:after="120" w:line="276" w:lineRule="auto"/>
              <w:jc w:val="center"/>
              <w:rPr>
                <w:rFonts w:cstheme="minorHAnsi"/>
                <w:sz w:val="20"/>
                <w:szCs w:val="20"/>
                <w:lang w:val="el-GR"/>
              </w:rPr>
            </w:pPr>
          </w:p>
        </w:tc>
      </w:tr>
      <w:tr w:rsidR="001827AA" w:rsidRPr="00F84043" w14:paraId="2A19700E" w14:textId="77777777" w:rsidTr="00FA5189">
        <w:tc>
          <w:tcPr>
            <w:tcW w:w="2605" w:type="dxa"/>
            <w:vMerge/>
            <w:shd w:val="clear" w:color="auto" w:fill="F2F2F2" w:themeFill="background1" w:themeFillShade="F2"/>
          </w:tcPr>
          <w:p w14:paraId="78C7D0A0" w14:textId="77777777" w:rsidR="001827AA" w:rsidRPr="001D423A" w:rsidRDefault="001827AA" w:rsidP="00DC76BB">
            <w:pPr>
              <w:spacing w:before="120" w:after="120"/>
              <w:rPr>
                <w:rFonts w:cstheme="minorHAnsi"/>
                <w:b/>
                <w:bCs/>
                <w:sz w:val="20"/>
                <w:szCs w:val="20"/>
                <w:lang w:val="el-GR"/>
              </w:rPr>
            </w:pPr>
          </w:p>
        </w:tc>
        <w:tc>
          <w:tcPr>
            <w:tcW w:w="4761" w:type="dxa"/>
            <w:vAlign w:val="center"/>
          </w:tcPr>
          <w:p w14:paraId="249B8C0D" w14:textId="56FA15B4" w:rsidR="001827AA" w:rsidRPr="001D423A" w:rsidRDefault="001827AA" w:rsidP="001827AA">
            <w:pPr>
              <w:jc w:val="both"/>
              <w:rPr>
                <w:rFonts w:cstheme="minorHAnsi"/>
                <w:color w:val="000000"/>
                <w:sz w:val="20"/>
                <w:szCs w:val="20"/>
                <w:lang w:val="el-GR"/>
              </w:rPr>
            </w:pPr>
            <w:r w:rsidRPr="001D423A">
              <w:rPr>
                <w:rFonts w:cstheme="minorHAnsi"/>
                <w:color w:val="000000"/>
                <w:sz w:val="20"/>
                <w:szCs w:val="20"/>
                <w:lang w:val="el-GR"/>
              </w:rPr>
              <w:t>Πλήθος ΤΠΕ εφαρμογών που αναπτύσσονται (</w:t>
            </w:r>
            <w:r w:rsidRPr="001D423A">
              <w:rPr>
                <w:rFonts w:cstheme="minorHAnsi"/>
                <w:color w:val="000000"/>
                <w:sz w:val="20"/>
                <w:szCs w:val="20"/>
              </w:rPr>
              <w:t>O</w:t>
            </w:r>
            <w:r w:rsidRPr="001D423A">
              <w:rPr>
                <w:rFonts w:cstheme="minorHAnsi"/>
                <w:color w:val="000000"/>
                <w:sz w:val="20"/>
                <w:szCs w:val="20"/>
                <w:lang w:val="el-GR"/>
              </w:rPr>
              <w:t>0301)</w:t>
            </w:r>
          </w:p>
        </w:tc>
        <w:tc>
          <w:tcPr>
            <w:tcW w:w="1696" w:type="dxa"/>
            <w:vAlign w:val="center"/>
          </w:tcPr>
          <w:p w14:paraId="7E58A75C" w14:textId="77777777" w:rsidR="001827AA" w:rsidRPr="001D423A" w:rsidRDefault="001827AA" w:rsidP="00DC76BB">
            <w:pPr>
              <w:spacing w:before="120" w:after="120"/>
              <w:jc w:val="center"/>
              <w:rPr>
                <w:rFonts w:cstheme="minorHAnsi"/>
                <w:sz w:val="20"/>
                <w:szCs w:val="20"/>
                <w:lang w:val="el-GR"/>
              </w:rPr>
            </w:pPr>
          </w:p>
        </w:tc>
      </w:tr>
      <w:tr w:rsidR="00DC76BB" w:rsidRPr="00F84043" w14:paraId="0BB0DB3C" w14:textId="77777777" w:rsidTr="00FA5189">
        <w:tc>
          <w:tcPr>
            <w:tcW w:w="2605" w:type="dxa"/>
            <w:shd w:val="clear" w:color="auto" w:fill="F2F2F2" w:themeFill="background1" w:themeFillShade="F2"/>
          </w:tcPr>
          <w:p w14:paraId="47D0BF3C" w14:textId="3A1C91BC" w:rsidR="00DC76BB" w:rsidRPr="001D423A" w:rsidRDefault="00DC76BB"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Δυνητικοί </w:t>
            </w:r>
            <w:r w:rsidR="00300644" w:rsidRPr="001D423A">
              <w:rPr>
                <w:rFonts w:cstheme="minorHAnsi"/>
                <w:b/>
                <w:bCs/>
                <w:sz w:val="20"/>
                <w:szCs w:val="20"/>
                <w:lang w:val="el-GR"/>
              </w:rPr>
              <w:t>δικαιούχοι</w:t>
            </w:r>
            <w:r w:rsidRPr="001D423A">
              <w:rPr>
                <w:rFonts w:cstheme="minorHAnsi"/>
                <w:b/>
                <w:bCs/>
                <w:sz w:val="20"/>
                <w:szCs w:val="20"/>
                <w:lang w:val="el-GR"/>
              </w:rPr>
              <w:t>:</w:t>
            </w:r>
          </w:p>
        </w:tc>
        <w:tc>
          <w:tcPr>
            <w:tcW w:w="6457" w:type="dxa"/>
            <w:gridSpan w:val="2"/>
            <w:vAlign w:val="center"/>
          </w:tcPr>
          <w:p w14:paraId="2D6FA2AF" w14:textId="750FBCF3" w:rsidR="00DC76BB" w:rsidRPr="001D423A" w:rsidRDefault="00DC76BB"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35B4F5E8" w14:textId="77777777" w:rsidR="00DC76BB" w:rsidRPr="001D423A" w:rsidRDefault="00DC76BB"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Εποπτευόμενοι φορείς Υπουργείου Ψηφιακής Διακυβέρνησης</w:t>
            </w:r>
          </w:p>
          <w:p w14:paraId="00737990" w14:textId="1A8E3A1C" w:rsidR="00DC76BB" w:rsidRPr="001D423A" w:rsidRDefault="00DC76BB" w:rsidP="00DC76BB">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Ν.</w:t>
            </w:r>
            <w:r w:rsidR="00300644" w:rsidRPr="001D423A">
              <w:rPr>
                <w:rFonts w:cstheme="minorHAnsi"/>
                <w:sz w:val="20"/>
                <w:szCs w:val="20"/>
                <w:lang w:val="el-GR"/>
              </w:rPr>
              <w:t>π.δ.δ</w:t>
            </w:r>
            <w:proofErr w:type="spellEnd"/>
            <w:r w:rsidR="00300644" w:rsidRPr="001D423A">
              <w:rPr>
                <w:rFonts w:cstheme="minorHAnsi"/>
                <w:sz w:val="20"/>
                <w:szCs w:val="20"/>
                <w:lang w:val="el-GR"/>
              </w:rPr>
              <w:t xml:space="preserve">. και </w:t>
            </w:r>
            <w:proofErr w:type="spellStart"/>
            <w:r w:rsidR="00300644" w:rsidRPr="001D423A">
              <w:rPr>
                <w:rFonts w:cstheme="minorHAnsi"/>
                <w:sz w:val="20"/>
                <w:szCs w:val="20"/>
                <w:lang w:val="el-GR"/>
              </w:rPr>
              <w:t>ν.π.ι.δ</w:t>
            </w:r>
            <w:proofErr w:type="spellEnd"/>
            <w:r w:rsidR="00300644" w:rsidRPr="001D423A">
              <w:rPr>
                <w:rFonts w:cstheme="minorHAnsi"/>
                <w:sz w:val="20"/>
                <w:szCs w:val="20"/>
                <w:lang w:val="el-GR"/>
              </w:rPr>
              <w:t>.</w:t>
            </w:r>
            <w:r w:rsidRPr="001D423A">
              <w:rPr>
                <w:rFonts w:cstheme="minorHAnsi"/>
                <w:sz w:val="20"/>
                <w:szCs w:val="20"/>
                <w:lang w:val="el-GR"/>
              </w:rPr>
              <w:t xml:space="preserve"> που έχουν την αρμοδιότητα υλοποίησης σχετικών έργων με τον παρόν</w:t>
            </w:r>
            <w:r w:rsidR="00B53BDB" w:rsidRPr="001D423A">
              <w:rPr>
                <w:rFonts w:cstheme="minorHAnsi"/>
                <w:sz w:val="20"/>
                <w:szCs w:val="20"/>
                <w:lang w:val="el-GR"/>
              </w:rPr>
              <w:t>τα</w:t>
            </w:r>
            <w:r w:rsidRPr="001D423A">
              <w:rPr>
                <w:rFonts w:cstheme="minorHAnsi"/>
                <w:sz w:val="20"/>
                <w:szCs w:val="20"/>
                <w:lang w:val="el-GR"/>
              </w:rPr>
              <w:t xml:space="preserve"> ΑΠ</w:t>
            </w:r>
          </w:p>
          <w:p w14:paraId="312C4DC9" w14:textId="310E437B" w:rsidR="00DC76BB" w:rsidRPr="001D423A" w:rsidRDefault="00DC76BB" w:rsidP="00300644">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Ερευνητικοί Οργανισμοί (</w:t>
            </w:r>
            <w:r w:rsidR="00300644" w:rsidRPr="001D423A">
              <w:rPr>
                <w:rFonts w:cstheme="minorHAnsi"/>
                <w:sz w:val="20"/>
                <w:szCs w:val="20"/>
                <w:lang w:val="el-GR"/>
              </w:rPr>
              <w:t xml:space="preserve">όπως </w:t>
            </w:r>
            <w:r w:rsidRPr="001D423A">
              <w:rPr>
                <w:rFonts w:cstheme="minorHAnsi"/>
                <w:sz w:val="20"/>
                <w:szCs w:val="20"/>
                <w:lang w:val="el-GR"/>
              </w:rPr>
              <w:t xml:space="preserve">ΑΕΙ, </w:t>
            </w:r>
            <w:r w:rsidR="00300644" w:rsidRPr="001D423A">
              <w:rPr>
                <w:rFonts w:cstheme="minorHAnsi"/>
                <w:sz w:val="20"/>
                <w:szCs w:val="20"/>
                <w:lang w:val="el-GR"/>
              </w:rPr>
              <w:t>ερευνητικά κέντρα και τ</w:t>
            </w:r>
            <w:r w:rsidRPr="001D423A">
              <w:rPr>
                <w:rFonts w:cstheme="minorHAnsi"/>
                <w:sz w:val="20"/>
                <w:szCs w:val="20"/>
                <w:lang w:val="el-GR"/>
              </w:rPr>
              <w:t xml:space="preserve">εχνολογικοί </w:t>
            </w:r>
            <w:r w:rsidR="00300644" w:rsidRPr="001D423A">
              <w:rPr>
                <w:rFonts w:cstheme="minorHAnsi"/>
                <w:sz w:val="20"/>
                <w:szCs w:val="20"/>
                <w:lang w:val="el-GR"/>
              </w:rPr>
              <w:t>φορείς</w:t>
            </w:r>
            <w:r w:rsidRPr="001D423A">
              <w:rPr>
                <w:rFonts w:cstheme="minorHAnsi"/>
                <w:sz w:val="20"/>
                <w:szCs w:val="20"/>
                <w:lang w:val="el-GR"/>
              </w:rPr>
              <w:t>)</w:t>
            </w:r>
          </w:p>
        </w:tc>
      </w:tr>
    </w:tbl>
    <w:p w14:paraId="637EA273" w14:textId="162BF09E" w:rsidR="00426A3D" w:rsidRPr="001D423A" w:rsidRDefault="00426A3D" w:rsidP="00AE2ECF">
      <w:pPr>
        <w:rPr>
          <w:rFonts w:cstheme="minorHAnsi"/>
          <w:lang w:val="el-GR"/>
        </w:rPr>
      </w:pPr>
    </w:p>
    <w:p w14:paraId="2EBA8B2E" w14:textId="6EF94090" w:rsidR="00426A3D" w:rsidRPr="001D423A" w:rsidRDefault="00426A3D" w:rsidP="00AE2ECF">
      <w:pPr>
        <w:rPr>
          <w:rFonts w:cstheme="minorHAnsi"/>
          <w:lang w:val="el-GR"/>
        </w:rPr>
      </w:pPr>
    </w:p>
    <w:p w14:paraId="7FEA7B5F" w14:textId="77777777" w:rsidR="005A49BD" w:rsidRPr="001D423A" w:rsidRDefault="005A49BD" w:rsidP="005A49BD">
      <w:pPr>
        <w:pStyle w:val="3"/>
        <w:spacing w:before="120" w:after="240"/>
        <w:jc w:val="both"/>
        <w:rPr>
          <w:rFonts w:asciiTheme="minorHAnsi" w:hAnsiTheme="minorHAnsi" w:cstheme="minorHAnsi"/>
        </w:rPr>
        <w:sectPr w:rsidR="005A49BD" w:rsidRPr="001D423A" w:rsidSect="004A6754">
          <w:pgSz w:w="11906" w:h="16838"/>
          <w:pgMar w:top="2160" w:right="1417" w:bottom="1350" w:left="1417" w:header="708" w:footer="708" w:gutter="0"/>
          <w:cols w:space="708"/>
          <w:titlePg/>
          <w:docGrid w:linePitch="360"/>
        </w:sectPr>
      </w:pPr>
    </w:p>
    <w:p w14:paraId="3B10D9E3" w14:textId="5BC92F3E" w:rsidR="00426A3D" w:rsidRPr="001D423A" w:rsidRDefault="00293AF4" w:rsidP="005A49BD">
      <w:pPr>
        <w:pStyle w:val="3"/>
        <w:spacing w:before="120" w:after="240"/>
        <w:jc w:val="both"/>
        <w:rPr>
          <w:rFonts w:asciiTheme="minorHAnsi" w:hAnsiTheme="minorHAnsi" w:cstheme="minorHAnsi"/>
        </w:rPr>
      </w:pPr>
      <w:bookmarkStart w:id="66" w:name="_Toc64220675"/>
      <w:r w:rsidRPr="001D423A">
        <w:rPr>
          <w:rFonts w:asciiTheme="minorHAnsi" w:hAnsiTheme="minorHAnsi" w:cstheme="minorHAnsi"/>
        </w:rPr>
        <w:lastRenderedPageBreak/>
        <w:t xml:space="preserve">2.4.2 </w:t>
      </w:r>
      <w:r w:rsidR="00E76313" w:rsidRPr="001D423A">
        <w:rPr>
          <w:rFonts w:asciiTheme="minorHAnsi" w:hAnsiTheme="minorHAnsi" w:cstheme="minorHAnsi"/>
        </w:rPr>
        <w:t>Τομέας Παρέμβασης</w:t>
      </w:r>
      <w:r w:rsidRPr="001D423A">
        <w:rPr>
          <w:rFonts w:asciiTheme="minorHAnsi" w:hAnsiTheme="minorHAnsi" w:cstheme="minorHAnsi"/>
        </w:rPr>
        <w:t xml:space="preserve"> «</w:t>
      </w:r>
      <w:r w:rsidR="00E76313" w:rsidRPr="001D423A">
        <w:rPr>
          <w:rFonts w:asciiTheme="minorHAnsi" w:hAnsiTheme="minorHAnsi" w:cstheme="minorHAnsi"/>
        </w:rPr>
        <w:t xml:space="preserve">Ανάπτυξη/ </w:t>
      </w:r>
      <w:r w:rsidR="00426A3D" w:rsidRPr="001D423A">
        <w:rPr>
          <w:rFonts w:asciiTheme="minorHAnsi" w:hAnsiTheme="minorHAnsi" w:cstheme="minorHAnsi"/>
        </w:rPr>
        <w:t xml:space="preserve"> Ε</w:t>
      </w:r>
      <w:r w:rsidR="00E76313" w:rsidRPr="001D423A">
        <w:rPr>
          <w:rFonts w:asciiTheme="minorHAnsi" w:hAnsiTheme="minorHAnsi" w:cstheme="minorHAnsi"/>
        </w:rPr>
        <w:t xml:space="preserve">νίσχυση των </w:t>
      </w:r>
      <w:r w:rsidR="00300644" w:rsidRPr="001D423A">
        <w:rPr>
          <w:rFonts w:asciiTheme="minorHAnsi" w:hAnsiTheme="minorHAnsi" w:cstheme="minorHAnsi"/>
        </w:rPr>
        <w:t>υποδομών συνδεσιμότητας</w:t>
      </w:r>
      <w:r w:rsidRPr="001D423A">
        <w:rPr>
          <w:rFonts w:asciiTheme="minorHAnsi" w:hAnsiTheme="minorHAnsi" w:cstheme="minorHAnsi"/>
        </w:rPr>
        <w:t>»</w:t>
      </w:r>
      <w:bookmarkEnd w:id="66"/>
    </w:p>
    <w:p w14:paraId="3CFCCA9D" w14:textId="0763011B" w:rsidR="00293AF4" w:rsidRPr="001D423A" w:rsidRDefault="00293AF4" w:rsidP="00207648">
      <w:pPr>
        <w:pStyle w:val="4"/>
        <w:spacing w:before="240" w:after="120"/>
        <w:rPr>
          <w:rFonts w:asciiTheme="minorHAnsi" w:hAnsiTheme="minorHAnsi" w:cstheme="minorHAnsi"/>
          <w:lang w:val="el-GR"/>
        </w:rPr>
      </w:pPr>
      <w:bookmarkStart w:id="67" w:name="_Toc64220676"/>
      <w:r w:rsidRPr="001D423A">
        <w:rPr>
          <w:rFonts w:asciiTheme="minorHAnsi" w:hAnsiTheme="minorHAnsi" w:cstheme="minorHAnsi"/>
          <w:lang w:val="el-GR"/>
        </w:rPr>
        <w:t>2.4.2.1 Άξονας Προτεραιότητας «Υποδομές ΤΠΕ» (ΑΠ</w:t>
      </w:r>
      <w:r w:rsidR="00426A3D" w:rsidRPr="001D423A">
        <w:rPr>
          <w:rFonts w:asciiTheme="minorHAnsi" w:hAnsiTheme="minorHAnsi" w:cstheme="minorHAnsi"/>
          <w:lang w:val="el-GR"/>
        </w:rPr>
        <w:t xml:space="preserve"> 12</w:t>
      </w:r>
      <w:r w:rsidRPr="001D423A">
        <w:rPr>
          <w:rFonts w:asciiTheme="minorHAnsi" w:hAnsiTheme="minorHAnsi" w:cstheme="minorHAnsi"/>
          <w:lang w:val="el-GR"/>
        </w:rPr>
        <w:t>)</w:t>
      </w:r>
      <w:bookmarkEnd w:id="67"/>
    </w:p>
    <w:tbl>
      <w:tblPr>
        <w:tblStyle w:val="a8"/>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4620"/>
        <w:gridCol w:w="1837"/>
      </w:tblGrid>
      <w:tr w:rsidR="00293AF4" w:rsidRPr="001D423A" w14:paraId="0028717F" w14:textId="77777777" w:rsidTr="007B133D">
        <w:tc>
          <w:tcPr>
            <w:tcW w:w="2605" w:type="dxa"/>
            <w:shd w:val="clear" w:color="auto" w:fill="C6D9F1" w:themeFill="text2" w:themeFillTint="33"/>
          </w:tcPr>
          <w:p w14:paraId="3F49856E" w14:textId="77777777" w:rsidR="00293AF4" w:rsidRPr="001D423A" w:rsidRDefault="00293AF4" w:rsidP="00D04D1D">
            <w:pPr>
              <w:spacing w:before="120" w:after="120" w:line="276" w:lineRule="auto"/>
              <w:rPr>
                <w:rFonts w:cstheme="minorHAnsi"/>
                <w:b/>
                <w:bCs/>
                <w:sz w:val="20"/>
                <w:szCs w:val="20"/>
                <w:lang w:val="el-GR"/>
              </w:rPr>
            </w:pPr>
            <w:r w:rsidRPr="001D423A">
              <w:rPr>
                <w:rFonts w:cstheme="minorHAnsi"/>
                <w:b/>
                <w:bCs/>
                <w:sz w:val="20"/>
                <w:szCs w:val="20"/>
                <w:lang w:val="el-GR"/>
              </w:rPr>
              <w:t>Κωδικός αναγνώρισης Άξονα Προτεραιότητας:</w:t>
            </w:r>
          </w:p>
        </w:tc>
        <w:tc>
          <w:tcPr>
            <w:tcW w:w="6457" w:type="dxa"/>
            <w:gridSpan w:val="2"/>
            <w:shd w:val="clear" w:color="auto" w:fill="C6D9F1" w:themeFill="text2" w:themeFillTint="33"/>
            <w:vAlign w:val="center"/>
          </w:tcPr>
          <w:p w14:paraId="0290981E" w14:textId="7C2E2CEA" w:rsidR="00293AF4" w:rsidRPr="001D423A" w:rsidRDefault="00293AF4" w:rsidP="00D04D1D">
            <w:pPr>
              <w:spacing w:before="120" w:after="120" w:line="276" w:lineRule="auto"/>
              <w:jc w:val="both"/>
              <w:rPr>
                <w:rFonts w:cstheme="minorHAnsi"/>
                <w:sz w:val="20"/>
                <w:szCs w:val="20"/>
                <w:lang w:val="en-US"/>
              </w:rPr>
            </w:pPr>
            <w:r w:rsidRPr="001D423A">
              <w:rPr>
                <w:rFonts w:cstheme="minorHAnsi"/>
                <w:sz w:val="20"/>
                <w:szCs w:val="20"/>
                <w:lang w:val="el-GR"/>
              </w:rPr>
              <w:t>ΑΠ</w:t>
            </w:r>
            <w:r w:rsidR="00426A3D" w:rsidRPr="001D423A">
              <w:rPr>
                <w:rFonts w:cstheme="minorHAnsi"/>
                <w:sz w:val="20"/>
                <w:szCs w:val="20"/>
                <w:lang w:val="en-US"/>
              </w:rPr>
              <w:t xml:space="preserve"> 12</w:t>
            </w:r>
          </w:p>
        </w:tc>
      </w:tr>
      <w:tr w:rsidR="00293AF4" w:rsidRPr="00F84043" w14:paraId="53F65469" w14:textId="77777777" w:rsidTr="007B133D">
        <w:tc>
          <w:tcPr>
            <w:tcW w:w="2605" w:type="dxa"/>
            <w:shd w:val="clear" w:color="auto" w:fill="F2F2F2" w:themeFill="background1" w:themeFillShade="F2"/>
          </w:tcPr>
          <w:p w14:paraId="2A96CA44" w14:textId="77777777" w:rsidR="00293AF4" w:rsidRPr="001D423A" w:rsidRDefault="00293AF4" w:rsidP="00D04D1D">
            <w:pPr>
              <w:spacing w:before="120" w:after="120" w:line="276" w:lineRule="auto"/>
              <w:rPr>
                <w:rFonts w:cstheme="minorHAnsi"/>
                <w:b/>
                <w:bCs/>
                <w:sz w:val="20"/>
                <w:szCs w:val="20"/>
                <w:lang w:val="el-GR"/>
              </w:rPr>
            </w:pPr>
            <w:r w:rsidRPr="001D423A">
              <w:rPr>
                <w:rFonts w:cstheme="minorHAnsi"/>
                <w:b/>
                <w:bCs/>
                <w:sz w:val="20"/>
                <w:szCs w:val="20"/>
                <w:lang w:val="el-GR"/>
              </w:rPr>
              <w:t>Ειδικός Αναπτυξιακός Στόχος που εξυπηρετείται:</w:t>
            </w:r>
          </w:p>
        </w:tc>
        <w:tc>
          <w:tcPr>
            <w:tcW w:w="6457" w:type="dxa"/>
            <w:gridSpan w:val="2"/>
            <w:vAlign w:val="center"/>
          </w:tcPr>
          <w:p w14:paraId="75DA54DB" w14:textId="13E40E27" w:rsidR="00293AF4" w:rsidRPr="001D423A" w:rsidRDefault="00AD670D" w:rsidP="00D04D1D">
            <w:pPr>
              <w:spacing w:before="120" w:after="120" w:line="276" w:lineRule="auto"/>
              <w:jc w:val="both"/>
              <w:rPr>
                <w:rFonts w:cstheme="minorHAnsi"/>
                <w:sz w:val="20"/>
                <w:szCs w:val="20"/>
                <w:lang w:val="el-GR"/>
              </w:rPr>
            </w:pPr>
            <w:r w:rsidRPr="001D423A">
              <w:rPr>
                <w:rFonts w:cstheme="minorHAnsi"/>
                <w:sz w:val="20"/>
                <w:szCs w:val="20"/>
                <w:lang w:val="el-GR"/>
              </w:rPr>
              <w:t>Διασφάλιση της χρήσης διαδικτυακών υπηρεσιών με ταχύτητα, αξιοπιστία και ασφάλεια</w:t>
            </w:r>
          </w:p>
        </w:tc>
      </w:tr>
      <w:tr w:rsidR="00E27048" w:rsidRPr="001D423A" w14:paraId="1D470F23" w14:textId="77777777" w:rsidTr="007B133D">
        <w:tc>
          <w:tcPr>
            <w:tcW w:w="2605" w:type="dxa"/>
            <w:shd w:val="clear" w:color="auto" w:fill="F2F2F2" w:themeFill="background1" w:themeFillShade="F2"/>
          </w:tcPr>
          <w:p w14:paraId="4759816C" w14:textId="09717AEC" w:rsidR="00E27048" w:rsidRPr="001D423A" w:rsidRDefault="00E27048" w:rsidP="00D04D1D">
            <w:pPr>
              <w:spacing w:before="120" w:after="120"/>
              <w:rPr>
                <w:rFonts w:cstheme="minorHAnsi"/>
                <w:b/>
                <w:bCs/>
                <w:sz w:val="20"/>
                <w:szCs w:val="20"/>
                <w:lang w:val="el-GR"/>
              </w:rPr>
            </w:pPr>
            <w:r w:rsidRPr="001D423A">
              <w:rPr>
                <w:rFonts w:cstheme="minorHAnsi"/>
                <w:b/>
                <w:bCs/>
                <w:sz w:val="20"/>
                <w:szCs w:val="20"/>
                <w:lang w:val="el-GR"/>
              </w:rPr>
              <w:t>Αναπτυξιακός Στόχος</w:t>
            </w:r>
            <w:r w:rsidR="00D04D1D" w:rsidRPr="001D423A">
              <w:rPr>
                <w:rFonts w:cstheme="minorHAnsi"/>
                <w:b/>
                <w:bCs/>
                <w:sz w:val="20"/>
                <w:szCs w:val="20"/>
                <w:lang w:val="el-GR"/>
              </w:rPr>
              <w:t>/ Πυλώνας -</w:t>
            </w:r>
            <w:r w:rsidRPr="001D423A">
              <w:rPr>
                <w:rFonts w:cstheme="minorHAnsi"/>
                <w:b/>
                <w:bCs/>
                <w:sz w:val="20"/>
                <w:szCs w:val="20"/>
                <w:lang w:val="el-GR"/>
              </w:rPr>
              <w:t xml:space="preserve"> Ειδικός Στόχος ΕΠΑ:</w:t>
            </w:r>
          </w:p>
        </w:tc>
        <w:tc>
          <w:tcPr>
            <w:tcW w:w="6457" w:type="dxa"/>
            <w:gridSpan w:val="2"/>
            <w:vAlign w:val="center"/>
          </w:tcPr>
          <w:p w14:paraId="4FC6EB8B" w14:textId="68CCF26D" w:rsidR="00E27048" w:rsidRPr="001D423A" w:rsidRDefault="00F82D3B" w:rsidP="00300644">
            <w:pPr>
              <w:spacing w:before="120" w:after="120"/>
              <w:jc w:val="both"/>
              <w:rPr>
                <w:rFonts w:cstheme="minorHAnsi"/>
                <w:sz w:val="20"/>
                <w:szCs w:val="20"/>
                <w:lang w:val="el-GR"/>
              </w:rPr>
            </w:pPr>
            <w:r w:rsidRPr="001D423A">
              <w:rPr>
                <w:rFonts w:cstheme="minorHAnsi"/>
                <w:sz w:val="20"/>
                <w:szCs w:val="20"/>
                <w:lang w:val="el-GR"/>
              </w:rPr>
              <w:t xml:space="preserve">Ανάπτυξη </w:t>
            </w:r>
            <w:r w:rsidR="00300644" w:rsidRPr="001D423A">
              <w:rPr>
                <w:rFonts w:cstheme="minorHAnsi"/>
                <w:sz w:val="20"/>
                <w:szCs w:val="20"/>
                <w:lang w:val="el-GR"/>
              </w:rPr>
              <w:t xml:space="preserve">υποδομών </w:t>
            </w:r>
            <w:r w:rsidR="00D04D1D" w:rsidRPr="001D423A">
              <w:rPr>
                <w:rFonts w:cstheme="minorHAnsi"/>
                <w:sz w:val="20"/>
                <w:szCs w:val="20"/>
                <w:lang w:val="el-GR"/>
              </w:rPr>
              <w:t xml:space="preserve">- </w:t>
            </w:r>
            <w:r w:rsidRPr="001D423A">
              <w:rPr>
                <w:rFonts w:cstheme="minorHAnsi"/>
                <w:sz w:val="20"/>
                <w:szCs w:val="20"/>
                <w:lang w:val="el-GR"/>
              </w:rPr>
              <w:t>Δίκτυα</w:t>
            </w:r>
          </w:p>
        </w:tc>
      </w:tr>
      <w:tr w:rsidR="00293AF4" w:rsidRPr="00F84043" w14:paraId="1D3E6108" w14:textId="77777777" w:rsidTr="007B133D">
        <w:tc>
          <w:tcPr>
            <w:tcW w:w="2605" w:type="dxa"/>
            <w:shd w:val="clear" w:color="auto" w:fill="F2F2F2" w:themeFill="background1" w:themeFillShade="F2"/>
          </w:tcPr>
          <w:p w14:paraId="36CEF375" w14:textId="77777777" w:rsidR="00293AF4" w:rsidRPr="001D423A" w:rsidRDefault="00293AF4" w:rsidP="00D04D1D">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457" w:type="dxa"/>
            <w:gridSpan w:val="2"/>
            <w:vAlign w:val="center"/>
          </w:tcPr>
          <w:p w14:paraId="6EA3CEB8" w14:textId="3BD86D74" w:rsidR="00293AF4" w:rsidRPr="001D423A" w:rsidRDefault="00D04D1D" w:rsidP="00D04D1D">
            <w:pPr>
              <w:spacing w:before="120" w:after="120"/>
              <w:jc w:val="both"/>
              <w:rPr>
                <w:rFonts w:cstheme="minorHAnsi"/>
                <w:sz w:val="20"/>
                <w:szCs w:val="20"/>
                <w:lang w:val="el-GR"/>
              </w:rPr>
            </w:pPr>
            <w:r w:rsidRPr="001D423A">
              <w:rPr>
                <w:rFonts w:cstheme="minorHAnsi"/>
                <w:sz w:val="20"/>
                <w:szCs w:val="20"/>
                <w:lang w:val="el-GR"/>
              </w:rPr>
              <w:t>Ο ΑΠ περιλαμβάνει δράσεις/ έργα που αφορούν στ</w:t>
            </w:r>
            <w:r w:rsidR="008A165C" w:rsidRPr="001D423A">
              <w:rPr>
                <w:rFonts w:cstheme="minorHAnsi"/>
                <w:sz w:val="20"/>
                <w:szCs w:val="20"/>
                <w:lang w:val="el-GR"/>
              </w:rPr>
              <w:t>η</w:t>
            </w:r>
            <w:r w:rsidRPr="001D423A">
              <w:rPr>
                <w:rFonts w:cstheme="minorHAnsi"/>
                <w:sz w:val="20"/>
                <w:szCs w:val="20"/>
                <w:lang w:val="el-GR"/>
              </w:rPr>
              <w:t xml:space="preserve">ν ανάπτυξη έξυπνων δικτύων, </w:t>
            </w:r>
            <w:proofErr w:type="spellStart"/>
            <w:r w:rsidRPr="001D423A">
              <w:rPr>
                <w:rFonts w:cstheme="minorHAnsi"/>
                <w:sz w:val="20"/>
                <w:szCs w:val="20"/>
                <w:lang w:val="el-GR"/>
              </w:rPr>
              <w:t>ευρυζωνικών</w:t>
            </w:r>
            <w:proofErr w:type="spellEnd"/>
            <w:r w:rsidRPr="001D423A">
              <w:rPr>
                <w:rFonts w:cstheme="minorHAnsi"/>
                <w:sz w:val="20"/>
                <w:szCs w:val="20"/>
                <w:lang w:val="el-GR"/>
              </w:rPr>
              <w:t xml:space="preserve"> δικτύων, δικτύων κινητής επικοινωνίας πέμπτης γενιάς (5G </w:t>
            </w:r>
            <w:proofErr w:type="spellStart"/>
            <w:r w:rsidRPr="001D423A">
              <w:rPr>
                <w:rFonts w:cstheme="minorHAnsi"/>
                <w:sz w:val="20"/>
                <w:szCs w:val="20"/>
                <w:lang w:val="el-GR"/>
              </w:rPr>
              <w:t>networks</w:t>
            </w:r>
            <w:proofErr w:type="spellEnd"/>
            <w:r w:rsidRPr="001D423A">
              <w:rPr>
                <w:rFonts w:cstheme="minorHAnsi"/>
                <w:sz w:val="20"/>
                <w:szCs w:val="20"/>
                <w:lang w:val="el-GR"/>
              </w:rPr>
              <w:t xml:space="preserve">), την δημιουργία ή επέκταση </w:t>
            </w:r>
            <w:r w:rsidRPr="001D423A">
              <w:rPr>
                <w:rFonts w:cstheme="minorHAnsi"/>
                <w:sz w:val="20"/>
                <w:szCs w:val="20"/>
                <w:lang w:val="en-US"/>
              </w:rPr>
              <w:t>data</w:t>
            </w:r>
            <w:r w:rsidRPr="001D423A">
              <w:rPr>
                <w:rFonts w:cstheme="minorHAnsi"/>
                <w:sz w:val="20"/>
                <w:szCs w:val="20"/>
                <w:lang w:val="el-GR"/>
              </w:rPr>
              <w:t xml:space="preserve"> </w:t>
            </w:r>
            <w:r w:rsidRPr="001D423A">
              <w:rPr>
                <w:rFonts w:cstheme="minorHAnsi"/>
                <w:sz w:val="20"/>
                <w:szCs w:val="20"/>
                <w:lang w:val="en-US"/>
              </w:rPr>
              <w:t>centers</w:t>
            </w:r>
            <w:r w:rsidRPr="001D423A">
              <w:rPr>
                <w:rFonts w:cstheme="minorHAnsi"/>
                <w:sz w:val="20"/>
                <w:szCs w:val="20"/>
                <w:lang w:val="el-GR"/>
              </w:rPr>
              <w:t xml:space="preserve">, καθώς και ενίσχυσης της </w:t>
            </w:r>
            <w:proofErr w:type="spellStart"/>
            <w:r w:rsidRPr="001D423A">
              <w:rPr>
                <w:rFonts w:cstheme="minorHAnsi"/>
                <w:sz w:val="20"/>
                <w:szCs w:val="20"/>
                <w:lang w:val="el-GR"/>
              </w:rPr>
              <w:t>κυβερνοασφάλειας</w:t>
            </w:r>
            <w:proofErr w:type="spellEnd"/>
            <w:r w:rsidRPr="001D423A">
              <w:rPr>
                <w:rFonts w:cstheme="minorHAnsi"/>
                <w:sz w:val="20"/>
                <w:szCs w:val="20"/>
                <w:lang w:val="el-GR"/>
              </w:rPr>
              <w:t xml:space="preserve"> των υποδομών του δημοσίου και ιδιωτικού τομέα.</w:t>
            </w:r>
          </w:p>
        </w:tc>
      </w:tr>
      <w:tr w:rsidR="00293AF4" w:rsidRPr="00F84043" w14:paraId="1ED7A0C2" w14:textId="77777777" w:rsidTr="007B133D">
        <w:tc>
          <w:tcPr>
            <w:tcW w:w="2605" w:type="dxa"/>
            <w:shd w:val="clear" w:color="auto" w:fill="F2F2F2" w:themeFill="background1" w:themeFillShade="F2"/>
          </w:tcPr>
          <w:p w14:paraId="7D1D30DE" w14:textId="197D1C5D" w:rsidR="00293AF4" w:rsidRPr="001D423A" w:rsidRDefault="00293AF4"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Κατηγορίες </w:t>
            </w:r>
            <w:r w:rsidR="00300644" w:rsidRPr="001D423A">
              <w:rPr>
                <w:rFonts w:cstheme="minorHAnsi"/>
                <w:b/>
                <w:bCs/>
                <w:sz w:val="20"/>
                <w:szCs w:val="20"/>
                <w:lang w:val="el-GR"/>
              </w:rPr>
              <w:t>δράσεων</w:t>
            </w:r>
            <w:r w:rsidRPr="001D423A">
              <w:rPr>
                <w:rFonts w:cstheme="minorHAnsi"/>
                <w:b/>
                <w:bCs/>
                <w:sz w:val="20"/>
                <w:szCs w:val="20"/>
                <w:lang w:val="el-GR"/>
              </w:rPr>
              <w:t>:</w:t>
            </w:r>
          </w:p>
        </w:tc>
        <w:tc>
          <w:tcPr>
            <w:tcW w:w="6457" w:type="dxa"/>
            <w:gridSpan w:val="2"/>
            <w:shd w:val="clear" w:color="auto" w:fill="auto"/>
            <w:vAlign w:val="center"/>
          </w:tcPr>
          <w:p w14:paraId="3D5D607F" w14:textId="09455F25" w:rsidR="00D04D1D" w:rsidRPr="001D423A" w:rsidRDefault="00D04D1D" w:rsidP="00D04D1D">
            <w:pPr>
              <w:pStyle w:val="a7"/>
              <w:numPr>
                <w:ilvl w:val="0"/>
                <w:numId w:val="4"/>
              </w:numPr>
              <w:ind w:left="259" w:hanging="187"/>
              <w:jc w:val="both"/>
              <w:rPr>
                <w:rFonts w:cstheme="minorHAnsi"/>
                <w:sz w:val="20"/>
                <w:szCs w:val="20"/>
                <w:lang w:val="el-GR"/>
              </w:rPr>
            </w:pPr>
            <w:bookmarkStart w:id="68" w:name="_Hlk62139273"/>
            <w:r w:rsidRPr="001D423A">
              <w:rPr>
                <w:rFonts w:cstheme="minorHAnsi"/>
                <w:sz w:val="20"/>
                <w:szCs w:val="20"/>
                <w:lang w:val="el-GR"/>
              </w:rPr>
              <w:t>Ανάπτυξη έξυπνων δικτύων (</w:t>
            </w:r>
            <w:proofErr w:type="spellStart"/>
            <w:r w:rsidRPr="001D423A">
              <w:rPr>
                <w:rFonts w:cstheme="minorHAnsi"/>
                <w:sz w:val="20"/>
                <w:szCs w:val="20"/>
                <w:lang w:val="el-GR"/>
              </w:rPr>
              <w:t>Smart</w:t>
            </w:r>
            <w:proofErr w:type="spellEnd"/>
            <w:r w:rsidRPr="001D423A">
              <w:rPr>
                <w:rFonts w:cstheme="minorHAnsi"/>
                <w:sz w:val="20"/>
                <w:szCs w:val="20"/>
                <w:lang w:val="el-GR"/>
              </w:rPr>
              <w:t xml:space="preserve"> </w:t>
            </w:r>
            <w:proofErr w:type="spellStart"/>
            <w:r w:rsidRPr="001D423A">
              <w:rPr>
                <w:rFonts w:cstheme="minorHAnsi"/>
                <w:sz w:val="20"/>
                <w:szCs w:val="20"/>
                <w:lang w:val="el-GR"/>
              </w:rPr>
              <w:t>Grids</w:t>
            </w:r>
            <w:proofErr w:type="spellEnd"/>
            <w:r w:rsidRPr="001D423A">
              <w:rPr>
                <w:rFonts w:cstheme="minorHAnsi"/>
                <w:sz w:val="20"/>
                <w:szCs w:val="20"/>
                <w:lang w:val="el-GR"/>
              </w:rPr>
              <w:t>)</w:t>
            </w:r>
          </w:p>
          <w:p w14:paraId="6D08A07F" w14:textId="455FC969" w:rsidR="00293AF4" w:rsidRPr="001D423A" w:rsidRDefault="00D04D1D" w:rsidP="00D04D1D">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Ανάπτυξη </w:t>
            </w:r>
            <w:proofErr w:type="spellStart"/>
            <w:r w:rsidRPr="001D423A">
              <w:rPr>
                <w:rFonts w:cstheme="minorHAnsi"/>
                <w:sz w:val="20"/>
                <w:szCs w:val="20"/>
                <w:lang w:val="el-GR"/>
              </w:rPr>
              <w:t>ευρυζωνικών</w:t>
            </w:r>
            <w:proofErr w:type="spellEnd"/>
            <w:r w:rsidRPr="001D423A">
              <w:rPr>
                <w:rFonts w:cstheme="minorHAnsi"/>
                <w:sz w:val="20"/>
                <w:szCs w:val="20"/>
                <w:lang w:val="el-GR"/>
              </w:rPr>
              <w:t xml:space="preserve"> δικτύων</w:t>
            </w:r>
          </w:p>
          <w:p w14:paraId="1FEC2D4D" w14:textId="77777777" w:rsidR="00D04D1D" w:rsidRPr="001D423A" w:rsidRDefault="00D04D1D" w:rsidP="00D04D1D">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Δημιουργία/ επέκταση </w:t>
            </w:r>
            <w:proofErr w:type="spellStart"/>
            <w:r w:rsidRPr="001D423A">
              <w:rPr>
                <w:rFonts w:cstheme="minorHAnsi"/>
                <w:sz w:val="20"/>
                <w:szCs w:val="20"/>
                <w:lang w:val="el-GR"/>
              </w:rPr>
              <w:t>Data</w:t>
            </w:r>
            <w:proofErr w:type="spellEnd"/>
            <w:r w:rsidRPr="001D423A">
              <w:rPr>
                <w:rFonts w:cstheme="minorHAnsi"/>
                <w:sz w:val="20"/>
                <w:szCs w:val="20"/>
                <w:lang w:val="el-GR"/>
              </w:rPr>
              <w:t xml:space="preserve"> </w:t>
            </w:r>
            <w:proofErr w:type="spellStart"/>
            <w:r w:rsidRPr="001D423A">
              <w:rPr>
                <w:rFonts w:cstheme="minorHAnsi"/>
                <w:sz w:val="20"/>
                <w:szCs w:val="20"/>
                <w:lang w:val="el-GR"/>
              </w:rPr>
              <w:t>Centers</w:t>
            </w:r>
            <w:proofErr w:type="spellEnd"/>
            <w:r w:rsidRPr="001D423A">
              <w:rPr>
                <w:rFonts w:cstheme="minorHAnsi"/>
                <w:sz w:val="20"/>
                <w:szCs w:val="20"/>
                <w:lang w:val="el-GR"/>
              </w:rPr>
              <w:t xml:space="preserve"> - G </w:t>
            </w:r>
            <w:proofErr w:type="spellStart"/>
            <w:r w:rsidRPr="001D423A">
              <w:rPr>
                <w:rFonts w:cstheme="minorHAnsi"/>
                <w:sz w:val="20"/>
                <w:szCs w:val="20"/>
                <w:lang w:val="el-GR"/>
              </w:rPr>
              <w:t>Cloud</w:t>
            </w:r>
            <w:proofErr w:type="spellEnd"/>
          </w:p>
          <w:p w14:paraId="6E752349" w14:textId="418673C1" w:rsidR="00D04D1D" w:rsidRPr="001D423A" w:rsidRDefault="00D04D1D" w:rsidP="00D04D1D">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Δράσεις ενίσχυσης της </w:t>
            </w:r>
            <w:proofErr w:type="spellStart"/>
            <w:r w:rsidRPr="001D423A">
              <w:rPr>
                <w:rFonts w:cstheme="minorHAnsi"/>
                <w:sz w:val="20"/>
                <w:szCs w:val="20"/>
                <w:lang w:val="el-GR"/>
              </w:rPr>
              <w:t>κυβερνοασφάλειας</w:t>
            </w:r>
            <w:proofErr w:type="spellEnd"/>
            <w:r w:rsidRPr="001D423A">
              <w:rPr>
                <w:rFonts w:cstheme="minorHAnsi"/>
                <w:sz w:val="20"/>
                <w:szCs w:val="20"/>
                <w:lang w:val="el-GR"/>
              </w:rPr>
              <w:t xml:space="preserve"> υποδομών δημοσίου και ιδιωτικού τομέα</w:t>
            </w:r>
            <w:bookmarkEnd w:id="68"/>
          </w:p>
        </w:tc>
      </w:tr>
      <w:tr w:rsidR="00293AF4" w:rsidRPr="00F84043" w14:paraId="7EBABB22" w14:textId="77777777" w:rsidTr="007B133D">
        <w:tc>
          <w:tcPr>
            <w:tcW w:w="2605" w:type="dxa"/>
            <w:shd w:val="clear" w:color="auto" w:fill="F2F2F2" w:themeFill="background1" w:themeFillShade="F2"/>
          </w:tcPr>
          <w:p w14:paraId="513EE20E" w14:textId="77777777" w:rsidR="00293AF4" w:rsidRPr="001D423A" w:rsidRDefault="00293AF4" w:rsidP="00D04D1D">
            <w:pPr>
              <w:spacing w:before="120" w:after="120" w:line="276" w:lineRule="auto"/>
              <w:jc w:val="both"/>
              <w:rPr>
                <w:rFonts w:cstheme="minorHAnsi"/>
                <w:b/>
                <w:bCs/>
                <w:sz w:val="20"/>
                <w:szCs w:val="20"/>
                <w:lang w:val="el-GR"/>
              </w:rPr>
            </w:pPr>
            <w:r w:rsidRPr="001D423A">
              <w:rPr>
                <w:rFonts w:cstheme="minorHAnsi"/>
                <w:b/>
                <w:bCs/>
                <w:sz w:val="20"/>
                <w:szCs w:val="20"/>
                <w:lang w:val="el-GR"/>
              </w:rPr>
              <w:t>Τεκμηρίωση ανάγκης χρηματοδότησης από ΕΠΑ:</w:t>
            </w:r>
          </w:p>
        </w:tc>
        <w:tc>
          <w:tcPr>
            <w:tcW w:w="6457" w:type="dxa"/>
            <w:gridSpan w:val="2"/>
            <w:vAlign w:val="center"/>
          </w:tcPr>
          <w:p w14:paraId="74731A09" w14:textId="77777777" w:rsidR="00293AF4" w:rsidRPr="001D423A" w:rsidRDefault="00293AF4" w:rsidP="00D04D1D">
            <w:pPr>
              <w:spacing w:before="120" w:after="120" w:line="276" w:lineRule="auto"/>
              <w:jc w:val="both"/>
              <w:rPr>
                <w:rFonts w:cstheme="minorHAnsi"/>
                <w:sz w:val="20"/>
                <w:szCs w:val="20"/>
                <w:lang w:val="el-GR"/>
              </w:rPr>
            </w:pPr>
            <w:r w:rsidRPr="001D423A">
              <w:rPr>
                <w:rFonts w:cstheme="minorHAnsi"/>
                <w:sz w:val="20"/>
                <w:szCs w:val="20"/>
                <w:lang w:val="el-GR"/>
              </w:rPr>
              <w:t>Η ανάπτυξη και η συντήρηση των υποδομών ΤΠΕ έχουν αναδειχθεί ιδιαίτερα σημαντικές, λόγω των τεχνολογικών εξελίξεων και της εξάπλωσης της  πανδημίας, ενώ διαδραματίζουν καθοριστικό ρόλο  για την οικονομική ανάπτυξη της χώρας.</w:t>
            </w:r>
          </w:p>
        </w:tc>
      </w:tr>
      <w:tr w:rsidR="00293AF4" w:rsidRPr="00F84043" w14:paraId="3ED1BA86" w14:textId="77777777" w:rsidTr="007B133D">
        <w:tc>
          <w:tcPr>
            <w:tcW w:w="2605" w:type="dxa"/>
            <w:shd w:val="clear" w:color="auto" w:fill="F2F2F2" w:themeFill="background1" w:themeFillShade="F2"/>
          </w:tcPr>
          <w:p w14:paraId="5CAA0EE5" w14:textId="6FB5CA50" w:rsidR="00293AF4" w:rsidRPr="001D423A" w:rsidRDefault="00293AF4"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Καθεστώς </w:t>
            </w:r>
            <w:r w:rsidR="00300644" w:rsidRPr="001D423A">
              <w:rPr>
                <w:rFonts w:cstheme="minorHAnsi"/>
                <w:b/>
                <w:bCs/>
                <w:sz w:val="20"/>
                <w:szCs w:val="20"/>
                <w:lang w:val="el-GR"/>
              </w:rPr>
              <w:t>ενίσχυσης</w:t>
            </w:r>
            <w:r w:rsidRPr="001D423A">
              <w:rPr>
                <w:rFonts w:cstheme="minorHAnsi"/>
                <w:b/>
                <w:bCs/>
                <w:sz w:val="20"/>
                <w:szCs w:val="20"/>
                <w:lang w:val="el-GR"/>
              </w:rPr>
              <w:t>:</w:t>
            </w:r>
          </w:p>
        </w:tc>
        <w:tc>
          <w:tcPr>
            <w:tcW w:w="6457" w:type="dxa"/>
            <w:gridSpan w:val="2"/>
            <w:vAlign w:val="center"/>
          </w:tcPr>
          <w:p w14:paraId="030A57AA" w14:textId="230BF178" w:rsidR="00293AF4" w:rsidRPr="001D423A" w:rsidRDefault="00293AF4" w:rsidP="00D04D1D">
            <w:pPr>
              <w:spacing w:before="120" w:after="120" w:line="276" w:lineRule="auto"/>
              <w:jc w:val="both"/>
              <w:rPr>
                <w:rFonts w:cstheme="minorHAnsi"/>
                <w:sz w:val="20"/>
                <w:szCs w:val="20"/>
                <w:lang w:val="el-GR"/>
              </w:rPr>
            </w:pPr>
            <w:r w:rsidRPr="001D423A">
              <w:rPr>
                <w:rFonts w:cstheme="minorHAnsi"/>
                <w:sz w:val="20"/>
                <w:szCs w:val="20"/>
                <w:lang w:val="el-GR"/>
              </w:rPr>
              <w:t>Επιχορήγηση/ Κρατική ενίσχυση/ Μέσο Χρηματοοικονομικής Τεχνικής/ Άλλο</w:t>
            </w:r>
          </w:p>
        </w:tc>
      </w:tr>
      <w:tr w:rsidR="007B133D" w:rsidRPr="001D423A" w14:paraId="6E45BCE9" w14:textId="77777777" w:rsidTr="007B133D">
        <w:tc>
          <w:tcPr>
            <w:tcW w:w="2605" w:type="dxa"/>
            <w:vMerge w:val="restart"/>
            <w:shd w:val="clear" w:color="auto" w:fill="F2F2F2" w:themeFill="background1" w:themeFillShade="F2"/>
          </w:tcPr>
          <w:p w14:paraId="265AB515" w14:textId="71BDB1F2" w:rsidR="007B133D" w:rsidRPr="001D423A" w:rsidRDefault="007B133D" w:rsidP="007B133D">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 (Κωδικός):</w:t>
            </w:r>
          </w:p>
        </w:tc>
        <w:tc>
          <w:tcPr>
            <w:tcW w:w="4620" w:type="dxa"/>
            <w:shd w:val="clear" w:color="auto" w:fill="F2F2F2" w:themeFill="background1" w:themeFillShade="F2"/>
            <w:vAlign w:val="center"/>
          </w:tcPr>
          <w:p w14:paraId="18A4B51F" w14:textId="490D2213" w:rsidR="007B133D" w:rsidRPr="001D423A" w:rsidRDefault="007B133D" w:rsidP="007B133D">
            <w:pPr>
              <w:spacing w:before="120" w:after="120"/>
              <w:jc w:val="center"/>
              <w:rPr>
                <w:rFonts w:cstheme="minorHAnsi"/>
                <w:sz w:val="20"/>
                <w:szCs w:val="20"/>
                <w:lang w:val="el-GR"/>
              </w:rPr>
            </w:pPr>
            <w:r w:rsidRPr="001D423A">
              <w:rPr>
                <w:rFonts w:cstheme="minorHAnsi"/>
                <w:sz w:val="20"/>
                <w:szCs w:val="20"/>
                <w:lang w:val="el-GR"/>
              </w:rPr>
              <w:t>Δείκτης</w:t>
            </w:r>
          </w:p>
        </w:tc>
        <w:tc>
          <w:tcPr>
            <w:tcW w:w="1837" w:type="dxa"/>
            <w:shd w:val="clear" w:color="auto" w:fill="F2F2F2" w:themeFill="background1" w:themeFillShade="F2"/>
            <w:vAlign w:val="center"/>
          </w:tcPr>
          <w:p w14:paraId="00E1B768" w14:textId="17E12060" w:rsidR="007B133D" w:rsidRPr="001D423A" w:rsidRDefault="007B133D" w:rsidP="007B133D">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DC76BB" w:rsidRPr="00F84043" w14:paraId="760E27F6" w14:textId="77777777" w:rsidTr="007B133D">
        <w:tc>
          <w:tcPr>
            <w:tcW w:w="2605" w:type="dxa"/>
            <w:vMerge/>
            <w:shd w:val="clear" w:color="auto" w:fill="F2F2F2" w:themeFill="background1" w:themeFillShade="F2"/>
          </w:tcPr>
          <w:p w14:paraId="0EED6F24" w14:textId="0D32D262" w:rsidR="00DC76BB" w:rsidRPr="001D423A" w:rsidRDefault="00DC76BB" w:rsidP="00DC76BB">
            <w:pPr>
              <w:spacing w:before="120" w:after="120" w:line="276" w:lineRule="auto"/>
              <w:rPr>
                <w:rFonts w:cstheme="minorHAnsi"/>
                <w:b/>
                <w:bCs/>
                <w:sz w:val="20"/>
                <w:szCs w:val="20"/>
                <w:lang w:val="el-GR"/>
              </w:rPr>
            </w:pPr>
          </w:p>
        </w:tc>
        <w:tc>
          <w:tcPr>
            <w:tcW w:w="4620" w:type="dxa"/>
            <w:vAlign w:val="center"/>
          </w:tcPr>
          <w:p w14:paraId="11A952FC" w14:textId="63AA9940" w:rsidR="00DC76BB" w:rsidRPr="001D423A" w:rsidRDefault="00DC76BB" w:rsidP="00DC76BB">
            <w:pPr>
              <w:jc w:val="both"/>
              <w:rPr>
                <w:rFonts w:cstheme="minorHAnsi"/>
                <w:sz w:val="20"/>
                <w:szCs w:val="20"/>
                <w:lang w:val="el-GR"/>
              </w:rPr>
            </w:pPr>
            <w:r w:rsidRPr="001D423A">
              <w:rPr>
                <w:rFonts w:cstheme="minorHAnsi"/>
                <w:sz w:val="20"/>
                <w:szCs w:val="20"/>
                <w:lang w:val="el-GR"/>
              </w:rPr>
              <w:t xml:space="preserve">Πρόσθετα νοικοκυριά με πρόσβαση σε </w:t>
            </w:r>
            <w:proofErr w:type="spellStart"/>
            <w:r w:rsidRPr="001D423A">
              <w:rPr>
                <w:rFonts w:cstheme="minorHAnsi"/>
                <w:sz w:val="20"/>
                <w:szCs w:val="20"/>
                <w:lang w:val="el-GR"/>
              </w:rPr>
              <w:t>ευρυζωνικά</w:t>
            </w:r>
            <w:proofErr w:type="spellEnd"/>
            <w:r w:rsidRPr="001D423A">
              <w:rPr>
                <w:rFonts w:cstheme="minorHAnsi"/>
                <w:sz w:val="20"/>
                <w:szCs w:val="20"/>
                <w:lang w:val="el-GR"/>
              </w:rPr>
              <w:t xml:space="preserve"> δίκτυα με ταχύτητες τουλάχιστον 100 </w:t>
            </w:r>
            <w:proofErr w:type="spellStart"/>
            <w:r w:rsidRPr="001D423A">
              <w:rPr>
                <w:rFonts w:cstheme="minorHAnsi"/>
                <w:sz w:val="20"/>
                <w:szCs w:val="20"/>
                <w:lang w:val="el-GR"/>
              </w:rPr>
              <w:t>Mbps</w:t>
            </w:r>
            <w:proofErr w:type="spellEnd"/>
            <w:r w:rsidRPr="001D423A">
              <w:rPr>
                <w:rFonts w:cstheme="minorHAnsi"/>
                <w:sz w:val="20"/>
                <w:szCs w:val="20"/>
                <w:lang w:val="el-GR"/>
              </w:rPr>
              <w:t xml:space="preserve">-αναβαθμίσιμες σε 1 </w:t>
            </w:r>
            <w:proofErr w:type="spellStart"/>
            <w:r w:rsidRPr="001D423A">
              <w:rPr>
                <w:rFonts w:cstheme="minorHAnsi"/>
                <w:sz w:val="20"/>
                <w:szCs w:val="20"/>
                <w:lang w:val="el-GR"/>
              </w:rPr>
              <w:t>gigabit</w:t>
            </w:r>
            <w:proofErr w:type="spellEnd"/>
            <w:r w:rsidRPr="001D423A">
              <w:rPr>
                <w:rFonts w:cstheme="minorHAnsi"/>
                <w:sz w:val="20"/>
                <w:szCs w:val="20"/>
                <w:lang w:val="el-GR"/>
              </w:rPr>
              <w:t xml:space="preserve"> ή με ταχύτητες τουλάχιστον 100 </w:t>
            </w:r>
            <w:proofErr w:type="spellStart"/>
            <w:r w:rsidRPr="001D423A">
              <w:rPr>
                <w:rFonts w:cstheme="minorHAnsi"/>
                <w:sz w:val="20"/>
                <w:szCs w:val="20"/>
                <w:lang w:val="el-GR"/>
              </w:rPr>
              <w:t>Mbps</w:t>
            </w:r>
            <w:proofErr w:type="spellEnd"/>
            <w:r w:rsidRPr="001D423A">
              <w:rPr>
                <w:rFonts w:cstheme="minorHAnsi"/>
                <w:sz w:val="20"/>
                <w:szCs w:val="20"/>
                <w:lang w:val="el-GR"/>
              </w:rPr>
              <w:t xml:space="preserve"> (4601)</w:t>
            </w:r>
          </w:p>
        </w:tc>
        <w:tc>
          <w:tcPr>
            <w:tcW w:w="1837" w:type="dxa"/>
            <w:vAlign w:val="center"/>
          </w:tcPr>
          <w:p w14:paraId="45CD74FF" w14:textId="3689D625" w:rsidR="00DC76BB" w:rsidRPr="001D423A" w:rsidRDefault="00DC76BB" w:rsidP="00DC76BB">
            <w:pPr>
              <w:jc w:val="center"/>
              <w:rPr>
                <w:rFonts w:cstheme="minorHAnsi"/>
                <w:sz w:val="20"/>
                <w:szCs w:val="20"/>
                <w:lang w:val="el-GR"/>
              </w:rPr>
            </w:pPr>
          </w:p>
        </w:tc>
      </w:tr>
      <w:tr w:rsidR="00DC76BB" w:rsidRPr="00F84043" w14:paraId="10A5324E" w14:textId="77777777" w:rsidTr="007B133D">
        <w:tc>
          <w:tcPr>
            <w:tcW w:w="2605" w:type="dxa"/>
            <w:vMerge/>
            <w:shd w:val="clear" w:color="auto" w:fill="F2F2F2" w:themeFill="background1" w:themeFillShade="F2"/>
          </w:tcPr>
          <w:p w14:paraId="600D3354" w14:textId="77777777" w:rsidR="00DC76BB" w:rsidRPr="001D423A" w:rsidRDefault="00DC76BB" w:rsidP="00DC76BB">
            <w:pPr>
              <w:spacing w:before="120" w:after="120"/>
              <w:rPr>
                <w:rFonts w:cstheme="minorHAnsi"/>
                <w:b/>
                <w:bCs/>
                <w:sz w:val="20"/>
                <w:szCs w:val="20"/>
                <w:lang w:val="el-GR"/>
              </w:rPr>
            </w:pPr>
          </w:p>
        </w:tc>
        <w:tc>
          <w:tcPr>
            <w:tcW w:w="4620" w:type="dxa"/>
            <w:vAlign w:val="center"/>
          </w:tcPr>
          <w:p w14:paraId="75771433" w14:textId="3A045EAF" w:rsidR="00DC76BB" w:rsidRPr="001D423A" w:rsidRDefault="00DC76BB" w:rsidP="00DC76BB">
            <w:pPr>
              <w:jc w:val="both"/>
              <w:rPr>
                <w:rFonts w:cstheme="minorHAnsi"/>
                <w:sz w:val="20"/>
                <w:szCs w:val="20"/>
                <w:lang w:val="el-GR"/>
              </w:rPr>
            </w:pPr>
            <w:r w:rsidRPr="001D423A">
              <w:rPr>
                <w:rFonts w:cstheme="minorHAnsi"/>
                <w:sz w:val="20"/>
                <w:szCs w:val="20"/>
                <w:lang w:val="el-GR"/>
              </w:rPr>
              <w:t xml:space="preserve">Πρόσθετες επιχειρήσεις με </w:t>
            </w:r>
            <w:proofErr w:type="spellStart"/>
            <w:r w:rsidRPr="001D423A">
              <w:rPr>
                <w:rFonts w:cstheme="minorHAnsi"/>
                <w:sz w:val="20"/>
                <w:szCs w:val="20"/>
                <w:lang w:val="el-GR"/>
              </w:rPr>
              <w:t>ευρυζωνική</w:t>
            </w:r>
            <w:proofErr w:type="spellEnd"/>
            <w:r w:rsidRPr="001D423A">
              <w:rPr>
                <w:rFonts w:cstheme="minorHAnsi"/>
                <w:sz w:val="20"/>
                <w:szCs w:val="20"/>
                <w:lang w:val="el-GR"/>
              </w:rPr>
              <w:t xml:space="preserve"> πρόσβαση με ταχύτητα μεγαλύτερη των 100 </w:t>
            </w:r>
            <w:proofErr w:type="spellStart"/>
            <w:r w:rsidRPr="001D423A">
              <w:rPr>
                <w:rFonts w:cstheme="minorHAnsi"/>
                <w:sz w:val="20"/>
                <w:szCs w:val="20"/>
                <w:lang w:val="el-GR"/>
              </w:rPr>
              <w:t>Mbps</w:t>
            </w:r>
            <w:proofErr w:type="spellEnd"/>
            <w:r w:rsidRPr="001D423A">
              <w:rPr>
                <w:rFonts w:cstheme="minorHAnsi"/>
                <w:sz w:val="20"/>
                <w:szCs w:val="20"/>
                <w:lang w:val="el-GR"/>
              </w:rPr>
              <w:t xml:space="preserve"> (4602</w:t>
            </w:r>
            <w:r w:rsidR="006E41BA" w:rsidRPr="001D423A">
              <w:rPr>
                <w:rFonts w:cstheme="minorHAnsi"/>
                <w:sz w:val="20"/>
                <w:szCs w:val="20"/>
                <w:lang w:val="el-GR"/>
              </w:rPr>
              <w:t>)</w:t>
            </w:r>
          </w:p>
        </w:tc>
        <w:tc>
          <w:tcPr>
            <w:tcW w:w="1837" w:type="dxa"/>
            <w:vAlign w:val="center"/>
          </w:tcPr>
          <w:p w14:paraId="744EDDF0" w14:textId="60E91BC9" w:rsidR="00DC76BB" w:rsidRPr="001D423A" w:rsidRDefault="00DC76BB" w:rsidP="00DC76BB">
            <w:pPr>
              <w:jc w:val="center"/>
              <w:rPr>
                <w:rFonts w:cstheme="minorHAnsi"/>
                <w:sz w:val="20"/>
                <w:szCs w:val="20"/>
                <w:lang w:val="el-GR"/>
              </w:rPr>
            </w:pPr>
          </w:p>
        </w:tc>
      </w:tr>
      <w:tr w:rsidR="001827AA" w:rsidRPr="00F84043" w14:paraId="3EF0E771" w14:textId="77777777" w:rsidTr="001827AA">
        <w:trPr>
          <w:trHeight w:val="752"/>
        </w:trPr>
        <w:tc>
          <w:tcPr>
            <w:tcW w:w="2605" w:type="dxa"/>
            <w:vMerge/>
            <w:shd w:val="clear" w:color="auto" w:fill="F2F2F2" w:themeFill="background1" w:themeFillShade="F2"/>
          </w:tcPr>
          <w:p w14:paraId="45BD35DE" w14:textId="77777777" w:rsidR="001827AA" w:rsidRPr="001D423A" w:rsidRDefault="001827AA" w:rsidP="00DC76BB">
            <w:pPr>
              <w:spacing w:before="120" w:after="120"/>
              <w:rPr>
                <w:rFonts w:cstheme="minorHAnsi"/>
                <w:b/>
                <w:bCs/>
                <w:sz w:val="20"/>
                <w:szCs w:val="20"/>
                <w:lang w:val="el-GR"/>
              </w:rPr>
            </w:pPr>
          </w:p>
        </w:tc>
        <w:tc>
          <w:tcPr>
            <w:tcW w:w="4620" w:type="dxa"/>
            <w:vAlign w:val="center"/>
          </w:tcPr>
          <w:p w14:paraId="06C86350" w14:textId="7B74450C" w:rsidR="001827AA" w:rsidRPr="001D423A" w:rsidRDefault="001827AA" w:rsidP="00DC76BB">
            <w:pPr>
              <w:jc w:val="both"/>
              <w:rPr>
                <w:rFonts w:cstheme="minorHAnsi"/>
                <w:color w:val="000000"/>
                <w:sz w:val="20"/>
                <w:szCs w:val="20"/>
                <w:lang w:val="el-GR"/>
              </w:rPr>
            </w:pPr>
            <w:r w:rsidRPr="001D423A">
              <w:rPr>
                <w:rFonts w:cstheme="minorHAnsi"/>
                <w:color w:val="000000"/>
                <w:sz w:val="20"/>
                <w:szCs w:val="20"/>
                <w:lang w:val="el-GR"/>
              </w:rPr>
              <w:t>Εξοπλισμός συστημάτων ΤΠΕ για την υποστήριξη λειτουργιών των δημόσιων φορέων (7801)</w:t>
            </w:r>
          </w:p>
        </w:tc>
        <w:tc>
          <w:tcPr>
            <w:tcW w:w="1837" w:type="dxa"/>
            <w:vAlign w:val="center"/>
          </w:tcPr>
          <w:p w14:paraId="5096A97C" w14:textId="412056C5" w:rsidR="001827AA" w:rsidRPr="001D423A" w:rsidRDefault="001827AA" w:rsidP="00DC76BB">
            <w:pPr>
              <w:jc w:val="center"/>
              <w:rPr>
                <w:rFonts w:cstheme="minorHAnsi"/>
                <w:sz w:val="20"/>
                <w:szCs w:val="20"/>
                <w:lang w:val="el-GR"/>
              </w:rPr>
            </w:pPr>
          </w:p>
        </w:tc>
      </w:tr>
      <w:tr w:rsidR="00B10864" w:rsidRPr="00F84043" w14:paraId="10A42792" w14:textId="77777777" w:rsidTr="007B133D">
        <w:tc>
          <w:tcPr>
            <w:tcW w:w="2605" w:type="dxa"/>
            <w:shd w:val="clear" w:color="auto" w:fill="F2F2F2" w:themeFill="background1" w:themeFillShade="F2"/>
          </w:tcPr>
          <w:p w14:paraId="181FF398" w14:textId="2C1F578C" w:rsidR="00B10864" w:rsidRPr="001D423A" w:rsidRDefault="00B10864"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Δυνητικοί </w:t>
            </w:r>
            <w:r w:rsidR="00300644" w:rsidRPr="001D423A">
              <w:rPr>
                <w:rFonts w:cstheme="minorHAnsi"/>
                <w:b/>
                <w:bCs/>
                <w:sz w:val="20"/>
                <w:szCs w:val="20"/>
                <w:lang w:val="el-GR"/>
              </w:rPr>
              <w:t>δικαιούχοι</w:t>
            </w:r>
            <w:r w:rsidRPr="001D423A">
              <w:rPr>
                <w:rFonts w:cstheme="minorHAnsi"/>
                <w:b/>
                <w:bCs/>
                <w:sz w:val="20"/>
                <w:szCs w:val="20"/>
                <w:lang w:val="el-GR"/>
              </w:rPr>
              <w:t>:</w:t>
            </w:r>
          </w:p>
        </w:tc>
        <w:tc>
          <w:tcPr>
            <w:tcW w:w="6457" w:type="dxa"/>
            <w:gridSpan w:val="2"/>
            <w:vAlign w:val="center"/>
          </w:tcPr>
          <w:p w14:paraId="171ED7B2" w14:textId="496E72B2" w:rsidR="00B10864" w:rsidRPr="001D423A" w:rsidRDefault="00B10864" w:rsidP="00B10864">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642C6EFD" w14:textId="77777777" w:rsidR="00B10864" w:rsidRPr="001D423A" w:rsidRDefault="00B10864" w:rsidP="00B10864">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Εποπτευόμενοι φορείς Υπουργείου Ψηφιακής Διακυβέρνησης </w:t>
            </w:r>
          </w:p>
          <w:p w14:paraId="0F3C1FFF" w14:textId="2D32F287" w:rsidR="00DA5C40" w:rsidRPr="001D423A" w:rsidRDefault="00DA5C40" w:rsidP="00300644">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Ν.</w:t>
            </w:r>
            <w:r w:rsidR="00300644" w:rsidRPr="001D423A">
              <w:rPr>
                <w:rFonts w:cstheme="minorHAnsi"/>
                <w:sz w:val="20"/>
                <w:szCs w:val="20"/>
                <w:lang w:val="el-GR"/>
              </w:rPr>
              <w:t>π.δ.δ</w:t>
            </w:r>
            <w:proofErr w:type="spellEnd"/>
            <w:r w:rsidR="00300644" w:rsidRPr="001D423A">
              <w:rPr>
                <w:rFonts w:cstheme="minorHAnsi"/>
                <w:sz w:val="20"/>
                <w:szCs w:val="20"/>
                <w:lang w:val="el-GR"/>
              </w:rPr>
              <w:t xml:space="preserve">. και </w:t>
            </w:r>
            <w:proofErr w:type="spellStart"/>
            <w:r w:rsidR="00300644" w:rsidRPr="001D423A">
              <w:rPr>
                <w:rFonts w:cstheme="minorHAnsi"/>
                <w:sz w:val="20"/>
                <w:szCs w:val="20"/>
                <w:lang w:val="el-GR"/>
              </w:rPr>
              <w:t>ν.π.ι.δ</w:t>
            </w:r>
            <w:proofErr w:type="spellEnd"/>
            <w:r w:rsidR="00300644" w:rsidRPr="001D423A">
              <w:rPr>
                <w:rFonts w:cstheme="minorHAnsi"/>
                <w:sz w:val="20"/>
                <w:szCs w:val="20"/>
                <w:lang w:val="el-GR"/>
              </w:rPr>
              <w:t>.</w:t>
            </w:r>
            <w:r w:rsidRPr="001D423A">
              <w:rPr>
                <w:rFonts w:cstheme="minorHAnsi"/>
                <w:sz w:val="20"/>
                <w:szCs w:val="20"/>
                <w:lang w:val="el-GR"/>
              </w:rPr>
              <w:t xml:space="preserve"> που έχουν την αρμοδιότητα υλοποίησης σχετικών </w:t>
            </w:r>
            <w:r w:rsidRPr="001D423A">
              <w:rPr>
                <w:rFonts w:cstheme="minorHAnsi"/>
                <w:sz w:val="20"/>
                <w:szCs w:val="20"/>
                <w:lang w:val="el-GR"/>
              </w:rPr>
              <w:lastRenderedPageBreak/>
              <w:t>έργων με τον παρόν</w:t>
            </w:r>
            <w:r w:rsidR="00B53BDB" w:rsidRPr="001D423A">
              <w:rPr>
                <w:rFonts w:cstheme="minorHAnsi"/>
                <w:sz w:val="20"/>
                <w:szCs w:val="20"/>
                <w:lang w:val="el-GR"/>
              </w:rPr>
              <w:t>τα</w:t>
            </w:r>
            <w:r w:rsidRPr="001D423A">
              <w:rPr>
                <w:rFonts w:cstheme="minorHAnsi"/>
                <w:sz w:val="20"/>
                <w:szCs w:val="20"/>
                <w:lang w:val="el-GR"/>
              </w:rPr>
              <w:t xml:space="preserve"> ΑΠ</w:t>
            </w:r>
          </w:p>
        </w:tc>
      </w:tr>
    </w:tbl>
    <w:p w14:paraId="1767EEF1" w14:textId="2634D416" w:rsidR="00426A3D" w:rsidRPr="001D423A" w:rsidRDefault="00426A3D" w:rsidP="00293AF4">
      <w:pPr>
        <w:spacing w:before="120" w:after="0"/>
        <w:rPr>
          <w:rFonts w:cstheme="minorHAnsi"/>
          <w:lang w:val="el-GR"/>
        </w:rPr>
      </w:pPr>
    </w:p>
    <w:p w14:paraId="1BD0A4A7" w14:textId="7EDC5AEF" w:rsidR="00293AF4" w:rsidRPr="001D423A" w:rsidRDefault="00293AF4" w:rsidP="008A165C">
      <w:pPr>
        <w:pStyle w:val="4"/>
        <w:spacing w:after="120"/>
        <w:rPr>
          <w:rFonts w:asciiTheme="minorHAnsi" w:hAnsiTheme="minorHAnsi" w:cstheme="minorHAnsi"/>
          <w:lang w:val="el-GR"/>
        </w:rPr>
      </w:pPr>
      <w:bookmarkStart w:id="69" w:name="_Toc64220677"/>
      <w:r w:rsidRPr="001D423A">
        <w:rPr>
          <w:rFonts w:asciiTheme="minorHAnsi" w:hAnsiTheme="minorHAnsi" w:cstheme="minorHAnsi"/>
          <w:lang w:val="el-GR"/>
        </w:rPr>
        <w:t>2.4.2.3 Άξονας Προτεραιότητας «Ψηφιοποίηση μεταφορών» (ΑΠ</w:t>
      </w:r>
      <w:r w:rsidR="008A165C" w:rsidRPr="001D423A">
        <w:rPr>
          <w:rFonts w:asciiTheme="minorHAnsi" w:hAnsiTheme="minorHAnsi" w:cstheme="minorHAnsi"/>
          <w:lang w:val="el-GR"/>
        </w:rPr>
        <w:t xml:space="preserve"> </w:t>
      </w:r>
      <w:r w:rsidRPr="001D423A">
        <w:rPr>
          <w:rFonts w:asciiTheme="minorHAnsi" w:hAnsiTheme="minorHAnsi" w:cstheme="minorHAnsi"/>
          <w:lang w:val="el-GR"/>
        </w:rPr>
        <w:t>1</w:t>
      </w:r>
      <w:r w:rsidR="008A165C" w:rsidRPr="001D423A">
        <w:rPr>
          <w:rFonts w:asciiTheme="minorHAnsi" w:hAnsiTheme="minorHAnsi" w:cstheme="minorHAnsi"/>
          <w:lang w:val="el-GR"/>
        </w:rPr>
        <w:t>3</w:t>
      </w:r>
      <w:r w:rsidRPr="001D423A">
        <w:rPr>
          <w:rFonts w:asciiTheme="minorHAnsi" w:hAnsiTheme="minorHAnsi" w:cstheme="minorHAnsi"/>
          <w:lang w:val="el-GR"/>
        </w:rPr>
        <w:t>)</w:t>
      </w:r>
      <w:bookmarkEnd w:id="69"/>
    </w:p>
    <w:tbl>
      <w:tblPr>
        <w:tblStyle w:val="a8"/>
        <w:tblW w:w="915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4620"/>
        <w:gridCol w:w="1933"/>
      </w:tblGrid>
      <w:tr w:rsidR="00293AF4" w:rsidRPr="001D423A" w14:paraId="68E29F92" w14:textId="77777777" w:rsidTr="007B133D">
        <w:tc>
          <w:tcPr>
            <w:tcW w:w="2605" w:type="dxa"/>
            <w:shd w:val="clear" w:color="auto" w:fill="C6D9F1" w:themeFill="text2" w:themeFillTint="33"/>
          </w:tcPr>
          <w:p w14:paraId="5EE82893" w14:textId="77777777" w:rsidR="00293AF4" w:rsidRPr="001D423A" w:rsidRDefault="00293AF4" w:rsidP="008A165C">
            <w:pPr>
              <w:spacing w:before="120" w:after="120" w:line="276" w:lineRule="auto"/>
              <w:rPr>
                <w:rFonts w:cstheme="minorHAnsi"/>
                <w:b/>
                <w:bCs/>
                <w:sz w:val="20"/>
                <w:szCs w:val="20"/>
                <w:lang w:val="el-GR"/>
              </w:rPr>
            </w:pPr>
            <w:r w:rsidRPr="001D423A">
              <w:rPr>
                <w:rFonts w:cstheme="minorHAnsi"/>
                <w:b/>
                <w:bCs/>
                <w:sz w:val="20"/>
                <w:szCs w:val="20"/>
                <w:lang w:val="el-GR"/>
              </w:rPr>
              <w:t>Κωδικός αναγνώρισης Άξονα Προτεραιότητας:</w:t>
            </w:r>
          </w:p>
        </w:tc>
        <w:tc>
          <w:tcPr>
            <w:tcW w:w="6553" w:type="dxa"/>
            <w:gridSpan w:val="2"/>
            <w:shd w:val="clear" w:color="auto" w:fill="C6D9F1" w:themeFill="text2" w:themeFillTint="33"/>
            <w:vAlign w:val="center"/>
          </w:tcPr>
          <w:p w14:paraId="0B697CBA" w14:textId="06C94FDA" w:rsidR="00293AF4" w:rsidRPr="001D423A" w:rsidRDefault="00293AF4" w:rsidP="008A165C">
            <w:pPr>
              <w:spacing w:before="120" w:after="120" w:line="276" w:lineRule="auto"/>
              <w:jc w:val="both"/>
              <w:rPr>
                <w:rFonts w:cstheme="minorHAnsi"/>
                <w:sz w:val="20"/>
                <w:szCs w:val="20"/>
                <w:lang w:val="el-GR"/>
              </w:rPr>
            </w:pPr>
            <w:r w:rsidRPr="001D423A">
              <w:rPr>
                <w:rFonts w:cstheme="minorHAnsi"/>
                <w:sz w:val="20"/>
                <w:szCs w:val="20"/>
                <w:lang w:val="el-GR"/>
              </w:rPr>
              <w:t>ΑΠ</w:t>
            </w:r>
            <w:r w:rsidR="008A165C" w:rsidRPr="001D423A">
              <w:rPr>
                <w:rFonts w:cstheme="minorHAnsi"/>
                <w:sz w:val="20"/>
                <w:szCs w:val="20"/>
                <w:lang w:val="el-GR"/>
              </w:rPr>
              <w:t xml:space="preserve"> </w:t>
            </w:r>
            <w:r w:rsidRPr="001D423A">
              <w:rPr>
                <w:rFonts w:cstheme="minorHAnsi"/>
                <w:sz w:val="20"/>
                <w:szCs w:val="20"/>
                <w:lang w:val="el-GR"/>
              </w:rPr>
              <w:t>1</w:t>
            </w:r>
            <w:r w:rsidR="008A165C" w:rsidRPr="001D423A">
              <w:rPr>
                <w:rFonts w:cstheme="minorHAnsi"/>
                <w:sz w:val="20"/>
                <w:szCs w:val="20"/>
                <w:lang w:val="el-GR"/>
              </w:rPr>
              <w:t>3</w:t>
            </w:r>
          </w:p>
        </w:tc>
      </w:tr>
      <w:tr w:rsidR="00293AF4" w:rsidRPr="00F84043" w14:paraId="2CD5E841" w14:textId="77777777" w:rsidTr="007B133D">
        <w:tc>
          <w:tcPr>
            <w:tcW w:w="2605" w:type="dxa"/>
            <w:shd w:val="clear" w:color="auto" w:fill="F2F2F2" w:themeFill="background1" w:themeFillShade="F2"/>
          </w:tcPr>
          <w:p w14:paraId="59108020" w14:textId="77777777" w:rsidR="00293AF4" w:rsidRPr="001D423A" w:rsidRDefault="00293AF4" w:rsidP="008A165C">
            <w:pPr>
              <w:spacing w:before="120" w:after="120" w:line="276" w:lineRule="auto"/>
              <w:rPr>
                <w:rFonts w:cstheme="minorHAnsi"/>
                <w:b/>
                <w:bCs/>
                <w:sz w:val="20"/>
                <w:szCs w:val="20"/>
                <w:lang w:val="el-GR"/>
              </w:rPr>
            </w:pPr>
            <w:r w:rsidRPr="001D423A">
              <w:rPr>
                <w:rFonts w:cstheme="minorHAnsi"/>
                <w:b/>
                <w:bCs/>
                <w:sz w:val="20"/>
                <w:szCs w:val="20"/>
                <w:lang w:val="el-GR"/>
              </w:rPr>
              <w:t>Ειδικός Αναπτυξιακός Στόχος που εξυπηρετείται:</w:t>
            </w:r>
          </w:p>
        </w:tc>
        <w:tc>
          <w:tcPr>
            <w:tcW w:w="6553" w:type="dxa"/>
            <w:gridSpan w:val="2"/>
            <w:vAlign w:val="center"/>
          </w:tcPr>
          <w:p w14:paraId="69102E87" w14:textId="68B94552" w:rsidR="00293AF4" w:rsidRPr="001D423A" w:rsidRDefault="00AD670D" w:rsidP="008A165C">
            <w:pPr>
              <w:spacing w:before="120" w:after="120" w:line="276" w:lineRule="auto"/>
              <w:jc w:val="both"/>
              <w:rPr>
                <w:rFonts w:cstheme="minorHAnsi"/>
                <w:sz w:val="20"/>
                <w:szCs w:val="20"/>
                <w:lang w:val="el-GR"/>
              </w:rPr>
            </w:pPr>
            <w:r w:rsidRPr="001D423A">
              <w:rPr>
                <w:rFonts w:cstheme="minorHAnsi"/>
                <w:sz w:val="20"/>
                <w:szCs w:val="20"/>
                <w:lang w:val="el-GR"/>
              </w:rPr>
              <w:t>Διασφάλιση της χρήσης διαδικτυακών υπηρεσιών με ταχύτητα, αξιοπιστία και ασφάλεια</w:t>
            </w:r>
          </w:p>
        </w:tc>
      </w:tr>
      <w:tr w:rsidR="00E27048" w:rsidRPr="001D423A" w14:paraId="40053326" w14:textId="77777777" w:rsidTr="007B133D">
        <w:tc>
          <w:tcPr>
            <w:tcW w:w="2605" w:type="dxa"/>
            <w:shd w:val="clear" w:color="auto" w:fill="F2F2F2" w:themeFill="background1" w:themeFillShade="F2"/>
          </w:tcPr>
          <w:p w14:paraId="4A1C6ACF" w14:textId="1B22E338" w:rsidR="00E27048" w:rsidRPr="001D423A" w:rsidRDefault="00E27048" w:rsidP="008A165C">
            <w:pPr>
              <w:spacing w:before="120" w:after="120"/>
              <w:rPr>
                <w:rFonts w:cstheme="minorHAnsi"/>
                <w:b/>
                <w:bCs/>
                <w:sz w:val="20"/>
                <w:szCs w:val="20"/>
                <w:lang w:val="el-GR"/>
              </w:rPr>
            </w:pPr>
            <w:r w:rsidRPr="001D423A">
              <w:rPr>
                <w:rFonts w:cstheme="minorHAnsi"/>
                <w:b/>
                <w:bCs/>
                <w:sz w:val="20"/>
                <w:szCs w:val="20"/>
                <w:lang w:val="el-GR"/>
              </w:rPr>
              <w:t>Αναπτυξιακός Στόχος/</w:t>
            </w:r>
            <w:r w:rsidR="008A165C" w:rsidRPr="001D423A">
              <w:rPr>
                <w:rFonts w:cstheme="minorHAnsi"/>
                <w:b/>
                <w:bCs/>
                <w:sz w:val="20"/>
                <w:szCs w:val="20"/>
                <w:lang w:val="el-GR"/>
              </w:rPr>
              <w:t xml:space="preserve"> Πυλώνας</w:t>
            </w:r>
            <w:r w:rsidRPr="001D423A">
              <w:rPr>
                <w:rFonts w:cstheme="minorHAnsi"/>
                <w:b/>
                <w:bCs/>
                <w:sz w:val="20"/>
                <w:szCs w:val="20"/>
                <w:lang w:val="el-GR"/>
              </w:rPr>
              <w:t xml:space="preserve"> </w:t>
            </w:r>
            <w:r w:rsidR="008A165C" w:rsidRPr="001D423A">
              <w:rPr>
                <w:rFonts w:cstheme="minorHAnsi"/>
                <w:b/>
                <w:bCs/>
                <w:sz w:val="20"/>
                <w:szCs w:val="20"/>
                <w:lang w:val="el-GR"/>
              </w:rPr>
              <w:t xml:space="preserve">- </w:t>
            </w:r>
            <w:r w:rsidRPr="001D423A">
              <w:rPr>
                <w:rFonts w:cstheme="minorHAnsi"/>
                <w:b/>
                <w:bCs/>
                <w:sz w:val="20"/>
                <w:szCs w:val="20"/>
                <w:lang w:val="el-GR"/>
              </w:rPr>
              <w:t>Ειδικός Στόχος ΕΠΑ:</w:t>
            </w:r>
          </w:p>
        </w:tc>
        <w:tc>
          <w:tcPr>
            <w:tcW w:w="6553" w:type="dxa"/>
            <w:gridSpan w:val="2"/>
            <w:vAlign w:val="center"/>
          </w:tcPr>
          <w:p w14:paraId="3F3A70C6" w14:textId="050ECA36" w:rsidR="00E27048" w:rsidRPr="001D423A" w:rsidRDefault="00F82D3B" w:rsidP="00300644">
            <w:pPr>
              <w:spacing w:before="120" w:after="120"/>
              <w:jc w:val="both"/>
              <w:rPr>
                <w:rFonts w:cstheme="minorHAnsi"/>
                <w:sz w:val="20"/>
                <w:szCs w:val="20"/>
                <w:lang w:val="el-GR"/>
              </w:rPr>
            </w:pPr>
            <w:r w:rsidRPr="001D423A">
              <w:rPr>
                <w:rFonts w:cstheme="minorHAnsi"/>
                <w:sz w:val="20"/>
                <w:szCs w:val="20"/>
                <w:lang w:val="el-GR"/>
              </w:rPr>
              <w:t xml:space="preserve">Ανάπτυξη </w:t>
            </w:r>
            <w:r w:rsidR="00300644" w:rsidRPr="001D423A">
              <w:rPr>
                <w:rFonts w:cstheme="minorHAnsi"/>
                <w:sz w:val="20"/>
                <w:szCs w:val="20"/>
                <w:lang w:val="el-GR"/>
              </w:rPr>
              <w:t>υποδομών</w:t>
            </w:r>
            <w:r w:rsidR="00300644" w:rsidRPr="001D423A">
              <w:rPr>
                <w:rFonts w:cstheme="minorHAnsi"/>
                <w:sz w:val="20"/>
                <w:szCs w:val="20"/>
                <w:lang w:val="en-US"/>
              </w:rPr>
              <w:t xml:space="preserve"> </w:t>
            </w:r>
            <w:r w:rsidR="008A165C" w:rsidRPr="001D423A">
              <w:rPr>
                <w:rFonts w:cstheme="minorHAnsi"/>
                <w:sz w:val="20"/>
                <w:szCs w:val="20"/>
                <w:lang w:val="en-US"/>
              </w:rPr>
              <w:t xml:space="preserve">- </w:t>
            </w:r>
            <w:r w:rsidRPr="001D423A">
              <w:rPr>
                <w:rFonts w:cstheme="minorHAnsi"/>
                <w:sz w:val="20"/>
                <w:szCs w:val="20"/>
                <w:lang w:val="el-GR"/>
              </w:rPr>
              <w:t>Μεταφορές</w:t>
            </w:r>
          </w:p>
        </w:tc>
      </w:tr>
      <w:tr w:rsidR="00293AF4" w:rsidRPr="00F84043" w14:paraId="387FED4F" w14:textId="77777777" w:rsidTr="007B133D">
        <w:tc>
          <w:tcPr>
            <w:tcW w:w="2605" w:type="dxa"/>
            <w:shd w:val="clear" w:color="auto" w:fill="F2F2F2" w:themeFill="background1" w:themeFillShade="F2"/>
          </w:tcPr>
          <w:p w14:paraId="6309A7DA" w14:textId="77777777" w:rsidR="00293AF4" w:rsidRPr="001D423A" w:rsidRDefault="00293AF4" w:rsidP="008A165C">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553" w:type="dxa"/>
            <w:gridSpan w:val="2"/>
            <w:vAlign w:val="center"/>
          </w:tcPr>
          <w:p w14:paraId="141659CE" w14:textId="3EE97170" w:rsidR="00293AF4" w:rsidRPr="001D423A" w:rsidRDefault="008A165C" w:rsidP="008A165C">
            <w:pPr>
              <w:spacing w:before="120" w:after="120"/>
              <w:jc w:val="both"/>
              <w:rPr>
                <w:rFonts w:cstheme="minorHAnsi"/>
                <w:sz w:val="20"/>
                <w:szCs w:val="20"/>
                <w:lang w:val="el-GR"/>
              </w:rPr>
            </w:pPr>
            <w:r w:rsidRPr="001D423A">
              <w:rPr>
                <w:rFonts w:cstheme="minorHAnsi"/>
                <w:sz w:val="20"/>
                <w:szCs w:val="20"/>
                <w:lang w:val="el-GR"/>
              </w:rPr>
              <w:t>Ο ΑΠ περιλαμβάνει δράσεις/ έργα ψηφιοποίησης των μεταφορών</w:t>
            </w:r>
          </w:p>
        </w:tc>
      </w:tr>
      <w:tr w:rsidR="00293AF4" w:rsidRPr="00F84043" w14:paraId="5B14A487" w14:textId="77777777" w:rsidTr="007B133D">
        <w:tc>
          <w:tcPr>
            <w:tcW w:w="2605" w:type="dxa"/>
            <w:shd w:val="clear" w:color="auto" w:fill="F2F2F2" w:themeFill="background1" w:themeFillShade="F2"/>
          </w:tcPr>
          <w:p w14:paraId="1EBFAF64" w14:textId="23702B99" w:rsidR="00293AF4" w:rsidRPr="001D423A" w:rsidRDefault="00293AF4"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Κατηγορίες </w:t>
            </w:r>
            <w:r w:rsidR="00300644" w:rsidRPr="001D423A">
              <w:rPr>
                <w:rFonts w:cstheme="minorHAnsi"/>
                <w:b/>
                <w:bCs/>
                <w:sz w:val="20"/>
                <w:szCs w:val="20"/>
                <w:lang w:val="el-GR"/>
              </w:rPr>
              <w:t>δράσεων</w:t>
            </w:r>
            <w:r w:rsidRPr="001D423A">
              <w:rPr>
                <w:rFonts w:cstheme="minorHAnsi"/>
                <w:b/>
                <w:bCs/>
                <w:sz w:val="20"/>
                <w:szCs w:val="20"/>
                <w:lang w:val="el-GR"/>
              </w:rPr>
              <w:t>:</w:t>
            </w:r>
          </w:p>
        </w:tc>
        <w:tc>
          <w:tcPr>
            <w:tcW w:w="6553" w:type="dxa"/>
            <w:gridSpan w:val="2"/>
            <w:shd w:val="clear" w:color="auto" w:fill="auto"/>
            <w:vAlign w:val="center"/>
          </w:tcPr>
          <w:p w14:paraId="4C2C5062" w14:textId="602408EC" w:rsidR="00293AF4" w:rsidRPr="001D423A" w:rsidRDefault="008A165C" w:rsidP="008A165C">
            <w:pPr>
              <w:rPr>
                <w:rFonts w:cstheme="minorHAnsi"/>
                <w:lang w:val="el-GR"/>
              </w:rPr>
            </w:pPr>
            <w:r w:rsidRPr="001D423A">
              <w:rPr>
                <w:rFonts w:cstheme="minorHAnsi"/>
                <w:sz w:val="20"/>
                <w:szCs w:val="20"/>
                <w:lang w:val="el-GR"/>
              </w:rPr>
              <w:t>Εισαγωγή ψηφιακών εφαρμογών στον τομέα των μεταφορών</w:t>
            </w:r>
            <w:r w:rsidRPr="001D423A" w:rsidDel="008A165C">
              <w:rPr>
                <w:rFonts w:cstheme="minorHAnsi"/>
                <w:sz w:val="20"/>
                <w:szCs w:val="20"/>
                <w:lang w:val="el-GR"/>
              </w:rPr>
              <w:t xml:space="preserve"> </w:t>
            </w:r>
          </w:p>
        </w:tc>
      </w:tr>
      <w:tr w:rsidR="00293AF4" w:rsidRPr="00F84043" w14:paraId="61B5E0D1" w14:textId="77777777" w:rsidTr="007B133D">
        <w:tc>
          <w:tcPr>
            <w:tcW w:w="2605" w:type="dxa"/>
            <w:shd w:val="clear" w:color="auto" w:fill="F2F2F2" w:themeFill="background1" w:themeFillShade="F2"/>
          </w:tcPr>
          <w:p w14:paraId="41F8C295" w14:textId="77777777" w:rsidR="00293AF4" w:rsidRPr="001D423A" w:rsidRDefault="00293AF4" w:rsidP="008A165C">
            <w:pPr>
              <w:spacing w:before="120" w:after="120" w:line="276" w:lineRule="auto"/>
              <w:jc w:val="both"/>
              <w:rPr>
                <w:rFonts w:cstheme="minorHAnsi"/>
                <w:b/>
                <w:bCs/>
                <w:sz w:val="20"/>
                <w:szCs w:val="20"/>
                <w:lang w:val="el-GR"/>
              </w:rPr>
            </w:pPr>
            <w:r w:rsidRPr="001D423A">
              <w:rPr>
                <w:rFonts w:cstheme="minorHAnsi"/>
                <w:b/>
                <w:bCs/>
                <w:sz w:val="20"/>
                <w:szCs w:val="20"/>
                <w:lang w:val="el-GR"/>
              </w:rPr>
              <w:t>Τεκμηρίωση ανάγκης χρηματοδότησης από ΕΠΑ:</w:t>
            </w:r>
          </w:p>
        </w:tc>
        <w:tc>
          <w:tcPr>
            <w:tcW w:w="6553" w:type="dxa"/>
            <w:gridSpan w:val="2"/>
            <w:vAlign w:val="center"/>
          </w:tcPr>
          <w:p w14:paraId="7F4DAB69" w14:textId="77777777" w:rsidR="00293AF4" w:rsidRPr="001D423A" w:rsidRDefault="00293AF4" w:rsidP="008A165C">
            <w:pPr>
              <w:spacing w:before="120" w:after="120" w:line="276" w:lineRule="auto"/>
              <w:jc w:val="both"/>
              <w:rPr>
                <w:rFonts w:cstheme="minorHAnsi"/>
                <w:sz w:val="20"/>
                <w:szCs w:val="20"/>
                <w:lang w:val="el-GR"/>
              </w:rPr>
            </w:pPr>
            <w:r w:rsidRPr="001D423A">
              <w:rPr>
                <w:rFonts w:cstheme="minorHAnsi"/>
                <w:sz w:val="20"/>
                <w:szCs w:val="20"/>
                <w:lang w:val="el-GR"/>
              </w:rPr>
              <w:t>Η ψηφιοποίηση των μεταφορών συμβάλλει στη μείωση του περιβαλλοντικού αποτυπώματος των μεταφορών, στην καλύτερη εξυπηρέτηση των πολιτών, ενώ έχει και θετικές συνέπειες στην ευρύτερη οικονομική ανάπτυξη της χώρας.</w:t>
            </w:r>
          </w:p>
        </w:tc>
      </w:tr>
      <w:tr w:rsidR="00293AF4" w:rsidRPr="00F84043" w14:paraId="3935EB24" w14:textId="77777777" w:rsidTr="007B133D">
        <w:tc>
          <w:tcPr>
            <w:tcW w:w="2605" w:type="dxa"/>
            <w:shd w:val="clear" w:color="auto" w:fill="F2F2F2" w:themeFill="background1" w:themeFillShade="F2"/>
          </w:tcPr>
          <w:p w14:paraId="197E8D91" w14:textId="214545FB" w:rsidR="00293AF4" w:rsidRPr="001D423A" w:rsidRDefault="00293AF4"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Καθεστώς </w:t>
            </w:r>
            <w:r w:rsidR="00300644" w:rsidRPr="001D423A">
              <w:rPr>
                <w:rFonts w:cstheme="minorHAnsi"/>
                <w:b/>
                <w:bCs/>
                <w:sz w:val="20"/>
                <w:szCs w:val="20"/>
                <w:lang w:val="el-GR"/>
              </w:rPr>
              <w:t>ενίσχυσης</w:t>
            </w:r>
            <w:r w:rsidRPr="001D423A">
              <w:rPr>
                <w:rFonts w:cstheme="minorHAnsi"/>
                <w:b/>
                <w:bCs/>
                <w:sz w:val="20"/>
                <w:szCs w:val="20"/>
                <w:lang w:val="el-GR"/>
              </w:rPr>
              <w:t>:</w:t>
            </w:r>
          </w:p>
        </w:tc>
        <w:tc>
          <w:tcPr>
            <w:tcW w:w="6553" w:type="dxa"/>
            <w:gridSpan w:val="2"/>
            <w:vAlign w:val="center"/>
          </w:tcPr>
          <w:p w14:paraId="2709ACC6" w14:textId="47A31991" w:rsidR="00293AF4" w:rsidRPr="001D423A" w:rsidRDefault="00293AF4" w:rsidP="008A165C">
            <w:pPr>
              <w:spacing w:before="120" w:after="120" w:line="276" w:lineRule="auto"/>
              <w:jc w:val="both"/>
              <w:rPr>
                <w:rFonts w:cstheme="minorHAnsi"/>
                <w:sz w:val="20"/>
                <w:szCs w:val="20"/>
                <w:lang w:val="el-GR"/>
              </w:rPr>
            </w:pPr>
            <w:r w:rsidRPr="001D423A">
              <w:rPr>
                <w:rFonts w:cstheme="minorHAnsi"/>
                <w:sz w:val="20"/>
                <w:szCs w:val="20"/>
                <w:lang w:val="el-GR"/>
              </w:rPr>
              <w:t>Επιχορήγηση/ Κρατική ενίσχυση/ Μέσο Χρηματοοικονομικής Τεχνικής/ Άλλο</w:t>
            </w:r>
          </w:p>
        </w:tc>
      </w:tr>
      <w:tr w:rsidR="007B133D" w:rsidRPr="001D423A" w14:paraId="446BBF3B" w14:textId="77777777" w:rsidTr="007B133D">
        <w:tc>
          <w:tcPr>
            <w:tcW w:w="2605" w:type="dxa"/>
            <w:vMerge w:val="restart"/>
            <w:shd w:val="clear" w:color="auto" w:fill="F2F2F2" w:themeFill="background1" w:themeFillShade="F2"/>
          </w:tcPr>
          <w:p w14:paraId="77DA1DA2" w14:textId="66F3267C" w:rsidR="007B133D" w:rsidRPr="001D423A" w:rsidRDefault="007B133D" w:rsidP="007B133D">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 (Κωδικός):</w:t>
            </w:r>
          </w:p>
        </w:tc>
        <w:tc>
          <w:tcPr>
            <w:tcW w:w="4620" w:type="dxa"/>
            <w:shd w:val="clear" w:color="auto" w:fill="F2F2F2" w:themeFill="background1" w:themeFillShade="F2"/>
            <w:vAlign w:val="center"/>
          </w:tcPr>
          <w:p w14:paraId="00661B85" w14:textId="592FF282" w:rsidR="007B133D" w:rsidRPr="001D423A" w:rsidRDefault="007B133D" w:rsidP="007B133D">
            <w:pPr>
              <w:spacing w:before="120" w:after="120"/>
              <w:jc w:val="center"/>
              <w:rPr>
                <w:rFonts w:cstheme="minorHAnsi"/>
                <w:sz w:val="20"/>
                <w:szCs w:val="20"/>
                <w:lang w:val="el-GR"/>
              </w:rPr>
            </w:pPr>
            <w:r w:rsidRPr="001D423A">
              <w:rPr>
                <w:rFonts w:cstheme="minorHAnsi"/>
                <w:sz w:val="20"/>
                <w:szCs w:val="20"/>
                <w:lang w:val="el-GR"/>
              </w:rPr>
              <w:t>Δείκτης</w:t>
            </w:r>
          </w:p>
        </w:tc>
        <w:tc>
          <w:tcPr>
            <w:tcW w:w="1933" w:type="dxa"/>
            <w:shd w:val="clear" w:color="auto" w:fill="F2F2F2" w:themeFill="background1" w:themeFillShade="F2"/>
            <w:vAlign w:val="center"/>
          </w:tcPr>
          <w:p w14:paraId="05AFCD83" w14:textId="1F775B9E" w:rsidR="007B133D" w:rsidRPr="001D423A" w:rsidRDefault="007B133D" w:rsidP="007B133D">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DC76BB" w:rsidRPr="00F84043" w14:paraId="72F58F36" w14:textId="77777777" w:rsidTr="007B133D">
        <w:tc>
          <w:tcPr>
            <w:tcW w:w="2605" w:type="dxa"/>
            <w:vMerge/>
            <w:shd w:val="clear" w:color="auto" w:fill="F2F2F2" w:themeFill="background1" w:themeFillShade="F2"/>
          </w:tcPr>
          <w:p w14:paraId="648A9B4B" w14:textId="4C25F349" w:rsidR="00DC76BB" w:rsidRPr="001D423A" w:rsidRDefault="00DC76BB" w:rsidP="00DC76BB">
            <w:pPr>
              <w:spacing w:before="120" w:after="120" w:line="276" w:lineRule="auto"/>
              <w:rPr>
                <w:rFonts w:cstheme="minorHAnsi"/>
                <w:b/>
                <w:bCs/>
                <w:sz w:val="20"/>
                <w:szCs w:val="20"/>
                <w:lang w:val="el-GR"/>
              </w:rPr>
            </w:pPr>
          </w:p>
        </w:tc>
        <w:tc>
          <w:tcPr>
            <w:tcW w:w="4620" w:type="dxa"/>
            <w:vAlign w:val="center"/>
          </w:tcPr>
          <w:p w14:paraId="22F90CDE" w14:textId="77777777" w:rsidR="00DC76BB" w:rsidRPr="001D423A" w:rsidRDefault="00DC76BB" w:rsidP="00DC76BB">
            <w:pPr>
              <w:spacing w:before="120" w:after="120"/>
              <w:jc w:val="both"/>
              <w:rPr>
                <w:rFonts w:cstheme="minorHAnsi"/>
                <w:sz w:val="20"/>
                <w:szCs w:val="20"/>
                <w:lang w:val="el-GR"/>
              </w:rPr>
            </w:pPr>
            <w:r w:rsidRPr="001D423A">
              <w:rPr>
                <w:rFonts w:cstheme="minorHAnsi"/>
                <w:sz w:val="20"/>
                <w:szCs w:val="20"/>
                <w:lang w:val="el-GR"/>
              </w:rPr>
              <w:t>Έργα που ενσωματώνουν ΤΠΕ στις μεταφορές (Ο0303)</w:t>
            </w:r>
          </w:p>
        </w:tc>
        <w:tc>
          <w:tcPr>
            <w:tcW w:w="1933" w:type="dxa"/>
            <w:vAlign w:val="center"/>
          </w:tcPr>
          <w:p w14:paraId="34747692" w14:textId="6D236F4A" w:rsidR="00DC76BB" w:rsidRPr="001D423A" w:rsidRDefault="00DC76BB" w:rsidP="00DC76BB">
            <w:pPr>
              <w:spacing w:before="120" w:after="120" w:line="276" w:lineRule="auto"/>
              <w:jc w:val="center"/>
              <w:rPr>
                <w:rFonts w:cstheme="minorHAnsi"/>
                <w:sz w:val="20"/>
                <w:szCs w:val="20"/>
                <w:lang w:val="el-GR"/>
              </w:rPr>
            </w:pPr>
          </w:p>
        </w:tc>
      </w:tr>
      <w:tr w:rsidR="00DC76BB" w:rsidRPr="00F84043" w14:paraId="073288AF" w14:textId="77777777" w:rsidTr="007B133D">
        <w:tc>
          <w:tcPr>
            <w:tcW w:w="2605" w:type="dxa"/>
            <w:shd w:val="clear" w:color="auto" w:fill="F2F2F2" w:themeFill="background1" w:themeFillShade="F2"/>
          </w:tcPr>
          <w:p w14:paraId="5183F218" w14:textId="799A66E7" w:rsidR="00DC76BB" w:rsidRPr="001D423A" w:rsidRDefault="00DC76BB"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Δυνητικοί </w:t>
            </w:r>
            <w:r w:rsidR="00300644" w:rsidRPr="001D423A">
              <w:rPr>
                <w:rFonts w:cstheme="minorHAnsi"/>
                <w:b/>
                <w:bCs/>
                <w:sz w:val="20"/>
                <w:szCs w:val="20"/>
                <w:lang w:val="el-GR"/>
              </w:rPr>
              <w:t>δικαιούχοι</w:t>
            </w:r>
            <w:r w:rsidRPr="001D423A">
              <w:rPr>
                <w:rFonts w:cstheme="minorHAnsi"/>
                <w:b/>
                <w:bCs/>
                <w:sz w:val="20"/>
                <w:szCs w:val="20"/>
                <w:lang w:val="el-GR"/>
              </w:rPr>
              <w:t>:</w:t>
            </w:r>
          </w:p>
        </w:tc>
        <w:tc>
          <w:tcPr>
            <w:tcW w:w="6553" w:type="dxa"/>
            <w:gridSpan w:val="2"/>
            <w:vAlign w:val="center"/>
          </w:tcPr>
          <w:p w14:paraId="1774FE55" w14:textId="336A9904" w:rsidR="00DC76BB" w:rsidRPr="001D423A" w:rsidRDefault="00DC76BB"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1301DA20" w14:textId="77777777" w:rsidR="00DC76BB" w:rsidRPr="001D423A" w:rsidRDefault="00DC76BB"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Εποπτευόμενοι φορείς Υπουργείου Ψηφιακής Διακυβέρνησης</w:t>
            </w:r>
          </w:p>
          <w:p w14:paraId="586A75B5" w14:textId="1B7CF3EA" w:rsidR="00DC76BB" w:rsidRPr="001D423A" w:rsidRDefault="00DC76BB" w:rsidP="00300644">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Ν.</w:t>
            </w:r>
            <w:r w:rsidR="00300644" w:rsidRPr="001D423A">
              <w:rPr>
                <w:rFonts w:cstheme="minorHAnsi"/>
                <w:sz w:val="20"/>
                <w:szCs w:val="20"/>
                <w:lang w:val="el-GR"/>
              </w:rPr>
              <w:t>π.δ.δ</w:t>
            </w:r>
            <w:proofErr w:type="spellEnd"/>
            <w:r w:rsidR="00300644" w:rsidRPr="001D423A">
              <w:rPr>
                <w:rFonts w:cstheme="minorHAnsi"/>
                <w:sz w:val="20"/>
                <w:szCs w:val="20"/>
                <w:lang w:val="el-GR"/>
              </w:rPr>
              <w:t xml:space="preserve">. και </w:t>
            </w:r>
            <w:proofErr w:type="spellStart"/>
            <w:r w:rsidR="00300644" w:rsidRPr="001D423A">
              <w:rPr>
                <w:rFonts w:cstheme="minorHAnsi"/>
                <w:sz w:val="20"/>
                <w:szCs w:val="20"/>
                <w:lang w:val="el-GR"/>
              </w:rPr>
              <w:t>ν.π.ι.δ</w:t>
            </w:r>
            <w:proofErr w:type="spellEnd"/>
            <w:r w:rsidR="00300644" w:rsidRPr="001D423A">
              <w:rPr>
                <w:rFonts w:cstheme="minorHAnsi"/>
                <w:sz w:val="20"/>
                <w:szCs w:val="20"/>
                <w:lang w:val="el-GR"/>
              </w:rPr>
              <w:t>.</w:t>
            </w:r>
            <w:r w:rsidRPr="001D423A">
              <w:rPr>
                <w:rFonts w:cstheme="minorHAnsi"/>
                <w:sz w:val="20"/>
                <w:szCs w:val="20"/>
                <w:lang w:val="el-GR"/>
              </w:rPr>
              <w:t xml:space="preserve"> που έχουν την αρμοδιότητα υλοποίησης σχετικών έργων με τον παρόν</w:t>
            </w:r>
            <w:r w:rsidR="00B53BDB" w:rsidRPr="001D423A">
              <w:rPr>
                <w:rFonts w:cstheme="minorHAnsi"/>
                <w:sz w:val="20"/>
                <w:szCs w:val="20"/>
                <w:lang w:val="el-GR"/>
              </w:rPr>
              <w:t>τα</w:t>
            </w:r>
            <w:r w:rsidRPr="001D423A">
              <w:rPr>
                <w:rFonts w:cstheme="minorHAnsi"/>
                <w:sz w:val="20"/>
                <w:szCs w:val="20"/>
                <w:lang w:val="el-GR"/>
              </w:rPr>
              <w:t xml:space="preserve"> ΑΠ</w:t>
            </w:r>
          </w:p>
        </w:tc>
      </w:tr>
    </w:tbl>
    <w:p w14:paraId="3E550393" w14:textId="55ECAE19" w:rsidR="00293AF4" w:rsidRPr="001D423A" w:rsidRDefault="00293AF4">
      <w:pPr>
        <w:rPr>
          <w:rFonts w:cstheme="minorHAnsi"/>
          <w:lang w:val="el-GR"/>
        </w:rPr>
      </w:pPr>
    </w:p>
    <w:p w14:paraId="50CBDBDE" w14:textId="77777777" w:rsidR="008A165C" w:rsidRPr="001D423A" w:rsidRDefault="008A165C" w:rsidP="00E76313">
      <w:pPr>
        <w:pStyle w:val="3"/>
        <w:jc w:val="both"/>
        <w:rPr>
          <w:rFonts w:asciiTheme="minorHAnsi" w:hAnsiTheme="minorHAnsi" w:cstheme="minorHAnsi"/>
        </w:rPr>
        <w:sectPr w:rsidR="008A165C" w:rsidRPr="001D423A" w:rsidSect="004A6754">
          <w:pgSz w:w="11906" w:h="16838"/>
          <w:pgMar w:top="2160" w:right="1417" w:bottom="1350" w:left="1417" w:header="708" w:footer="708" w:gutter="0"/>
          <w:cols w:space="708"/>
          <w:titlePg/>
          <w:docGrid w:linePitch="360"/>
        </w:sectPr>
      </w:pPr>
    </w:p>
    <w:p w14:paraId="68E477F4" w14:textId="23A61A19" w:rsidR="00293AF4" w:rsidRPr="001D423A" w:rsidRDefault="00293AF4" w:rsidP="008A165C">
      <w:pPr>
        <w:pStyle w:val="3"/>
        <w:spacing w:before="120" w:after="240"/>
        <w:jc w:val="both"/>
        <w:rPr>
          <w:rFonts w:asciiTheme="minorHAnsi" w:hAnsiTheme="minorHAnsi" w:cstheme="minorHAnsi"/>
        </w:rPr>
      </w:pPr>
      <w:bookmarkStart w:id="70" w:name="_Toc64220678"/>
      <w:r w:rsidRPr="001D423A">
        <w:rPr>
          <w:rFonts w:asciiTheme="minorHAnsi" w:hAnsiTheme="minorHAnsi" w:cstheme="minorHAnsi"/>
        </w:rPr>
        <w:lastRenderedPageBreak/>
        <w:t xml:space="preserve">2.4.3 </w:t>
      </w:r>
      <w:r w:rsidR="00E76313" w:rsidRPr="001D423A">
        <w:rPr>
          <w:rFonts w:asciiTheme="minorHAnsi" w:hAnsiTheme="minorHAnsi" w:cstheme="minorHAnsi"/>
        </w:rPr>
        <w:t xml:space="preserve">Τομέας </w:t>
      </w:r>
      <w:r w:rsidR="00300644" w:rsidRPr="001D423A">
        <w:rPr>
          <w:rFonts w:asciiTheme="minorHAnsi" w:hAnsiTheme="minorHAnsi" w:cstheme="minorHAnsi"/>
        </w:rPr>
        <w:t xml:space="preserve">παρέμβασης </w:t>
      </w:r>
      <w:r w:rsidRPr="001D423A">
        <w:rPr>
          <w:rFonts w:asciiTheme="minorHAnsi" w:hAnsiTheme="minorHAnsi" w:cstheme="minorHAnsi"/>
        </w:rPr>
        <w:t>«</w:t>
      </w:r>
      <w:r w:rsidR="00E76313" w:rsidRPr="001D423A">
        <w:rPr>
          <w:rFonts w:asciiTheme="minorHAnsi" w:hAnsiTheme="minorHAnsi" w:cstheme="minorHAnsi"/>
        </w:rPr>
        <w:t>Ενίσχυση της ψηφιακής οικονομίας και προώθηση της καινοτομίας στην επιχειρηματικότητα</w:t>
      </w:r>
      <w:r w:rsidRPr="001D423A">
        <w:rPr>
          <w:rFonts w:asciiTheme="minorHAnsi" w:hAnsiTheme="minorHAnsi" w:cstheme="minorHAnsi"/>
        </w:rPr>
        <w:t>»</w:t>
      </w:r>
      <w:bookmarkEnd w:id="70"/>
    </w:p>
    <w:p w14:paraId="58BB59C3" w14:textId="63EF79D3" w:rsidR="008A165C" w:rsidRPr="001D423A" w:rsidRDefault="008A165C" w:rsidP="008A165C">
      <w:pPr>
        <w:pStyle w:val="4"/>
        <w:spacing w:before="120" w:after="120"/>
        <w:jc w:val="both"/>
        <w:rPr>
          <w:rFonts w:asciiTheme="minorHAnsi" w:hAnsiTheme="minorHAnsi" w:cstheme="minorHAnsi"/>
          <w:lang w:val="el-GR"/>
        </w:rPr>
      </w:pPr>
      <w:bookmarkStart w:id="71" w:name="_Toc64220679"/>
      <w:r w:rsidRPr="001D423A">
        <w:rPr>
          <w:rFonts w:asciiTheme="minorHAnsi" w:hAnsiTheme="minorHAnsi" w:cstheme="minorHAnsi"/>
          <w:lang w:val="el-GR"/>
        </w:rPr>
        <w:t>2.4.3.1 Άξονας Προτεραιότητας «Δημιουργία επιλεγμένων κεντρικών ερευνητικών κέντρων και προγραμμάτων σε τομείς αιχμής» (ΑΠ 1)</w:t>
      </w:r>
      <w:bookmarkEnd w:id="71"/>
    </w:p>
    <w:tbl>
      <w:tblPr>
        <w:tblStyle w:val="a8"/>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4761"/>
        <w:gridCol w:w="1696"/>
      </w:tblGrid>
      <w:tr w:rsidR="008A165C" w:rsidRPr="001D423A" w14:paraId="4A1AF78C" w14:textId="77777777" w:rsidTr="007B133D">
        <w:tc>
          <w:tcPr>
            <w:tcW w:w="2605" w:type="dxa"/>
            <w:shd w:val="clear" w:color="auto" w:fill="C6D9F1" w:themeFill="text2" w:themeFillTint="33"/>
          </w:tcPr>
          <w:p w14:paraId="6C96EC4B" w14:textId="77777777" w:rsidR="008A165C" w:rsidRPr="001D423A" w:rsidRDefault="008A165C" w:rsidP="008A165C">
            <w:pPr>
              <w:spacing w:before="120" w:after="120" w:line="276" w:lineRule="auto"/>
              <w:rPr>
                <w:rFonts w:cstheme="minorHAnsi"/>
                <w:b/>
                <w:bCs/>
                <w:sz w:val="20"/>
                <w:szCs w:val="20"/>
                <w:lang w:val="el-GR"/>
              </w:rPr>
            </w:pPr>
            <w:r w:rsidRPr="001D423A">
              <w:rPr>
                <w:rFonts w:cstheme="minorHAnsi"/>
                <w:b/>
                <w:bCs/>
                <w:sz w:val="20"/>
                <w:szCs w:val="20"/>
                <w:lang w:val="el-GR"/>
              </w:rPr>
              <w:t>Κωδικός αναγνώρισης Άξονα Προτεραιότητας:</w:t>
            </w:r>
          </w:p>
        </w:tc>
        <w:tc>
          <w:tcPr>
            <w:tcW w:w="6457" w:type="dxa"/>
            <w:gridSpan w:val="2"/>
            <w:shd w:val="clear" w:color="auto" w:fill="C6D9F1" w:themeFill="text2" w:themeFillTint="33"/>
            <w:vAlign w:val="center"/>
          </w:tcPr>
          <w:p w14:paraId="74F3DABA" w14:textId="1D1BB4D6" w:rsidR="008A165C" w:rsidRPr="001D423A" w:rsidRDefault="008A165C" w:rsidP="008A165C">
            <w:pPr>
              <w:spacing w:before="120" w:after="120" w:line="276" w:lineRule="auto"/>
              <w:jc w:val="both"/>
              <w:rPr>
                <w:rFonts w:cstheme="minorHAnsi"/>
                <w:sz w:val="20"/>
                <w:szCs w:val="20"/>
                <w:lang w:val="el-GR"/>
              </w:rPr>
            </w:pPr>
            <w:r w:rsidRPr="001D423A">
              <w:rPr>
                <w:rFonts w:cstheme="minorHAnsi"/>
                <w:sz w:val="20"/>
                <w:szCs w:val="20"/>
                <w:lang w:val="el-GR"/>
              </w:rPr>
              <w:t>ΑΠ 1</w:t>
            </w:r>
          </w:p>
        </w:tc>
      </w:tr>
      <w:tr w:rsidR="008A165C" w:rsidRPr="00F84043" w14:paraId="23BA5867" w14:textId="77777777" w:rsidTr="007B133D">
        <w:tc>
          <w:tcPr>
            <w:tcW w:w="2605" w:type="dxa"/>
            <w:shd w:val="clear" w:color="auto" w:fill="F2F2F2" w:themeFill="background1" w:themeFillShade="F2"/>
          </w:tcPr>
          <w:p w14:paraId="079797F2" w14:textId="77777777" w:rsidR="008A165C" w:rsidRPr="001D423A" w:rsidRDefault="008A165C" w:rsidP="008A165C">
            <w:pPr>
              <w:spacing w:before="120" w:after="120" w:line="276" w:lineRule="auto"/>
              <w:rPr>
                <w:rFonts w:cstheme="minorHAnsi"/>
                <w:b/>
                <w:bCs/>
                <w:sz w:val="20"/>
                <w:szCs w:val="20"/>
                <w:lang w:val="el-GR"/>
              </w:rPr>
            </w:pPr>
            <w:r w:rsidRPr="001D423A">
              <w:rPr>
                <w:rFonts w:cstheme="minorHAnsi"/>
                <w:b/>
                <w:bCs/>
                <w:sz w:val="20"/>
                <w:szCs w:val="20"/>
                <w:lang w:val="el-GR"/>
              </w:rPr>
              <w:t>Ειδικός Αναπτυξιακός Στόχος που εξυπηρετείται:</w:t>
            </w:r>
          </w:p>
        </w:tc>
        <w:tc>
          <w:tcPr>
            <w:tcW w:w="6457" w:type="dxa"/>
            <w:gridSpan w:val="2"/>
            <w:vAlign w:val="center"/>
          </w:tcPr>
          <w:p w14:paraId="5DACC979" w14:textId="79072EC6" w:rsidR="008A165C" w:rsidRPr="001D423A" w:rsidRDefault="008A165C" w:rsidP="008A165C">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Προώθηση της αξιοποίησης των αποτελεσμάτων έρευνας και καινοτομίας από τις επιχειρήσεις </w:t>
            </w:r>
          </w:p>
          <w:p w14:paraId="239A5CD0" w14:textId="2CAEA76E" w:rsidR="008A165C" w:rsidRPr="001D423A" w:rsidRDefault="008A165C" w:rsidP="008A165C">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Ανάπτυξη του οικοσυστήματος στον τομέα του διαστήματος</w:t>
            </w:r>
          </w:p>
          <w:p w14:paraId="48BA0764" w14:textId="77777777" w:rsidR="008A165C" w:rsidRPr="001D423A" w:rsidRDefault="008A165C" w:rsidP="008A165C">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Αξιοποίηση ψηφιακού περιβάλλοντος διάθεσης ανοικτών και ποιοτικών δεδομένων</w:t>
            </w:r>
          </w:p>
        </w:tc>
      </w:tr>
      <w:tr w:rsidR="008A165C" w:rsidRPr="001D423A" w14:paraId="3D4B11B8" w14:textId="77777777" w:rsidTr="007B133D">
        <w:tc>
          <w:tcPr>
            <w:tcW w:w="2605" w:type="dxa"/>
            <w:shd w:val="clear" w:color="auto" w:fill="F2F2F2" w:themeFill="background1" w:themeFillShade="F2"/>
          </w:tcPr>
          <w:p w14:paraId="3EDE2F6D" w14:textId="20C5F3D0" w:rsidR="008A165C" w:rsidRPr="001D423A" w:rsidRDefault="008A165C" w:rsidP="008A165C">
            <w:pPr>
              <w:spacing w:before="120" w:after="120"/>
              <w:rPr>
                <w:rFonts w:cstheme="minorHAnsi"/>
                <w:b/>
                <w:bCs/>
                <w:sz w:val="20"/>
                <w:szCs w:val="20"/>
                <w:lang w:val="el-GR"/>
              </w:rPr>
            </w:pPr>
            <w:r w:rsidRPr="001D423A">
              <w:rPr>
                <w:rFonts w:cstheme="minorHAnsi"/>
                <w:b/>
                <w:bCs/>
                <w:sz w:val="20"/>
                <w:szCs w:val="20"/>
                <w:lang w:val="el-GR"/>
              </w:rPr>
              <w:t>Αναπτυξιακός Στόχος/</w:t>
            </w:r>
            <w:r w:rsidR="00177C7D" w:rsidRPr="001D423A">
              <w:rPr>
                <w:rFonts w:cstheme="minorHAnsi"/>
                <w:b/>
                <w:bCs/>
                <w:sz w:val="20"/>
                <w:szCs w:val="20"/>
                <w:lang w:val="el-GR"/>
              </w:rPr>
              <w:t xml:space="preserve"> Πυλώνας -</w:t>
            </w:r>
            <w:r w:rsidRPr="001D423A">
              <w:rPr>
                <w:rFonts w:cstheme="minorHAnsi"/>
                <w:b/>
                <w:bCs/>
                <w:sz w:val="20"/>
                <w:szCs w:val="20"/>
                <w:lang w:val="el-GR"/>
              </w:rPr>
              <w:t xml:space="preserve"> Ειδικός Στόχος ΕΠΑ:</w:t>
            </w:r>
          </w:p>
        </w:tc>
        <w:tc>
          <w:tcPr>
            <w:tcW w:w="6457" w:type="dxa"/>
            <w:gridSpan w:val="2"/>
            <w:vAlign w:val="center"/>
          </w:tcPr>
          <w:p w14:paraId="6CCE316D" w14:textId="66D4C5E9" w:rsidR="008A165C" w:rsidRPr="001D423A" w:rsidRDefault="008A165C" w:rsidP="00300644">
            <w:pPr>
              <w:spacing w:before="120" w:after="120"/>
              <w:jc w:val="both"/>
              <w:rPr>
                <w:rFonts w:cstheme="minorHAnsi"/>
                <w:sz w:val="20"/>
                <w:szCs w:val="20"/>
                <w:lang w:val="el-GR"/>
              </w:rPr>
            </w:pPr>
            <w:r w:rsidRPr="001D423A">
              <w:rPr>
                <w:rFonts w:cstheme="minorHAnsi"/>
                <w:sz w:val="20"/>
                <w:szCs w:val="20"/>
                <w:lang w:val="el-GR"/>
              </w:rPr>
              <w:t xml:space="preserve">Έξυπνη </w:t>
            </w:r>
            <w:r w:rsidR="00300644" w:rsidRPr="001D423A">
              <w:rPr>
                <w:rFonts w:cstheme="minorHAnsi"/>
                <w:sz w:val="20"/>
                <w:szCs w:val="20"/>
                <w:lang w:val="el-GR"/>
              </w:rPr>
              <w:t xml:space="preserve">εξειδίκευση </w:t>
            </w:r>
            <w:r w:rsidR="00177C7D" w:rsidRPr="001D423A">
              <w:rPr>
                <w:rFonts w:cstheme="minorHAnsi"/>
                <w:sz w:val="20"/>
                <w:szCs w:val="20"/>
                <w:lang w:val="el-GR"/>
              </w:rPr>
              <w:t xml:space="preserve">- </w:t>
            </w:r>
            <w:r w:rsidRPr="001D423A">
              <w:rPr>
                <w:rFonts w:cstheme="minorHAnsi"/>
                <w:sz w:val="20"/>
                <w:szCs w:val="20"/>
                <w:lang w:val="el-GR"/>
              </w:rPr>
              <w:t xml:space="preserve">Ψηφιακός </w:t>
            </w:r>
            <w:r w:rsidR="00300644" w:rsidRPr="001D423A">
              <w:rPr>
                <w:rFonts w:cstheme="minorHAnsi"/>
                <w:sz w:val="20"/>
                <w:szCs w:val="20"/>
                <w:lang w:val="el-GR"/>
              </w:rPr>
              <w:t>μετασχηματισμός</w:t>
            </w:r>
          </w:p>
        </w:tc>
      </w:tr>
      <w:tr w:rsidR="008A165C" w:rsidRPr="00F84043" w14:paraId="095CF97E" w14:textId="77777777" w:rsidTr="007B133D">
        <w:tc>
          <w:tcPr>
            <w:tcW w:w="2605" w:type="dxa"/>
            <w:shd w:val="clear" w:color="auto" w:fill="F2F2F2" w:themeFill="background1" w:themeFillShade="F2"/>
          </w:tcPr>
          <w:p w14:paraId="03F381B6" w14:textId="77777777" w:rsidR="008A165C" w:rsidRPr="001D423A" w:rsidRDefault="008A165C" w:rsidP="008A165C">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457" w:type="dxa"/>
            <w:gridSpan w:val="2"/>
            <w:vAlign w:val="center"/>
          </w:tcPr>
          <w:p w14:paraId="79D8B321" w14:textId="6B1EEA48" w:rsidR="008A165C" w:rsidRPr="001D423A" w:rsidRDefault="00177C7D" w:rsidP="008A165C">
            <w:pPr>
              <w:spacing w:before="120" w:after="120"/>
              <w:jc w:val="both"/>
              <w:rPr>
                <w:rFonts w:cstheme="minorHAnsi"/>
                <w:sz w:val="20"/>
                <w:szCs w:val="20"/>
                <w:lang w:val="el-GR"/>
              </w:rPr>
            </w:pPr>
            <w:r w:rsidRPr="001D423A">
              <w:rPr>
                <w:rFonts w:cstheme="minorHAnsi"/>
                <w:sz w:val="20"/>
                <w:szCs w:val="20"/>
                <w:lang w:val="el-GR"/>
              </w:rPr>
              <w:t xml:space="preserve">Ο ΑΠ αφορά στην υλοποίηση δράσεων/ έργων που υποστηρίζουν την ανάπτυξη ερευνητικών κέντρων παγκόσμιας εμβέλειας, όπως ενδεικτικά στις θεματικές περιοχές: ΑΙ, </w:t>
            </w:r>
            <w:r w:rsidRPr="001D423A">
              <w:rPr>
                <w:rFonts w:cstheme="minorHAnsi"/>
                <w:sz w:val="20"/>
                <w:szCs w:val="20"/>
                <w:lang w:val="en-US"/>
              </w:rPr>
              <w:t>Big</w:t>
            </w:r>
            <w:r w:rsidRPr="001D423A">
              <w:rPr>
                <w:rFonts w:cstheme="minorHAnsi"/>
                <w:sz w:val="20"/>
                <w:szCs w:val="20"/>
                <w:lang w:val="el-GR"/>
              </w:rPr>
              <w:t xml:space="preserve"> </w:t>
            </w:r>
            <w:r w:rsidRPr="001D423A">
              <w:rPr>
                <w:rFonts w:cstheme="minorHAnsi"/>
                <w:sz w:val="20"/>
                <w:szCs w:val="20"/>
                <w:lang w:val="en-US"/>
              </w:rPr>
              <w:t>Data</w:t>
            </w:r>
            <w:r w:rsidRPr="001D423A">
              <w:rPr>
                <w:rFonts w:cstheme="minorHAnsi"/>
                <w:sz w:val="20"/>
                <w:szCs w:val="20"/>
                <w:lang w:val="el-GR"/>
              </w:rPr>
              <w:t xml:space="preserve">, </w:t>
            </w:r>
            <w:proofErr w:type="spellStart"/>
            <w:r w:rsidRPr="001D423A">
              <w:rPr>
                <w:rFonts w:cstheme="minorHAnsi"/>
                <w:sz w:val="20"/>
                <w:szCs w:val="20"/>
                <w:lang w:val="en-US"/>
              </w:rPr>
              <w:t>Blockchain</w:t>
            </w:r>
            <w:proofErr w:type="spellEnd"/>
            <w:r w:rsidRPr="001D423A">
              <w:rPr>
                <w:rFonts w:cstheme="minorHAnsi"/>
                <w:sz w:val="20"/>
                <w:szCs w:val="20"/>
                <w:lang w:val="el-GR"/>
              </w:rPr>
              <w:t xml:space="preserve">, </w:t>
            </w:r>
            <w:r w:rsidRPr="001D423A">
              <w:rPr>
                <w:rFonts w:cstheme="minorHAnsi"/>
                <w:sz w:val="20"/>
                <w:szCs w:val="20"/>
                <w:lang w:val="en-US"/>
              </w:rPr>
              <w:t>IOT</w:t>
            </w:r>
            <w:r w:rsidRPr="001D423A">
              <w:rPr>
                <w:rFonts w:cstheme="minorHAnsi"/>
                <w:sz w:val="20"/>
                <w:szCs w:val="20"/>
                <w:lang w:val="el-GR"/>
              </w:rPr>
              <w:t xml:space="preserve">, </w:t>
            </w:r>
            <w:r w:rsidRPr="001D423A">
              <w:rPr>
                <w:rFonts w:cstheme="minorHAnsi"/>
                <w:sz w:val="20"/>
                <w:szCs w:val="20"/>
                <w:lang w:val="en-US"/>
              </w:rPr>
              <w:t>High</w:t>
            </w:r>
            <w:r w:rsidRPr="001D423A">
              <w:rPr>
                <w:rFonts w:cstheme="minorHAnsi"/>
                <w:sz w:val="20"/>
                <w:szCs w:val="20"/>
                <w:lang w:val="el-GR"/>
              </w:rPr>
              <w:t xml:space="preserve"> </w:t>
            </w:r>
            <w:r w:rsidRPr="001D423A">
              <w:rPr>
                <w:rFonts w:cstheme="minorHAnsi"/>
                <w:sz w:val="20"/>
                <w:szCs w:val="20"/>
                <w:lang w:val="en-US"/>
              </w:rPr>
              <w:t>Performance</w:t>
            </w:r>
            <w:r w:rsidRPr="001D423A">
              <w:rPr>
                <w:rFonts w:cstheme="minorHAnsi"/>
                <w:sz w:val="20"/>
                <w:szCs w:val="20"/>
                <w:lang w:val="el-GR"/>
              </w:rPr>
              <w:t xml:space="preserve"> </w:t>
            </w:r>
            <w:r w:rsidRPr="001D423A">
              <w:rPr>
                <w:rFonts w:cstheme="minorHAnsi"/>
                <w:sz w:val="20"/>
                <w:szCs w:val="20"/>
                <w:lang w:val="en-US"/>
              </w:rPr>
              <w:t>Computing</w:t>
            </w:r>
            <w:r w:rsidRPr="001D423A">
              <w:rPr>
                <w:rFonts w:cstheme="minorHAnsi"/>
                <w:sz w:val="20"/>
                <w:szCs w:val="20"/>
                <w:lang w:val="el-GR"/>
              </w:rPr>
              <w:t xml:space="preserve"> κ.α.</w:t>
            </w:r>
          </w:p>
        </w:tc>
      </w:tr>
      <w:tr w:rsidR="008A165C" w:rsidRPr="00F84043" w14:paraId="21EE2475" w14:textId="77777777" w:rsidTr="007B133D">
        <w:tc>
          <w:tcPr>
            <w:tcW w:w="2605" w:type="dxa"/>
            <w:shd w:val="clear" w:color="auto" w:fill="F2F2F2" w:themeFill="background1" w:themeFillShade="F2"/>
          </w:tcPr>
          <w:p w14:paraId="4EDC1E08" w14:textId="0BB96C91" w:rsidR="008A165C" w:rsidRPr="001D423A" w:rsidRDefault="008A165C"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Κατηγορίες </w:t>
            </w:r>
            <w:r w:rsidR="00300644" w:rsidRPr="001D423A">
              <w:rPr>
                <w:rFonts w:cstheme="minorHAnsi"/>
                <w:b/>
                <w:bCs/>
                <w:sz w:val="20"/>
                <w:szCs w:val="20"/>
                <w:lang w:val="el-GR"/>
              </w:rPr>
              <w:t>δράσεων</w:t>
            </w:r>
            <w:r w:rsidRPr="001D423A">
              <w:rPr>
                <w:rFonts w:cstheme="minorHAnsi"/>
                <w:b/>
                <w:bCs/>
                <w:sz w:val="20"/>
                <w:szCs w:val="20"/>
                <w:lang w:val="el-GR"/>
              </w:rPr>
              <w:t>:</w:t>
            </w:r>
          </w:p>
        </w:tc>
        <w:tc>
          <w:tcPr>
            <w:tcW w:w="6457" w:type="dxa"/>
            <w:gridSpan w:val="2"/>
            <w:vAlign w:val="center"/>
          </w:tcPr>
          <w:p w14:paraId="52870C42" w14:textId="2EBD633A" w:rsidR="008A165C" w:rsidRPr="001D423A" w:rsidRDefault="00177C7D" w:rsidP="00177C7D">
            <w:pPr>
              <w:jc w:val="both"/>
              <w:rPr>
                <w:rFonts w:cstheme="minorHAnsi"/>
                <w:sz w:val="20"/>
                <w:szCs w:val="20"/>
                <w:lang w:val="el-GR"/>
              </w:rPr>
            </w:pPr>
            <w:r w:rsidRPr="001D423A">
              <w:rPr>
                <w:rFonts w:cstheme="minorHAnsi"/>
                <w:sz w:val="20"/>
                <w:szCs w:val="20"/>
                <w:lang w:val="el-GR"/>
              </w:rPr>
              <w:t xml:space="preserve">Ανάπτυξη ερευνητικών κέντρων παγκόσμιας εμβέλειας σε τεχνολογίες αιχμής </w:t>
            </w:r>
          </w:p>
        </w:tc>
      </w:tr>
      <w:tr w:rsidR="008A165C" w:rsidRPr="00F84043" w14:paraId="6B968179" w14:textId="77777777" w:rsidTr="007B133D">
        <w:tc>
          <w:tcPr>
            <w:tcW w:w="2605" w:type="dxa"/>
            <w:shd w:val="clear" w:color="auto" w:fill="F2F2F2" w:themeFill="background1" w:themeFillShade="F2"/>
          </w:tcPr>
          <w:p w14:paraId="47F9663C" w14:textId="77777777" w:rsidR="008A165C" w:rsidRPr="001D423A" w:rsidRDefault="008A165C" w:rsidP="008A165C">
            <w:pPr>
              <w:spacing w:before="120" w:after="120" w:line="276" w:lineRule="auto"/>
              <w:jc w:val="both"/>
              <w:rPr>
                <w:rFonts w:cstheme="minorHAnsi"/>
                <w:b/>
                <w:bCs/>
                <w:sz w:val="20"/>
                <w:szCs w:val="20"/>
                <w:lang w:val="el-GR"/>
              </w:rPr>
            </w:pPr>
            <w:r w:rsidRPr="001D423A">
              <w:rPr>
                <w:rFonts w:cstheme="minorHAnsi"/>
                <w:b/>
                <w:bCs/>
                <w:sz w:val="20"/>
                <w:szCs w:val="20"/>
                <w:lang w:val="el-GR"/>
              </w:rPr>
              <w:t>Τεκμηρίωση ανάγκης χρηματοδότησης από ΕΠΑ:</w:t>
            </w:r>
          </w:p>
        </w:tc>
        <w:tc>
          <w:tcPr>
            <w:tcW w:w="6457" w:type="dxa"/>
            <w:gridSpan w:val="2"/>
            <w:vAlign w:val="center"/>
          </w:tcPr>
          <w:p w14:paraId="45D3DB72" w14:textId="77777777" w:rsidR="008A165C" w:rsidRPr="001D423A" w:rsidRDefault="008A165C" w:rsidP="008A165C">
            <w:pPr>
              <w:spacing w:before="120" w:after="120" w:line="276" w:lineRule="auto"/>
              <w:jc w:val="both"/>
              <w:rPr>
                <w:rFonts w:cstheme="minorHAnsi"/>
                <w:sz w:val="20"/>
                <w:szCs w:val="20"/>
                <w:lang w:val="el-GR"/>
              </w:rPr>
            </w:pPr>
            <w:r w:rsidRPr="001D423A">
              <w:rPr>
                <w:rFonts w:cstheme="minorHAnsi"/>
                <w:sz w:val="20"/>
                <w:szCs w:val="20"/>
                <w:lang w:val="el-GR"/>
              </w:rPr>
              <w:t>Η αξιοποίηση της ερευνητικής τεχνογνωσίας και οι λύσεις που δημιουργούνται κατά τη διαδικασία ψηφιακού μετασχηματισμού του δημόσιου τομέα έχει σημαντικές θετικές επιπτώσεις τόσο στη δημόσια διοίκηση, όσο και στην κοινωνία, καθώς οι ΤΠΕ συμβάλλουν στην εσωτερική λειτουργία του δημοσίου τομέα, από την ηλεκτρονική υγεία και την ηλεκτρονική μάθηση, έως την ηλεκτρονική διακυβέρνηση και τις ηλεκτρονικές δημόσιες συμβάσεις. Επίσης, η ψηφιοποίηση του δημοσίου τομέα συμβάλλει σημαντικά στη διασφάλιση της ψηφιακής ένταξης των κοινωνικά ευπαθών ομάδων.</w:t>
            </w:r>
          </w:p>
        </w:tc>
      </w:tr>
      <w:tr w:rsidR="008A165C" w:rsidRPr="00F84043" w14:paraId="2C27D376" w14:textId="77777777" w:rsidTr="007B133D">
        <w:tc>
          <w:tcPr>
            <w:tcW w:w="2605" w:type="dxa"/>
            <w:shd w:val="clear" w:color="auto" w:fill="F2F2F2" w:themeFill="background1" w:themeFillShade="F2"/>
          </w:tcPr>
          <w:p w14:paraId="07F1EFBA" w14:textId="63869FE2" w:rsidR="008A165C" w:rsidRPr="001D423A" w:rsidRDefault="008A165C"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Καθεστώς </w:t>
            </w:r>
            <w:r w:rsidR="00300644" w:rsidRPr="001D423A">
              <w:rPr>
                <w:rFonts w:cstheme="minorHAnsi"/>
                <w:b/>
                <w:bCs/>
                <w:sz w:val="20"/>
                <w:szCs w:val="20"/>
                <w:lang w:val="el-GR"/>
              </w:rPr>
              <w:t>ενίσχυσης</w:t>
            </w:r>
            <w:r w:rsidRPr="001D423A">
              <w:rPr>
                <w:rFonts w:cstheme="minorHAnsi"/>
                <w:b/>
                <w:bCs/>
                <w:sz w:val="20"/>
                <w:szCs w:val="20"/>
                <w:lang w:val="el-GR"/>
              </w:rPr>
              <w:t>:</w:t>
            </w:r>
          </w:p>
        </w:tc>
        <w:tc>
          <w:tcPr>
            <w:tcW w:w="6457" w:type="dxa"/>
            <w:gridSpan w:val="2"/>
            <w:vAlign w:val="center"/>
          </w:tcPr>
          <w:p w14:paraId="67867448" w14:textId="573FE7BE" w:rsidR="008A165C" w:rsidRPr="001D423A" w:rsidRDefault="008A165C" w:rsidP="008A165C">
            <w:pPr>
              <w:spacing w:before="120" w:after="120" w:line="276" w:lineRule="auto"/>
              <w:jc w:val="both"/>
              <w:rPr>
                <w:rFonts w:cstheme="minorHAnsi"/>
                <w:sz w:val="20"/>
                <w:szCs w:val="20"/>
                <w:lang w:val="el-GR"/>
              </w:rPr>
            </w:pPr>
            <w:r w:rsidRPr="001D423A">
              <w:rPr>
                <w:rFonts w:cstheme="minorHAnsi"/>
                <w:sz w:val="20"/>
                <w:szCs w:val="20"/>
                <w:lang w:val="el-GR"/>
              </w:rPr>
              <w:t>Επιχορήγηση/ Κρατική ενίσχυση/ Μέσο Χρηματοοικονομικής Τεχνικής/</w:t>
            </w:r>
            <w:r w:rsidR="002C76C1" w:rsidRPr="001D423A">
              <w:rPr>
                <w:rFonts w:cstheme="minorHAnsi"/>
                <w:sz w:val="20"/>
                <w:szCs w:val="20"/>
                <w:lang w:val="el-GR"/>
              </w:rPr>
              <w:t xml:space="preserve"> </w:t>
            </w:r>
            <w:r w:rsidRPr="001D423A">
              <w:rPr>
                <w:rFonts w:cstheme="minorHAnsi"/>
                <w:sz w:val="20"/>
                <w:szCs w:val="20"/>
                <w:lang w:val="el-GR"/>
              </w:rPr>
              <w:t xml:space="preserve"> Άλλο</w:t>
            </w:r>
          </w:p>
        </w:tc>
      </w:tr>
      <w:tr w:rsidR="007B133D" w:rsidRPr="001D423A" w14:paraId="1F8D9FD2" w14:textId="77777777" w:rsidTr="007B133D">
        <w:tc>
          <w:tcPr>
            <w:tcW w:w="2605" w:type="dxa"/>
            <w:vMerge w:val="restart"/>
            <w:shd w:val="clear" w:color="auto" w:fill="F2F2F2" w:themeFill="background1" w:themeFillShade="F2"/>
          </w:tcPr>
          <w:p w14:paraId="307721D0" w14:textId="6327F3C7" w:rsidR="007B133D" w:rsidRPr="001D423A" w:rsidRDefault="007B133D" w:rsidP="007B133D">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 (Κωδικός):</w:t>
            </w:r>
          </w:p>
        </w:tc>
        <w:tc>
          <w:tcPr>
            <w:tcW w:w="4761" w:type="dxa"/>
            <w:shd w:val="clear" w:color="auto" w:fill="F2F2F2" w:themeFill="background1" w:themeFillShade="F2"/>
            <w:vAlign w:val="center"/>
          </w:tcPr>
          <w:p w14:paraId="0639656A" w14:textId="0EB18F55" w:rsidR="007B133D" w:rsidRPr="001D423A" w:rsidRDefault="007B133D" w:rsidP="007B133D">
            <w:pPr>
              <w:spacing w:before="120" w:after="120"/>
              <w:jc w:val="center"/>
              <w:rPr>
                <w:rFonts w:cstheme="minorHAnsi"/>
                <w:sz w:val="20"/>
                <w:szCs w:val="20"/>
                <w:lang w:val="el-GR"/>
              </w:rPr>
            </w:pPr>
            <w:r w:rsidRPr="001D423A">
              <w:rPr>
                <w:rFonts w:cstheme="minorHAnsi"/>
                <w:sz w:val="20"/>
                <w:szCs w:val="20"/>
                <w:lang w:val="el-GR"/>
              </w:rPr>
              <w:t>Δείκτης</w:t>
            </w:r>
          </w:p>
        </w:tc>
        <w:tc>
          <w:tcPr>
            <w:tcW w:w="1696" w:type="dxa"/>
            <w:shd w:val="clear" w:color="auto" w:fill="F2F2F2" w:themeFill="background1" w:themeFillShade="F2"/>
            <w:vAlign w:val="center"/>
          </w:tcPr>
          <w:p w14:paraId="6558ED1F" w14:textId="4CD46D8B" w:rsidR="007B133D" w:rsidRPr="001D423A" w:rsidRDefault="007B133D" w:rsidP="007B133D">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020843" w:rsidRPr="00F84043" w14:paraId="0BC6E66B" w14:textId="77777777" w:rsidTr="00302D5F">
        <w:trPr>
          <w:trHeight w:val="752"/>
        </w:trPr>
        <w:tc>
          <w:tcPr>
            <w:tcW w:w="2605" w:type="dxa"/>
            <w:vMerge/>
            <w:shd w:val="clear" w:color="auto" w:fill="F2F2F2" w:themeFill="background1" w:themeFillShade="F2"/>
          </w:tcPr>
          <w:p w14:paraId="0EE81F86" w14:textId="10D1FEC8" w:rsidR="00020843" w:rsidRPr="001D423A" w:rsidRDefault="00020843" w:rsidP="00DC76BB">
            <w:pPr>
              <w:spacing w:before="120" w:after="120" w:line="276" w:lineRule="auto"/>
              <w:rPr>
                <w:rFonts w:cstheme="minorHAnsi"/>
                <w:b/>
                <w:bCs/>
                <w:sz w:val="20"/>
                <w:szCs w:val="20"/>
                <w:lang w:val="el-GR"/>
              </w:rPr>
            </w:pPr>
          </w:p>
        </w:tc>
        <w:tc>
          <w:tcPr>
            <w:tcW w:w="4761" w:type="dxa"/>
            <w:vAlign w:val="center"/>
          </w:tcPr>
          <w:p w14:paraId="4A8F76E6" w14:textId="572BF856" w:rsidR="00020843" w:rsidRPr="001D423A" w:rsidRDefault="00020843" w:rsidP="00DC76BB">
            <w:pPr>
              <w:jc w:val="both"/>
              <w:rPr>
                <w:rFonts w:cstheme="minorHAnsi"/>
                <w:sz w:val="20"/>
                <w:szCs w:val="20"/>
                <w:lang w:val="el-GR"/>
              </w:rPr>
            </w:pPr>
            <w:r w:rsidRPr="001D423A">
              <w:rPr>
                <w:rFonts w:cstheme="minorHAnsi"/>
                <w:sz w:val="20"/>
                <w:szCs w:val="20"/>
                <w:lang w:val="el-GR"/>
              </w:rPr>
              <w:t>Αριθμός ερευνητικών υποδομών που ενισχύονται (6002)</w:t>
            </w:r>
          </w:p>
        </w:tc>
        <w:tc>
          <w:tcPr>
            <w:tcW w:w="1696" w:type="dxa"/>
            <w:vAlign w:val="center"/>
          </w:tcPr>
          <w:p w14:paraId="0AFC4A9C" w14:textId="037156C2" w:rsidR="00020843" w:rsidRPr="001D423A" w:rsidRDefault="00020843" w:rsidP="00DC76BB">
            <w:pPr>
              <w:jc w:val="center"/>
              <w:rPr>
                <w:rFonts w:cstheme="minorHAnsi"/>
                <w:sz w:val="20"/>
                <w:szCs w:val="20"/>
                <w:lang w:val="el-GR"/>
              </w:rPr>
            </w:pPr>
          </w:p>
        </w:tc>
      </w:tr>
      <w:tr w:rsidR="00AD5B60" w:rsidRPr="00F84043" w14:paraId="429BE23B" w14:textId="77777777" w:rsidTr="007B133D">
        <w:tc>
          <w:tcPr>
            <w:tcW w:w="2605" w:type="dxa"/>
            <w:shd w:val="clear" w:color="auto" w:fill="F2F2F2" w:themeFill="background1" w:themeFillShade="F2"/>
          </w:tcPr>
          <w:p w14:paraId="68823CA2" w14:textId="3EB09D8F" w:rsidR="00AD5B60" w:rsidRPr="001D423A" w:rsidRDefault="00AD5B60"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Δυνητικοί </w:t>
            </w:r>
            <w:r w:rsidR="00300644" w:rsidRPr="001D423A">
              <w:rPr>
                <w:rFonts w:cstheme="minorHAnsi"/>
                <w:b/>
                <w:bCs/>
                <w:sz w:val="20"/>
                <w:szCs w:val="20"/>
                <w:lang w:val="el-GR"/>
              </w:rPr>
              <w:t>δικαιούχοι</w:t>
            </w:r>
            <w:r w:rsidRPr="001D423A">
              <w:rPr>
                <w:rFonts w:cstheme="minorHAnsi"/>
                <w:b/>
                <w:bCs/>
                <w:sz w:val="20"/>
                <w:szCs w:val="20"/>
                <w:lang w:val="el-GR"/>
              </w:rPr>
              <w:t>:</w:t>
            </w:r>
          </w:p>
        </w:tc>
        <w:tc>
          <w:tcPr>
            <w:tcW w:w="6457" w:type="dxa"/>
            <w:gridSpan w:val="2"/>
            <w:vAlign w:val="center"/>
          </w:tcPr>
          <w:p w14:paraId="65E7D43F" w14:textId="1899457A" w:rsidR="00AD5B60" w:rsidRPr="001D423A" w:rsidRDefault="00AD5B60" w:rsidP="00AD5B60">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26F1C233" w14:textId="77777777" w:rsidR="00AD5B60" w:rsidRPr="001D423A" w:rsidRDefault="00AD5B60" w:rsidP="00AD5B60">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Εποπτευόμενοι φορείς Υπουργείου Ψηφιακής Διακυβέρνησης</w:t>
            </w:r>
          </w:p>
          <w:p w14:paraId="7615EFC2" w14:textId="4B0B1A95" w:rsidR="00DA5C40" w:rsidRPr="001D423A" w:rsidRDefault="00DA5C40" w:rsidP="00300644">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Ν.</w:t>
            </w:r>
            <w:r w:rsidR="00300644" w:rsidRPr="001D423A">
              <w:rPr>
                <w:rFonts w:cstheme="minorHAnsi"/>
                <w:sz w:val="20"/>
                <w:szCs w:val="20"/>
                <w:lang w:val="el-GR"/>
              </w:rPr>
              <w:t>π.δ.δ</w:t>
            </w:r>
            <w:proofErr w:type="spellEnd"/>
            <w:r w:rsidR="00300644" w:rsidRPr="001D423A">
              <w:rPr>
                <w:rFonts w:cstheme="minorHAnsi"/>
                <w:sz w:val="20"/>
                <w:szCs w:val="20"/>
                <w:lang w:val="el-GR"/>
              </w:rPr>
              <w:t xml:space="preserve">. και </w:t>
            </w:r>
            <w:proofErr w:type="spellStart"/>
            <w:r w:rsidR="00300644" w:rsidRPr="001D423A">
              <w:rPr>
                <w:rFonts w:cstheme="minorHAnsi"/>
                <w:sz w:val="20"/>
                <w:szCs w:val="20"/>
                <w:lang w:val="el-GR"/>
              </w:rPr>
              <w:t>ν.π.ι.δ</w:t>
            </w:r>
            <w:proofErr w:type="spellEnd"/>
            <w:r w:rsidR="00300644" w:rsidRPr="001D423A">
              <w:rPr>
                <w:rFonts w:cstheme="minorHAnsi"/>
                <w:sz w:val="20"/>
                <w:szCs w:val="20"/>
                <w:lang w:val="el-GR"/>
              </w:rPr>
              <w:t>.</w:t>
            </w:r>
            <w:r w:rsidRPr="001D423A">
              <w:rPr>
                <w:rFonts w:cstheme="minorHAnsi"/>
                <w:sz w:val="20"/>
                <w:szCs w:val="20"/>
                <w:lang w:val="el-GR"/>
              </w:rPr>
              <w:t xml:space="preserve"> που έχουν την αρμοδιότητα υλοποίησης σχετικών </w:t>
            </w:r>
            <w:r w:rsidRPr="001D423A">
              <w:rPr>
                <w:rFonts w:cstheme="minorHAnsi"/>
                <w:sz w:val="20"/>
                <w:szCs w:val="20"/>
                <w:lang w:val="el-GR"/>
              </w:rPr>
              <w:lastRenderedPageBreak/>
              <w:t>έργων με τον παρόν</w:t>
            </w:r>
            <w:r w:rsidR="004F2DDD" w:rsidRPr="001D423A">
              <w:rPr>
                <w:rFonts w:cstheme="minorHAnsi"/>
                <w:sz w:val="20"/>
                <w:szCs w:val="20"/>
                <w:lang w:val="el-GR"/>
              </w:rPr>
              <w:t>τα</w:t>
            </w:r>
            <w:r w:rsidRPr="001D423A">
              <w:rPr>
                <w:rFonts w:cstheme="minorHAnsi"/>
                <w:sz w:val="20"/>
                <w:szCs w:val="20"/>
                <w:lang w:val="el-GR"/>
              </w:rPr>
              <w:t xml:space="preserve"> ΑΠ</w:t>
            </w:r>
          </w:p>
        </w:tc>
      </w:tr>
    </w:tbl>
    <w:p w14:paraId="52AA90BB" w14:textId="69C1444C" w:rsidR="00E51989" w:rsidRPr="001D423A" w:rsidRDefault="00C61113" w:rsidP="00ED58AF">
      <w:pPr>
        <w:pStyle w:val="4"/>
        <w:spacing w:before="240" w:after="120"/>
        <w:jc w:val="both"/>
        <w:rPr>
          <w:rFonts w:asciiTheme="minorHAnsi" w:hAnsiTheme="minorHAnsi" w:cstheme="minorHAnsi"/>
          <w:lang w:val="el-GR"/>
        </w:rPr>
      </w:pPr>
      <w:bookmarkStart w:id="72" w:name="_Toc47537266"/>
      <w:bookmarkStart w:id="73" w:name="_Toc64220680"/>
      <w:r w:rsidRPr="001D423A">
        <w:rPr>
          <w:rFonts w:asciiTheme="minorHAnsi" w:hAnsiTheme="minorHAnsi" w:cstheme="minorHAnsi"/>
          <w:lang w:val="el-GR"/>
        </w:rPr>
        <w:lastRenderedPageBreak/>
        <w:t>2.4.3.</w:t>
      </w:r>
      <w:r w:rsidR="005F128F" w:rsidRPr="001D423A">
        <w:rPr>
          <w:rFonts w:asciiTheme="minorHAnsi" w:hAnsiTheme="minorHAnsi" w:cstheme="minorHAnsi"/>
          <w:lang w:val="el-GR"/>
        </w:rPr>
        <w:t>3</w:t>
      </w:r>
      <w:r w:rsidRPr="001D423A">
        <w:rPr>
          <w:rFonts w:asciiTheme="minorHAnsi" w:hAnsiTheme="minorHAnsi" w:cstheme="minorHAnsi"/>
          <w:lang w:val="el-GR"/>
        </w:rPr>
        <w:t xml:space="preserve"> Άξονας Προτεραιότητας «Προώθηση αποτελεσμάτων έρευνας, καινοτομίας και τεχνολογίας στις επιχειρήσεις» (ΑΠ</w:t>
      </w:r>
      <w:r w:rsidR="00EC0ED5" w:rsidRPr="001D423A">
        <w:rPr>
          <w:rFonts w:asciiTheme="minorHAnsi" w:hAnsiTheme="minorHAnsi" w:cstheme="minorHAnsi"/>
          <w:lang w:val="el-GR"/>
        </w:rPr>
        <w:t xml:space="preserve"> 3</w:t>
      </w:r>
      <w:r w:rsidRPr="001D423A">
        <w:rPr>
          <w:rFonts w:asciiTheme="minorHAnsi" w:hAnsiTheme="minorHAnsi" w:cstheme="minorHAnsi"/>
          <w:lang w:val="el-GR"/>
        </w:rPr>
        <w:t>)</w:t>
      </w:r>
      <w:bookmarkEnd w:id="72"/>
      <w:bookmarkEnd w:id="73"/>
    </w:p>
    <w:tbl>
      <w:tblPr>
        <w:tblStyle w:val="a8"/>
        <w:tblW w:w="90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4761"/>
        <w:gridCol w:w="1701"/>
      </w:tblGrid>
      <w:tr w:rsidR="00E51989" w:rsidRPr="001D423A" w14:paraId="42353322" w14:textId="77777777" w:rsidTr="007B133D">
        <w:tc>
          <w:tcPr>
            <w:tcW w:w="2605" w:type="dxa"/>
            <w:shd w:val="clear" w:color="auto" w:fill="C6D9F1" w:themeFill="text2" w:themeFillTint="33"/>
          </w:tcPr>
          <w:p w14:paraId="5260822C" w14:textId="77777777" w:rsidR="00E51989" w:rsidRPr="001D423A" w:rsidRDefault="00E51989" w:rsidP="00574FAF">
            <w:pPr>
              <w:spacing w:before="120" w:after="120" w:line="276" w:lineRule="auto"/>
              <w:rPr>
                <w:rFonts w:cstheme="minorHAnsi"/>
                <w:b/>
                <w:bCs/>
                <w:sz w:val="20"/>
                <w:szCs w:val="20"/>
                <w:lang w:val="el-GR"/>
              </w:rPr>
            </w:pPr>
            <w:r w:rsidRPr="001D423A">
              <w:rPr>
                <w:rFonts w:cstheme="minorHAnsi"/>
                <w:b/>
                <w:bCs/>
                <w:sz w:val="20"/>
                <w:szCs w:val="20"/>
                <w:lang w:val="el-GR"/>
              </w:rPr>
              <w:t>Κωδικός αναγνώρισης Άξονα Προτεραιότητας:</w:t>
            </w:r>
          </w:p>
        </w:tc>
        <w:tc>
          <w:tcPr>
            <w:tcW w:w="6462" w:type="dxa"/>
            <w:gridSpan w:val="2"/>
            <w:shd w:val="clear" w:color="auto" w:fill="C6D9F1" w:themeFill="text2" w:themeFillTint="33"/>
            <w:vAlign w:val="center"/>
          </w:tcPr>
          <w:p w14:paraId="5B6EBC28" w14:textId="4B922538" w:rsidR="00E51989" w:rsidRPr="001D423A" w:rsidRDefault="00C54CEC" w:rsidP="00574FAF">
            <w:pPr>
              <w:spacing w:before="120" w:after="120" w:line="276" w:lineRule="auto"/>
              <w:jc w:val="both"/>
              <w:rPr>
                <w:rFonts w:cstheme="minorHAnsi"/>
                <w:sz w:val="20"/>
                <w:szCs w:val="20"/>
                <w:lang w:val="en-US"/>
              </w:rPr>
            </w:pPr>
            <w:r w:rsidRPr="001D423A">
              <w:rPr>
                <w:rFonts w:cstheme="minorHAnsi"/>
                <w:sz w:val="20"/>
                <w:szCs w:val="20"/>
                <w:lang w:val="el-GR"/>
              </w:rPr>
              <w:t>ΑΠ</w:t>
            </w:r>
            <w:r w:rsidR="00EC0ED5" w:rsidRPr="001D423A">
              <w:rPr>
                <w:rFonts w:cstheme="minorHAnsi"/>
                <w:sz w:val="20"/>
                <w:szCs w:val="20"/>
                <w:lang w:val="el-GR"/>
              </w:rPr>
              <w:t xml:space="preserve"> 3</w:t>
            </w:r>
          </w:p>
        </w:tc>
      </w:tr>
      <w:tr w:rsidR="00E51989" w:rsidRPr="00F84043" w14:paraId="1DA7E167" w14:textId="77777777" w:rsidTr="007B133D">
        <w:tc>
          <w:tcPr>
            <w:tcW w:w="2605" w:type="dxa"/>
            <w:shd w:val="clear" w:color="auto" w:fill="F2F2F2" w:themeFill="background1" w:themeFillShade="F2"/>
          </w:tcPr>
          <w:p w14:paraId="0DF768B6" w14:textId="77777777" w:rsidR="00E51989" w:rsidRPr="001D423A" w:rsidRDefault="00E51989" w:rsidP="00574FAF">
            <w:pPr>
              <w:spacing w:before="120" w:after="120" w:line="276" w:lineRule="auto"/>
              <w:rPr>
                <w:rFonts w:cstheme="minorHAnsi"/>
                <w:b/>
                <w:bCs/>
                <w:sz w:val="20"/>
                <w:szCs w:val="20"/>
                <w:lang w:val="el-GR"/>
              </w:rPr>
            </w:pPr>
            <w:r w:rsidRPr="001D423A">
              <w:rPr>
                <w:rFonts w:cstheme="minorHAnsi"/>
                <w:b/>
                <w:bCs/>
                <w:sz w:val="20"/>
                <w:szCs w:val="20"/>
                <w:lang w:val="el-GR"/>
              </w:rPr>
              <w:t>Ειδικός Αναπτυξιακός Στόχος που εξυπηρετείται:</w:t>
            </w:r>
          </w:p>
        </w:tc>
        <w:tc>
          <w:tcPr>
            <w:tcW w:w="6462" w:type="dxa"/>
            <w:gridSpan w:val="2"/>
            <w:vAlign w:val="center"/>
          </w:tcPr>
          <w:p w14:paraId="153DD1F0" w14:textId="77777777" w:rsidR="00AD670D" w:rsidRPr="001D423A" w:rsidRDefault="00AD670D" w:rsidP="00574FAF">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Προώθηση της αξιοποίησης των αποτελεσμάτων έρευνας και καινοτομίας από τις επιχειρήσεις </w:t>
            </w:r>
          </w:p>
          <w:p w14:paraId="264FE7CB" w14:textId="77777777" w:rsidR="005612C3" w:rsidRPr="001D423A" w:rsidRDefault="00AD670D" w:rsidP="00574FAF">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Ενίσχυση των επιχειρήσεων ΤΠΕ για την ανάπτυξη σύγχρονων ψηφιακών υπηρεσιών και τεχνολογικών λύσεων σε όλους τους τομείς της οικονομίας</w:t>
            </w:r>
          </w:p>
          <w:p w14:paraId="7FAB9A35" w14:textId="7511C935" w:rsidR="00AD670D" w:rsidRPr="001D423A" w:rsidRDefault="005612C3" w:rsidP="00574FAF">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Ανάπτυξη του οικοσυστήματος στον τομέα του διαστήματος</w:t>
            </w:r>
            <w:r w:rsidR="00AD670D" w:rsidRPr="001D423A">
              <w:rPr>
                <w:rFonts w:cstheme="minorHAnsi"/>
                <w:sz w:val="20"/>
                <w:szCs w:val="20"/>
                <w:lang w:val="el-GR"/>
              </w:rPr>
              <w:t xml:space="preserve">  </w:t>
            </w:r>
          </w:p>
          <w:p w14:paraId="4660DAA8" w14:textId="489F6892" w:rsidR="004D1BF0" w:rsidRPr="001D423A" w:rsidRDefault="004D1BF0" w:rsidP="00574FAF">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Αξιοποίηση ψηφιακού περιβάλλοντος διάθεσης ανοικτών και ποιοτικών δεδομένων</w:t>
            </w:r>
          </w:p>
          <w:p w14:paraId="6778BAEC" w14:textId="5C3FC01E" w:rsidR="00E51989" w:rsidRPr="001D423A" w:rsidRDefault="00AD670D" w:rsidP="00574FAF">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Υποστήριξη κάθε ελληνικής επιχείρησης </w:t>
            </w:r>
            <w:r w:rsidR="00966FEC" w:rsidRPr="001D423A">
              <w:rPr>
                <w:rFonts w:cstheme="minorHAnsi"/>
                <w:sz w:val="20"/>
                <w:szCs w:val="20"/>
                <w:lang w:val="el-GR"/>
              </w:rPr>
              <w:t xml:space="preserve">προκειμένου </w:t>
            </w:r>
            <w:r w:rsidRPr="001D423A">
              <w:rPr>
                <w:rFonts w:cstheme="minorHAnsi"/>
                <w:sz w:val="20"/>
                <w:szCs w:val="20"/>
                <w:lang w:val="el-GR"/>
              </w:rPr>
              <w:t>να γίνει ψηφιακή</w:t>
            </w:r>
          </w:p>
        </w:tc>
      </w:tr>
      <w:tr w:rsidR="00E27048" w:rsidRPr="001D423A" w14:paraId="3F881314" w14:textId="77777777" w:rsidTr="007B133D">
        <w:tc>
          <w:tcPr>
            <w:tcW w:w="2605" w:type="dxa"/>
            <w:shd w:val="clear" w:color="auto" w:fill="F2F2F2" w:themeFill="background1" w:themeFillShade="F2"/>
          </w:tcPr>
          <w:p w14:paraId="285A059E" w14:textId="6D96E0AF" w:rsidR="00E27048" w:rsidRPr="001D423A" w:rsidRDefault="00E27048" w:rsidP="00574FAF">
            <w:pPr>
              <w:spacing w:before="120" w:after="120"/>
              <w:rPr>
                <w:rFonts w:cstheme="minorHAnsi"/>
                <w:b/>
                <w:bCs/>
                <w:sz w:val="20"/>
                <w:szCs w:val="20"/>
                <w:lang w:val="el-GR"/>
              </w:rPr>
            </w:pPr>
            <w:r w:rsidRPr="001D423A">
              <w:rPr>
                <w:rFonts w:cstheme="minorHAnsi"/>
                <w:b/>
                <w:bCs/>
                <w:sz w:val="20"/>
                <w:szCs w:val="20"/>
                <w:lang w:val="el-GR"/>
              </w:rPr>
              <w:t>Αναπτυξιακός Στόχος/</w:t>
            </w:r>
            <w:r w:rsidR="00A608A3" w:rsidRPr="001D423A">
              <w:rPr>
                <w:rFonts w:cstheme="minorHAnsi"/>
                <w:b/>
                <w:bCs/>
                <w:sz w:val="20"/>
                <w:szCs w:val="20"/>
                <w:lang w:val="el-GR"/>
              </w:rPr>
              <w:t xml:space="preserve"> Πυλώνας</w:t>
            </w:r>
            <w:r w:rsidRPr="001D423A">
              <w:rPr>
                <w:rFonts w:cstheme="minorHAnsi"/>
                <w:b/>
                <w:bCs/>
                <w:sz w:val="20"/>
                <w:szCs w:val="20"/>
                <w:lang w:val="el-GR"/>
              </w:rPr>
              <w:t xml:space="preserve"> </w:t>
            </w:r>
            <w:r w:rsidR="00A608A3" w:rsidRPr="001D423A">
              <w:rPr>
                <w:rFonts w:cstheme="minorHAnsi"/>
                <w:b/>
                <w:bCs/>
                <w:sz w:val="20"/>
                <w:szCs w:val="20"/>
                <w:lang w:val="el-GR"/>
              </w:rPr>
              <w:t xml:space="preserve">- </w:t>
            </w:r>
            <w:r w:rsidRPr="001D423A">
              <w:rPr>
                <w:rFonts w:cstheme="minorHAnsi"/>
                <w:b/>
                <w:bCs/>
                <w:sz w:val="20"/>
                <w:szCs w:val="20"/>
                <w:lang w:val="el-GR"/>
              </w:rPr>
              <w:t>Ειδικός Στόχος ΕΠΑ:</w:t>
            </w:r>
          </w:p>
        </w:tc>
        <w:tc>
          <w:tcPr>
            <w:tcW w:w="6462" w:type="dxa"/>
            <w:gridSpan w:val="2"/>
            <w:vAlign w:val="center"/>
          </w:tcPr>
          <w:p w14:paraId="209642A9" w14:textId="50369C19" w:rsidR="00E27048" w:rsidRPr="001D423A" w:rsidRDefault="00F82D3B" w:rsidP="00574FAF">
            <w:pPr>
              <w:spacing w:before="120" w:after="120"/>
              <w:jc w:val="both"/>
              <w:rPr>
                <w:rFonts w:cstheme="minorHAnsi"/>
                <w:sz w:val="20"/>
                <w:szCs w:val="20"/>
                <w:lang w:val="el-GR"/>
              </w:rPr>
            </w:pPr>
            <w:r w:rsidRPr="001D423A">
              <w:rPr>
                <w:rFonts w:cstheme="minorHAnsi"/>
                <w:sz w:val="20"/>
                <w:szCs w:val="20"/>
                <w:lang w:val="el-GR"/>
              </w:rPr>
              <w:t xml:space="preserve">Έξυπνη Ανάπτυξη </w:t>
            </w:r>
            <w:r w:rsidR="00A608A3" w:rsidRPr="001D423A">
              <w:rPr>
                <w:rFonts w:cstheme="minorHAnsi"/>
                <w:sz w:val="20"/>
                <w:szCs w:val="20"/>
                <w:lang w:val="el-GR"/>
              </w:rPr>
              <w:t xml:space="preserve">- </w:t>
            </w:r>
            <w:r w:rsidRPr="001D423A">
              <w:rPr>
                <w:rFonts w:cstheme="minorHAnsi"/>
                <w:sz w:val="20"/>
                <w:szCs w:val="20"/>
                <w:lang w:val="el-GR"/>
              </w:rPr>
              <w:t>Ψηφιακός Μετασχηματισμός</w:t>
            </w:r>
          </w:p>
        </w:tc>
      </w:tr>
      <w:tr w:rsidR="00E51989" w:rsidRPr="00F84043" w14:paraId="2622D8B8" w14:textId="77777777" w:rsidTr="007B133D">
        <w:tc>
          <w:tcPr>
            <w:tcW w:w="2605" w:type="dxa"/>
            <w:shd w:val="clear" w:color="auto" w:fill="F2F2F2" w:themeFill="background1" w:themeFillShade="F2"/>
          </w:tcPr>
          <w:p w14:paraId="58158C0D" w14:textId="77777777" w:rsidR="00E51989" w:rsidRPr="001D423A" w:rsidRDefault="00E51989" w:rsidP="00574FAF">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462" w:type="dxa"/>
            <w:gridSpan w:val="2"/>
            <w:vAlign w:val="center"/>
          </w:tcPr>
          <w:p w14:paraId="4DAAA258" w14:textId="16BC3F13" w:rsidR="00E51989" w:rsidRPr="001D423A" w:rsidRDefault="0006739A" w:rsidP="00574FAF">
            <w:pPr>
              <w:spacing w:before="120" w:after="120"/>
              <w:jc w:val="both"/>
              <w:rPr>
                <w:rFonts w:cstheme="minorHAnsi"/>
                <w:sz w:val="20"/>
                <w:szCs w:val="20"/>
                <w:lang w:val="el-GR"/>
              </w:rPr>
            </w:pPr>
            <w:r w:rsidRPr="001D423A">
              <w:rPr>
                <w:rFonts w:cstheme="minorHAnsi"/>
                <w:sz w:val="20"/>
                <w:szCs w:val="20"/>
                <w:lang w:val="el-GR"/>
              </w:rPr>
              <w:t xml:space="preserve">Ο ΑΠ περιλαμβάνει δράσεις/ έργα που αφορούν στην </w:t>
            </w:r>
            <w:r w:rsidR="008F7399" w:rsidRPr="001D423A">
              <w:rPr>
                <w:rFonts w:cstheme="minorHAnsi"/>
                <w:sz w:val="20"/>
                <w:szCs w:val="20"/>
                <w:lang w:val="el-GR"/>
              </w:rPr>
              <w:t>υποστήριξη της διασύνδεσης των εκπαιδευτικών και ερευνητικών ιδρυμάτων με την παραγωγή</w:t>
            </w:r>
            <w:r w:rsidR="00544569" w:rsidRPr="001D423A">
              <w:rPr>
                <w:rFonts w:cstheme="minorHAnsi"/>
                <w:sz w:val="20"/>
                <w:szCs w:val="20"/>
                <w:lang w:val="el-GR"/>
              </w:rPr>
              <w:t>.</w:t>
            </w:r>
          </w:p>
        </w:tc>
      </w:tr>
      <w:tr w:rsidR="00E51989" w:rsidRPr="00F84043" w14:paraId="6889C5C4" w14:textId="77777777" w:rsidTr="007B133D">
        <w:tc>
          <w:tcPr>
            <w:tcW w:w="2605" w:type="dxa"/>
            <w:shd w:val="clear" w:color="auto" w:fill="F2F2F2" w:themeFill="background1" w:themeFillShade="F2"/>
          </w:tcPr>
          <w:p w14:paraId="21E0E103" w14:textId="0407A7FD" w:rsidR="00E51989" w:rsidRPr="001D423A" w:rsidRDefault="00E51989"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Κατηγορίες </w:t>
            </w:r>
            <w:r w:rsidR="00300644" w:rsidRPr="001D423A">
              <w:rPr>
                <w:rFonts w:cstheme="minorHAnsi"/>
                <w:b/>
                <w:bCs/>
                <w:sz w:val="20"/>
                <w:szCs w:val="20"/>
                <w:lang w:val="el-GR"/>
              </w:rPr>
              <w:t>δράσεων</w:t>
            </w:r>
            <w:r w:rsidRPr="001D423A">
              <w:rPr>
                <w:rFonts w:cstheme="minorHAnsi"/>
                <w:b/>
                <w:bCs/>
                <w:sz w:val="20"/>
                <w:szCs w:val="20"/>
                <w:lang w:val="el-GR"/>
              </w:rPr>
              <w:t>:</w:t>
            </w:r>
          </w:p>
        </w:tc>
        <w:tc>
          <w:tcPr>
            <w:tcW w:w="6462" w:type="dxa"/>
            <w:gridSpan w:val="2"/>
            <w:vAlign w:val="center"/>
          </w:tcPr>
          <w:p w14:paraId="1AFFAEE8" w14:textId="4ECC8748" w:rsidR="00574FAF" w:rsidRPr="001D423A" w:rsidRDefault="005F1A57" w:rsidP="00574FAF">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Δράσεις </w:t>
            </w:r>
            <w:r w:rsidR="00574FAF" w:rsidRPr="001D423A">
              <w:rPr>
                <w:rFonts w:cstheme="minorHAnsi"/>
                <w:sz w:val="20"/>
                <w:szCs w:val="20"/>
                <w:lang w:val="el-GR"/>
              </w:rPr>
              <w:t>διασύνδεσης ερευνητικών και εκπαιδευτικών ιδρυμάτων με την επιχειρηματική κοινότητα για την ενσωμάτωση της τεχνογνωσίας ΤΠΕ στην παραγωγική διαδικασία</w:t>
            </w:r>
          </w:p>
          <w:p w14:paraId="0DB37AA9" w14:textId="176EA4A8" w:rsidR="00E51989" w:rsidRPr="001D423A" w:rsidRDefault="0041540A" w:rsidP="00574FAF">
            <w:pPr>
              <w:pStyle w:val="a7"/>
              <w:numPr>
                <w:ilvl w:val="0"/>
                <w:numId w:val="4"/>
              </w:numPr>
              <w:ind w:left="259" w:hanging="187"/>
              <w:jc w:val="both"/>
              <w:rPr>
                <w:rFonts w:cstheme="minorHAnsi"/>
                <w:sz w:val="20"/>
                <w:szCs w:val="20"/>
                <w:lang w:val="el-GR"/>
              </w:rPr>
            </w:pPr>
            <w:r w:rsidRPr="001D423A">
              <w:rPr>
                <w:rFonts w:cstheme="minorHAnsi"/>
                <w:sz w:val="20"/>
                <w:szCs w:val="20"/>
                <w:lang w:val="el-GR"/>
              </w:rPr>
              <w:t>Προώθηση κοινών ερευνητικών έργων ΤΠΕ μεταξύ ερευνητικών/ ακαδημα</w:t>
            </w:r>
            <w:r w:rsidR="00A75B77" w:rsidRPr="001D423A">
              <w:rPr>
                <w:rFonts w:cstheme="minorHAnsi"/>
                <w:sz w:val="20"/>
                <w:szCs w:val="20"/>
                <w:lang w:val="el-GR"/>
              </w:rPr>
              <w:t>ϊκών ιδρυμάτων και επιχειρήσεων</w:t>
            </w:r>
          </w:p>
          <w:p w14:paraId="64DF6099" w14:textId="65E7F347" w:rsidR="00A75B77" w:rsidRPr="001D423A" w:rsidRDefault="00A75B77" w:rsidP="00A75B77">
            <w:pPr>
              <w:pStyle w:val="a7"/>
              <w:numPr>
                <w:ilvl w:val="0"/>
                <w:numId w:val="4"/>
              </w:numPr>
              <w:ind w:left="259" w:hanging="187"/>
              <w:jc w:val="both"/>
              <w:rPr>
                <w:rFonts w:cstheme="minorHAnsi"/>
                <w:sz w:val="20"/>
                <w:szCs w:val="20"/>
                <w:lang w:val="el-GR"/>
              </w:rPr>
            </w:pPr>
            <w:r w:rsidRPr="001D423A">
              <w:rPr>
                <w:rFonts w:cstheme="minorHAnsi"/>
                <w:sz w:val="20"/>
                <w:szCs w:val="20"/>
                <w:lang w:val="el-GR"/>
              </w:rPr>
              <w:t>Δράσεις ανάπτυξης τεχνολογικών εφαρμογών στον τομέα του διαστήματος</w:t>
            </w:r>
          </w:p>
        </w:tc>
      </w:tr>
      <w:tr w:rsidR="00E51989" w:rsidRPr="00F84043" w14:paraId="3168C2D5" w14:textId="77777777" w:rsidTr="007B133D">
        <w:tc>
          <w:tcPr>
            <w:tcW w:w="2605" w:type="dxa"/>
            <w:shd w:val="clear" w:color="auto" w:fill="F2F2F2" w:themeFill="background1" w:themeFillShade="F2"/>
          </w:tcPr>
          <w:p w14:paraId="0874D788" w14:textId="77777777" w:rsidR="00E51989" w:rsidRPr="001D423A" w:rsidRDefault="00E51989" w:rsidP="00574FAF">
            <w:pPr>
              <w:spacing w:before="120" w:after="120" w:line="276" w:lineRule="auto"/>
              <w:jc w:val="both"/>
              <w:rPr>
                <w:rFonts w:cstheme="minorHAnsi"/>
                <w:b/>
                <w:bCs/>
                <w:sz w:val="20"/>
                <w:szCs w:val="20"/>
                <w:lang w:val="el-GR"/>
              </w:rPr>
            </w:pPr>
            <w:r w:rsidRPr="001D423A">
              <w:rPr>
                <w:rFonts w:cstheme="minorHAnsi"/>
                <w:b/>
                <w:bCs/>
                <w:sz w:val="20"/>
                <w:szCs w:val="20"/>
                <w:lang w:val="el-GR"/>
              </w:rPr>
              <w:t>Τεκμηρίωση ανάγκης χρηματοδότησης από ΕΠΑ:</w:t>
            </w:r>
          </w:p>
        </w:tc>
        <w:tc>
          <w:tcPr>
            <w:tcW w:w="6462" w:type="dxa"/>
            <w:gridSpan w:val="2"/>
            <w:vAlign w:val="center"/>
          </w:tcPr>
          <w:p w14:paraId="057D4265" w14:textId="324D04DA" w:rsidR="00047691" w:rsidRPr="001D423A" w:rsidRDefault="00047691" w:rsidP="00574FAF">
            <w:pPr>
              <w:spacing w:before="120" w:after="120"/>
              <w:jc w:val="both"/>
              <w:rPr>
                <w:rFonts w:cstheme="minorHAnsi"/>
                <w:sz w:val="20"/>
                <w:szCs w:val="20"/>
                <w:lang w:val="el-GR"/>
              </w:rPr>
            </w:pPr>
            <w:r w:rsidRPr="001D423A">
              <w:rPr>
                <w:rFonts w:cstheme="minorHAnsi"/>
                <w:sz w:val="20"/>
                <w:szCs w:val="20"/>
                <w:lang w:val="el-GR"/>
              </w:rPr>
              <w:t>Η προώθηση αποτελεσμάτων έρευνας, καινοτομίας και τεχνολογίας στις επιχειρήσεις</w:t>
            </w:r>
            <w:r w:rsidRPr="001D423A">
              <w:rPr>
                <w:rFonts w:cstheme="minorHAnsi"/>
                <w:lang w:val="el-GR"/>
              </w:rPr>
              <w:t xml:space="preserve"> </w:t>
            </w:r>
            <w:r w:rsidRPr="001D423A">
              <w:rPr>
                <w:rFonts w:cstheme="minorHAnsi"/>
                <w:sz w:val="20"/>
                <w:szCs w:val="20"/>
                <w:lang w:val="el-GR"/>
              </w:rPr>
              <w:t>για την ενσωμάτωση τους στην παραγωγική τους διαδικασία, συμβάλλει στην κάλυψη της ανάγκης για αλλαγή του παραγωγικού υποδείγματος της χώρας.</w:t>
            </w:r>
          </w:p>
        </w:tc>
      </w:tr>
      <w:tr w:rsidR="00E51989" w:rsidRPr="00F84043" w14:paraId="7C3C2058" w14:textId="77777777" w:rsidTr="007B133D">
        <w:tc>
          <w:tcPr>
            <w:tcW w:w="2605" w:type="dxa"/>
            <w:shd w:val="clear" w:color="auto" w:fill="F2F2F2" w:themeFill="background1" w:themeFillShade="F2"/>
          </w:tcPr>
          <w:p w14:paraId="1B072A51" w14:textId="77777777" w:rsidR="00E51989" w:rsidRPr="001D423A" w:rsidRDefault="00E51989" w:rsidP="00574FAF">
            <w:pPr>
              <w:spacing w:before="120" w:after="120" w:line="276" w:lineRule="auto"/>
              <w:rPr>
                <w:rFonts w:cstheme="minorHAnsi"/>
                <w:b/>
                <w:bCs/>
                <w:sz w:val="20"/>
                <w:szCs w:val="20"/>
                <w:lang w:val="el-GR"/>
              </w:rPr>
            </w:pPr>
            <w:r w:rsidRPr="001D423A">
              <w:rPr>
                <w:rFonts w:cstheme="minorHAnsi"/>
                <w:b/>
                <w:bCs/>
                <w:sz w:val="20"/>
                <w:szCs w:val="20"/>
                <w:lang w:val="el-GR"/>
              </w:rPr>
              <w:t>Καθεστώς Ενίσχυσης:</w:t>
            </w:r>
          </w:p>
        </w:tc>
        <w:tc>
          <w:tcPr>
            <w:tcW w:w="6462" w:type="dxa"/>
            <w:gridSpan w:val="2"/>
            <w:vAlign w:val="center"/>
          </w:tcPr>
          <w:p w14:paraId="7CEF1D18" w14:textId="2D17A29A" w:rsidR="00E51989" w:rsidRPr="001D423A" w:rsidRDefault="00DA3E86" w:rsidP="00574FAF">
            <w:pPr>
              <w:spacing w:before="120" w:after="120" w:line="276" w:lineRule="auto"/>
              <w:jc w:val="both"/>
              <w:rPr>
                <w:rFonts w:cstheme="minorHAnsi"/>
                <w:sz w:val="20"/>
                <w:szCs w:val="20"/>
                <w:lang w:val="el-GR"/>
              </w:rPr>
            </w:pPr>
            <w:r w:rsidRPr="001D423A">
              <w:rPr>
                <w:rFonts w:cstheme="minorHAnsi"/>
                <w:sz w:val="20"/>
                <w:szCs w:val="20"/>
                <w:lang w:val="el-GR"/>
              </w:rPr>
              <w:t>Επιχορήγηση/ Κρατική ενίσχυση/ Μέσο Χρηματοοικονομικής Τεχνικής/</w:t>
            </w:r>
            <w:r w:rsidR="00242077" w:rsidRPr="001D423A">
              <w:rPr>
                <w:rFonts w:cstheme="minorHAnsi"/>
                <w:sz w:val="20"/>
                <w:szCs w:val="20"/>
                <w:lang w:val="el-GR"/>
              </w:rPr>
              <w:t xml:space="preserve"> </w:t>
            </w:r>
            <w:r w:rsidRPr="001D423A">
              <w:rPr>
                <w:rFonts w:cstheme="minorHAnsi"/>
                <w:sz w:val="20"/>
                <w:szCs w:val="20"/>
                <w:lang w:val="el-GR"/>
              </w:rPr>
              <w:t xml:space="preserve"> Άλλο</w:t>
            </w:r>
          </w:p>
        </w:tc>
      </w:tr>
      <w:tr w:rsidR="007B133D" w:rsidRPr="001D423A" w14:paraId="640E28FA" w14:textId="77777777" w:rsidTr="007B133D">
        <w:tc>
          <w:tcPr>
            <w:tcW w:w="2605" w:type="dxa"/>
            <w:vMerge w:val="restart"/>
            <w:shd w:val="clear" w:color="auto" w:fill="F2F2F2" w:themeFill="background1" w:themeFillShade="F2"/>
          </w:tcPr>
          <w:p w14:paraId="329AB40E" w14:textId="5DE190CF" w:rsidR="007B133D" w:rsidRPr="001D423A" w:rsidRDefault="007B133D" w:rsidP="007B133D">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w:t>
            </w:r>
          </w:p>
        </w:tc>
        <w:tc>
          <w:tcPr>
            <w:tcW w:w="4761" w:type="dxa"/>
            <w:shd w:val="clear" w:color="auto" w:fill="F2F2F2" w:themeFill="background1" w:themeFillShade="F2"/>
            <w:vAlign w:val="center"/>
          </w:tcPr>
          <w:p w14:paraId="27534C1D" w14:textId="7A418C98" w:rsidR="007B133D" w:rsidRPr="001D423A" w:rsidRDefault="007B133D" w:rsidP="007B133D">
            <w:pPr>
              <w:spacing w:before="120" w:after="120"/>
              <w:jc w:val="center"/>
              <w:rPr>
                <w:rFonts w:cstheme="minorHAnsi"/>
                <w:sz w:val="20"/>
                <w:szCs w:val="20"/>
                <w:lang w:val="el-GR"/>
              </w:rPr>
            </w:pPr>
            <w:r w:rsidRPr="001D423A">
              <w:rPr>
                <w:rFonts w:cstheme="minorHAnsi"/>
                <w:sz w:val="20"/>
                <w:szCs w:val="20"/>
                <w:lang w:val="el-GR"/>
              </w:rPr>
              <w:t>Δείκτης</w:t>
            </w:r>
          </w:p>
        </w:tc>
        <w:tc>
          <w:tcPr>
            <w:tcW w:w="1701" w:type="dxa"/>
            <w:shd w:val="clear" w:color="auto" w:fill="F2F2F2" w:themeFill="background1" w:themeFillShade="F2"/>
            <w:vAlign w:val="center"/>
          </w:tcPr>
          <w:p w14:paraId="73FA4AA2" w14:textId="3FBBAA64" w:rsidR="007B133D" w:rsidRPr="001D423A" w:rsidRDefault="007B133D" w:rsidP="007B133D">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020843" w:rsidRPr="00F84043" w14:paraId="54C37F8A" w14:textId="77777777" w:rsidTr="00020843">
        <w:trPr>
          <w:trHeight w:val="206"/>
        </w:trPr>
        <w:tc>
          <w:tcPr>
            <w:tcW w:w="2605" w:type="dxa"/>
            <w:vMerge/>
            <w:shd w:val="clear" w:color="auto" w:fill="F2F2F2" w:themeFill="background1" w:themeFillShade="F2"/>
          </w:tcPr>
          <w:p w14:paraId="52336C3D" w14:textId="048E305A" w:rsidR="00020843" w:rsidRPr="001D423A" w:rsidRDefault="00020843" w:rsidP="00DC76BB">
            <w:pPr>
              <w:spacing w:before="120" w:after="120" w:line="276" w:lineRule="auto"/>
              <w:rPr>
                <w:rFonts w:cstheme="minorHAnsi"/>
                <w:b/>
                <w:bCs/>
                <w:sz w:val="20"/>
                <w:szCs w:val="20"/>
                <w:lang w:val="el-GR"/>
              </w:rPr>
            </w:pPr>
          </w:p>
        </w:tc>
        <w:tc>
          <w:tcPr>
            <w:tcW w:w="4761" w:type="dxa"/>
            <w:vAlign w:val="center"/>
          </w:tcPr>
          <w:p w14:paraId="29625B02" w14:textId="40AECD0A" w:rsidR="00020843" w:rsidRPr="001D423A" w:rsidRDefault="00020843" w:rsidP="00DC76BB">
            <w:pPr>
              <w:jc w:val="both"/>
              <w:rPr>
                <w:rFonts w:cstheme="minorHAnsi"/>
                <w:color w:val="000000"/>
                <w:sz w:val="20"/>
                <w:szCs w:val="20"/>
                <w:lang w:val="el-GR"/>
              </w:rPr>
            </w:pPr>
            <w:r w:rsidRPr="001D423A">
              <w:rPr>
                <w:rFonts w:cstheme="minorHAnsi"/>
                <w:color w:val="000000"/>
                <w:sz w:val="20"/>
                <w:szCs w:val="20"/>
                <w:lang w:val="el-GR"/>
              </w:rPr>
              <w:t>Περιοχές ενδιαφέροντος όπου ενισχύεται η οικονομική δραστηριότητα (SO013)</w:t>
            </w:r>
          </w:p>
        </w:tc>
        <w:tc>
          <w:tcPr>
            <w:tcW w:w="1701" w:type="dxa"/>
            <w:vAlign w:val="center"/>
          </w:tcPr>
          <w:p w14:paraId="4DA88357" w14:textId="35A5CA7F" w:rsidR="00020843" w:rsidRPr="001D423A" w:rsidRDefault="00020843" w:rsidP="00DC76BB">
            <w:pPr>
              <w:jc w:val="center"/>
              <w:rPr>
                <w:rFonts w:cstheme="minorHAnsi"/>
                <w:sz w:val="20"/>
                <w:szCs w:val="20"/>
                <w:lang w:val="el-GR"/>
              </w:rPr>
            </w:pPr>
          </w:p>
        </w:tc>
      </w:tr>
      <w:tr w:rsidR="007B133D" w:rsidRPr="00F84043" w14:paraId="3D1C7A18" w14:textId="77777777" w:rsidTr="007B133D">
        <w:tc>
          <w:tcPr>
            <w:tcW w:w="2605" w:type="dxa"/>
            <w:shd w:val="clear" w:color="auto" w:fill="F2F2F2" w:themeFill="background1" w:themeFillShade="F2"/>
          </w:tcPr>
          <w:p w14:paraId="7C3F53EA" w14:textId="77777777" w:rsidR="007B133D" w:rsidRPr="001D423A" w:rsidRDefault="007B133D" w:rsidP="007B133D">
            <w:pPr>
              <w:spacing w:before="120" w:after="120" w:line="276" w:lineRule="auto"/>
              <w:rPr>
                <w:rFonts w:cstheme="minorHAnsi"/>
                <w:b/>
                <w:bCs/>
                <w:sz w:val="20"/>
                <w:szCs w:val="20"/>
                <w:lang w:val="el-GR"/>
              </w:rPr>
            </w:pPr>
            <w:r w:rsidRPr="001D423A">
              <w:rPr>
                <w:rFonts w:cstheme="minorHAnsi"/>
                <w:b/>
                <w:bCs/>
                <w:sz w:val="20"/>
                <w:szCs w:val="20"/>
                <w:lang w:val="el-GR"/>
              </w:rPr>
              <w:t>Δυνητικοί Δικαιούχοι:</w:t>
            </w:r>
          </w:p>
        </w:tc>
        <w:tc>
          <w:tcPr>
            <w:tcW w:w="6462" w:type="dxa"/>
            <w:gridSpan w:val="2"/>
            <w:vAlign w:val="center"/>
          </w:tcPr>
          <w:p w14:paraId="5D51CF00" w14:textId="34C450EE" w:rsidR="007B133D" w:rsidRPr="001D423A" w:rsidRDefault="007B133D" w:rsidP="007B133D">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42A05439" w14:textId="77777777" w:rsidR="007B133D" w:rsidRPr="001D423A" w:rsidRDefault="007B133D" w:rsidP="007B133D">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Εποπτευόμενοι φορείς Υπουργείου Ψηφιακής Διακυβέρνησης</w:t>
            </w:r>
          </w:p>
          <w:p w14:paraId="6C7F1ADF" w14:textId="6A6180E4" w:rsidR="007B133D" w:rsidRPr="001D423A" w:rsidRDefault="007B133D" w:rsidP="007B133D">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lastRenderedPageBreak/>
              <w:t>Ν.</w:t>
            </w:r>
            <w:r w:rsidR="00300644" w:rsidRPr="001D423A">
              <w:rPr>
                <w:rFonts w:cstheme="minorHAnsi"/>
                <w:sz w:val="20"/>
                <w:szCs w:val="20"/>
                <w:lang w:val="el-GR"/>
              </w:rPr>
              <w:t>π.δ.δ</w:t>
            </w:r>
            <w:proofErr w:type="spellEnd"/>
            <w:r w:rsidR="00300644" w:rsidRPr="001D423A">
              <w:rPr>
                <w:rFonts w:cstheme="minorHAnsi"/>
                <w:sz w:val="20"/>
                <w:szCs w:val="20"/>
                <w:lang w:val="el-GR"/>
              </w:rPr>
              <w:t xml:space="preserve">. και </w:t>
            </w:r>
            <w:proofErr w:type="spellStart"/>
            <w:r w:rsidR="00300644" w:rsidRPr="001D423A">
              <w:rPr>
                <w:rFonts w:cstheme="minorHAnsi"/>
                <w:sz w:val="20"/>
                <w:szCs w:val="20"/>
                <w:lang w:val="el-GR"/>
              </w:rPr>
              <w:t>ν.π.ι.δ</w:t>
            </w:r>
            <w:proofErr w:type="spellEnd"/>
            <w:r w:rsidR="00300644" w:rsidRPr="001D423A">
              <w:rPr>
                <w:rFonts w:cstheme="minorHAnsi"/>
                <w:sz w:val="20"/>
                <w:szCs w:val="20"/>
                <w:lang w:val="el-GR"/>
              </w:rPr>
              <w:t>.</w:t>
            </w:r>
            <w:r w:rsidRPr="001D423A">
              <w:rPr>
                <w:rFonts w:cstheme="minorHAnsi"/>
                <w:sz w:val="20"/>
                <w:szCs w:val="20"/>
                <w:lang w:val="el-GR"/>
              </w:rPr>
              <w:t xml:space="preserve"> που έχουν την αρμοδιότητα υλοποίησης σχετικών έργων με τον παρόν</w:t>
            </w:r>
            <w:r w:rsidR="00966FEC" w:rsidRPr="001D423A">
              <w:rPr>
                <w:rFonts w:cstheme="minorHAnsi"/>
                <w:sz w:val="20"/>
                <w:szCs w:val="20"/>
                <w:lang w:val="el-GR"/>
              </w:rPr>
              <w:t>τα</w:t>
            </w:r>
            <w:r w:rsidRPr="001D423A">
              <w:rPr>
                <w:rFonts w:cstheme="minorHAnsi"/>
                <w:sz w:val="20"/>
                <w:szCs w:val="20"/>
                <w:lang w:val="el-GR"/>
              </w:rPr>
              <w:t xml:space="preserve"> ΑΠ</w:t>
            </w:r>
          </w:p>
          <w:p w14:paraId="719D5D98" w14:textId="1C7DFB65" w:rsidR="007B133D" w:rsidRPr="001D423A" w:rsidRDefault="007B133D" w:rsidP="00300644">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Ερευνητικοί Οργανισμοί (</w:t>
            </w:r>
            <w:r w:rsidR="00300644" w:rsidRPr="001D423A">
              <w:rPr>
                <w:rFonts w:cstheme="minorHAnsi"/>
                <w:sz w:val="20"/>
                <w:szCs w:val="20"/>
                <w:lang w:val="el-GR"/>
              </w:rPr>
              <w:t xml:space="preserve">όπως </w:t>
            </w:r>
            <w:r w:rsidRPr="001D423A">
              <w:rPr>
                <w:rFonts w:cstheme="minorHAnsi"/>
                <w:sz w:val="20"/>
                <w:szCs w:val="20"/>
                <w:lang w:val="el-GR"/>
              </w:rPr>
              <w:t xml:space="preserve">ΑΕΙ, </w:t>
            </w:r>
            <w:r w:rsidR="00300644" w:rsidRPr="001D423A">
              <w:rPr>
                <w:rFonts w:cstheme="minorHAnsi"/>
                <w:sz w:val="20"/>
                <w:szCs w:val="20"/>
                <w:lang w:val="el-GR"/>
              </w:rPr>
              <w:t>ερευνητικά κέντρα και τ</w:t>
            </w:r>
            <w:r w:rsidRPr="001D423A">
              <w:rPr>
                <w:rFonts w:cstheme="minorHAnsi"/>
                <w:sz w:val="20"/>
                <w:szCs w:val="20"/>
                <w:lang w:val="el-GR"/>
              </w:rPr>
              <w:t xml:space="preserve">εχνολογικοί </w:t>
            </w:r>
            <w:r w:rsidR="00300644" w:rsidRPr="001D423A">
              <w:rPr>
                <w:rFonts w:cstheme="minorHAnsi"/>
                <w:sz w:val="20"/>
                <w:szCs w:val="20"/>
                <w:lang w:val="el-GR"/>
              </w:rPr>
              <w:t>φ</w:t>
            </w:r>
            <w:r w:rsidRPr="001D423A">
              <w:rPr>
                <w:rFonts w:cstheme="minorHAnsi"/>
                <w:sz w:val="20"/>
                <w:szCs w:val="20"/>
                <w:lang w:val="el-GR"/>
              </w:rPr>
              <w:t>ορείς)</w:t>
            </w:r>
          </w:p>
        </w:tc>
      </w:tr>
    </w:tbl>
    <w:p w14:paraId="3A4BC3C3" w14:textId="1D797048" w:rsidR="005F128F" w:rsidRPr="001D423A" w:rsidRDefault="005F128F" w:rsidP="005F128F">
      <w:pPr>
        <w:pStyle w:val="4"/>
        <w:spacing w:before="240" w:after="120"/>
        <w:jc w:val="both"/>
        <w:rPr>
          <w:rFonts w:asciiTheme="minorHAnsi" w:hAnsiTheme="minorHAnsi" w:cstheme="minorHAnsi"/>
          <w:lang w:val="el-GR"/>
        </w:rPr>
      </w:pPr>
      <w:bookmarkStart w:id="74" w:name="_Toc64220681"/>
      <w:r w:rsidRPr="001D423A">
        <w:rPr>
          <w:rFonts w:asciiTheme="minorHAnsi" w:hAnsiTheme="minorHAnsi" w:cstheme="minorHAnsi"/>
          <w:lang w:val="el-GR"/>
        </w:rPr>
        <w:lastRenderedPageBreak/>
        <w:t>2.4.3.4 Άξονας Προτεραιότητας «</w:t>
      </w:r>
      <w:r w:rsidR="00404E30" w:rsidRPr="001D423A">
        <w:rPr>
          <w:rFonts w:asciiTheme="minorHAnsi" w:hAnsiTheme="minorHAnsi" w:cstheme="minorHAnsi"/>
          <w:lang w:val="el-GR"/>
        </w:rPr>
        <w:t>Συστάδες ανάπτυξης</w:t>
      </w:r>
      <w:r w:rsidRPr="001D423A">
        <w:rPr>
          <w:rFonts w:asciiTheme="minorHAnsi" w:hAnsiTheme="minorHAnsi" w:cstheme="minorHAnsi"/>
          <w:lang w:val="el-GR"/>
        </w:rPr>
        <w:t>» (ΑΠ 4)</w:t>
      </w:r>
      <w:bookmarkEnd w:id="74"/>
    </w:p>
    <w:tbl>
      <w:tblPr>
        <w:tblStyle w:val="a8"/>
        <w:tblW w:w="90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4761"/>
        <w:gridCol w:w="1701"/>
      </w:tblGrid>
      <w:tr w:rsidR="005F128F" w:rsidRPr="001D423A" w14:paraId="3D580871" w14:textId="77777777" w:rsidTr="00AB681E">
        <w:tc>
          <w:tcPr>
            <w:tcW w:w="2605" w:type="dxa"/>
            <w:shd w:val="clear" w:color="auto" w:fill="C6D9F1" w:themeFill="text2" w:themeFillTint="33"/>
          </w:tcPr>
          <w:p w14:paraId="16908E44" w14:textId="77777777" w:rsidR="005F128F" w:rsidRPr="001D423A" w:rsidRDefault="005F128F" w:rsidP="006E435D">
            <w:pPr>
              <w:spacing w:before="120" w:after="120" w:line="276" w:lineRule="auto"/>
              <w:rPr>
                <w:rFonts w:cstheme="minorHAnsi"/>
                <w:b/>
                <w:bCs/>
                <w:sz w:val="20"/>
                <w:szCs w:val="20"/>
                <w:lang w:val="el-GR"/>
              </w:rPr>
            </w:pPr>
            <w:r w:rsidRPr="001D423A">
              <w:rPr>
                <w:rFonts w:cstheme="minorHAnsi"/>
                <w:b/>
                <w:bCs/>
                <w:sz w:val="20"/>
                <w:szCs w:val="20"/>
                <w:lang w:val="el-GR"/>
              </w:rPr>
              <w:t>Κωδικός αναγνώρισης Άξονα Προτεραιότητας:</w:t>
            </w:r>
          </w:p>
        </w:tc>
        <w:tc>
          <w:tcPr>
            <w:tcW w:w="6462" w:type="dxa"/>
            <w:gridSpan w:val="2"/>
            <w:shd w:val="clear" w:color="auto" w:fill="C6D9F1" w:themeFill="text2" w:themeFillTint="33"/>
            <w:vAlign w:val="center"/>
          </w:tcPr>
          <w:p w14:paraId="42AE8CB0" w14:textId="73C93E5A" w:rsidR="005F128F" w:rsidRPr="001D423A" w:rsidRDefault="005F128F" w:rsidP="006E435D">
            <w:pPr>
              <w:spacing w:before="120" w:after="120" w:line="276" w:lineRule="auto"/>
              <w:jc w:val="both"/>
              <w:rPr>
                <w:rFonts w:cstheme="minorHAnsi"/>
                <w:sz w:val="20"/>
                <w:szCs w:val="20"/>
                <w:lang w:val="en-US"/>
              </w:rPr>
            </w:pPr>
            <w:r w:rsidRPr="001D423A">
              <w:rPr>
                <w:rFonts w:cstheme="minorHAnsi"/>
                <w:sz w:val="20"/>
                <w:szCs w:val="20"/>
                <w:lang w:val="el-GR"/>
              </w:rPr>
              <w:t>ΑΠ 4</w:t>
            </w:r>
          </w:p>
        </w:tc>
      </w:tr>
      <w:tr w:rsidR="005F128F" w:rsidRPr="00F84043" w14:paraId="2C694AFE" w14:textId="77777777" w:rsidTr="00AB681E">
        <w:tc>
          <w:tcPr>
            <w:tcW w:w="2605" w:type="dxa"/>
            <w:shd w:val="clear" w:color="auto" w:fill="F2F2F2" w:themeFill="background1" w:themeFillShade="F2"/>
          </w:tcPr>
          <w:p w14:paraId="75489BFB" w14:textId="77777777" w:rsidR="005F128F" w:rsidRPr="001D423A" w:rsidRDefault="005F128F" w:rsidP="006E435D">
            <w:pPr>
              <w:spacing w:before="120" w:after="120" w:line="276" w:lineRule="auto"/>
              <w:rPr>
                <w:rFonts w:cstheme="minorHAnsi"/>
                <w:b/>
                <w:bCs/>
                <w:sz w:val="20"/>
                <w:szCs w:val="20"/>
                <w:lang w:val="el-GR"/>
              </w:rPr>
            </w:pPr>
            <w:r w:rsidRPr="001D423A">
              <w:rPr>
                <w:rFonts w:cstheme="minorHAnsi"/>
                <w:b/>
                <w:bCs/>
                <w:sz w:val="20"/>
                <w:szCs w:val="20"/>
                <w:lang w:val="el-GR"/>
              </w:rPr>
              <w:t>Ειδικός Αναπτυξιακός Στόχος που εξυπηρετείται:</w:t>
            </w:r>
          </w:p>
        </w:tc>
        <w:tc>
          <w:tcPr>
            <w:tcW w:w="6462" w:type="dxa"/>
            <w:gridSpan w:val="2"/>
            <w:vAlign w:val="center"/>
          </w:tcPr>
          <w:p w14:paraId="7D94F094" w14:textId="77777777" w:rsidR="005F128F" w:rsidRPr="001D423A" w:rsidRDefault="005F128F" w:rsidP="006E435D">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Προώθηση της αξιοποίησης των αποτελεσμάτων έρευνας και καινοτομίας από τις επιχειρήσεις </w:t>
            </w:r>
          </w:p>
          <w:p w14:paraId="55DE5C78" w14:textId="77777777" w:rsidR="005F128F" w:rsidRPr="001D423A" w:rsidRDefault="005F128F" w:rsidP="006E435D">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Ενίσχυση των επιχειρήσεων ΤΠΕ για την ανάπτυξη σύγχρονων ψηφιακών υπηρεσιών και τεχνολογικών λύσεων σε όλους τους τομείς της οικονομίας</w:t>
            </w:r>
          </w:p>
          <w:p w14:paraId="4E8E476D" w14:textId="77777777" w:rsidR="005F128F" w:rsidRPr="001D423A" w:rsidRDefault="005F128F" w:rsidP="006E435D">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Ανάπτυξη του οικοσυστήματος στον τομέα του διαστήματος  </w:t>
            </w:r>
          </w:p>
          <w:p w14:paraId="435706A6" w14:textId="77777777" w:rsidR="005F128F" w:rsidRPr="001D423A" w:rsidRDefault="005F128F" w:rsidP="006E435D">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Αξιοποίηση ψηφιακού περιβάλλοντος διάθεσης ανοικτών και ποιοτικών δεδομένων</w:t>
            </w:r>
          </w:p>
          <w:p w14:paraId="7CA6F747" w14:textId="77777777" w:rsidR="005F128F" w:rsidRPr="001D423A" w:rsidRDefault="005F128F" w:rsidP="006E435D">
            <w:pPr>
              <w:pStyle w:val="a7"/>
              <w:numPr>
                <w:ilvl w:val="0"/>
                <w:numId w:val="4"/>
              </w:numPr>
              <w:ind w:left="259" w:hanging="187"/>
              <w:jc w:val="both"/>
              <w:rPr>
                <w:rFonts w:cstheme="minorHAnsi"/>
                <w:sz w:val="20"/>
                <w:szCs w:val="20"/>
                <w:lang w:val="el-GR"/>
              </w:rPr>
            </w:pPr>
            <w:r w:rsidRPr="001D423A">
              <w:rPr>
                <w:rFonts w:cstheme="minorHAnsi"/>
                <w:sz w:val="20"/>
                <w:szCs w:val="20"/>
                <w:lang w:val="el-GR"/>
              </w:rPr>
              <w:t>Υποστήριξη κάθε ελληνικής επιχείρησης να γίνει ψηφιακή</w:t>
            </w:r>
          </w:p>
        </w:tc>
      </w:tr>
      <w:tr w:rsidR="005F128F" w:rsidRPr="001D423A" w14:paraId="5608A871" w14:textId="77777777" w:rsidTr="00AB681E">
        <w:tc>
          <w:tcPr>
            <w:tcW w:w="2605" w:type="dxa"/>
            <w:shd w:val="clear" w:color="auto" w:fill="F2F2F2" w:themeFill="background1" w:themeFillShade="F2"/>
          </w:tcPr>
          <w:p w14:paraId="5E6EB0D6" w14:textId="77777777" w:rsidR="005F128F" w:rsidRPr="001D423A" w:rsidRDefault="005F128F" w:rsidP="006E435D">
            <w:pPr>
              <w:spacing w:before="120" w:after="120"/>
              <w:rPr>
                <w:rFonts w:cstheme="minorHAnsi"/>
                <w:b/>
                <w:bCs/>
                <w:sz w:val="20"/>
                <w:szCs w:val="20"/>
                <w:lang w:val="el-GR"/>
              </w:rPr>
            </w:pPr>
            <w:r w:rsidRPr="001D423A">
              <w:rPr>
                <w:rFonts w:cstheme="minorHAnsi"/>
                <w:b/>
                <w:bCs/>
                <w:sz w:val="20"/>
                <w:szCs w:val="20"/>
                <w:lang w:val="el-GR"/>
              </w:rPr>
              <w:t>Αναπτυξιακός Στόχος/ Πυλώνας - Ειδικός Στόχος ΕΠΑ:</w:t>
            </w:r>
          </w:p>
        </w:tc>
        <w:tc>
          <w:tcPr>
            <w:tcW w:w="6462" w:type="dxa"/>
            <w:gridSpan w:val="2"/>
            <w:vAlign w:val="center"/>
          </w:tcPr>
          <w:p w14:paraId="5782F548" w14:textId="77777777" w:rsidR="005F128F" w:rsidRPr="001D423A" w:rsidRDefault="005F128F" w:rsidP="006E435D">
            <w:pPr>
              <w:spacing w:before="120" w:after="120"/>
              <w:jc w:val="both"/>
              <w:rPr>
                <w:rFonts w:cstheme="minorHAnsi"/>
                <w:sz w:val="20"/>
                <w:szCs w:val="20"/>
                <w:lang w:val="el-GR"/>
              </w:rPr>
            </w:pPr>
            <w:r w:rsidRPr="001D423A">
              <w:rPr>
                <w:rFonts w:cstheme="minorHAnsi"/>
                <w:sz w:val="20"/>
                <w:szCs w:val="20"/>
                <w:lang w:val="el-GR"/>
              </w:rPr>
              <w:t>Έξυπνη Ανάπτυξη - Ψηφιακός Μετασχηματισμός</w:t>
            </w:r>
          </w:p>
        </w:tc>
      </w:tr>
      <w:tr w:rsidR="005F128F" w:rsidRPr="00F84043" w14:paraId="4F2315E8" w14:textId="77777777" w:rsidTr="00AB681E">
        <w:tc>
          <w:tcPr>
            <w:tcW w:w="2605" w:type="dxa"/>
            <w:shd w:val="clear" w:color="auto" w:fill="F2F2F2" w:themeFill="background1" w:themeFillShade="F2"/>
          </w:tcPr>
          <w:p w14:paraId="2532D65D" w14:textId="77777777" w:rsidR="005F128F" w:rsidRPr="001D423A" w:rsidRDefault="005F128F" w:rsidP="006E435D">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462" w:type="dxa"/>
            <w:gridSpan w:val="2"/>
            <w:vAlign w:val="center"/>
          </w:tcPr>
          <w:p w14:paraId="2A566310" w14:textId="3C5D2A16" w:rsidR="005F128F" w:rsidRPr="001D423A" w:rsidRDefault="005F128F" w:rsidP="006E435D">
            <w:pPr>
              <w:spacing w:before="120" w:after="120"/>
              <w:jc w:val="both"/>
              <w:rPr>
                <w:rFonts w:cstheme="minorHAnsi"/>
                <w:sz w:val="20"/>
                <w:szCs w:val="20"/>
                <w:lang w:val="el-GR"/>
              </w:rPr>
            </w:pPr>
            <w:r w:rsidRPr="001D423A">
              <w:rPr>
                <w:rFonts w:cstheme="minorHAnsi"/>
                <w:sz w:val="20"/>
                <w:szCs w:val="20"/>
                <w:lang w:val="el-GR"/>
              </w:rPr>
              <w:t xml:space="preserve">Ο ΑΠ περιλαμβάνει δράσεις/ έργα που αφορούν στην υποστήριξη </w:t>
            </w:r>
            <w:r w:rsidR="006E435D" w:rsidRPr="001D423A">
              <w:rPr>
                <w:rFonts w:cstheme="minorHAnsi"/>
                <w:sz w:val="20"/>
                <w:szCs w:val="20"/>
                <w:lang w:val="el-GR"/>
              </w:rPr>
              <w:t xml:space="preserve">της παγίωσης </w:t>
            </w:r>
            <w:r w:rsidR="005463F4" w:rsidRPr="001D423A">
              <w:rPr>
                <w:rFonts w:cstheme="minorHAnsi"/>
                <w:sz w:val="20"/>
                <w:szCs w:val="20"/>
                <w:lang w:val="el-GR"/>
              </w:rPr>
              <w:t>της λειτουργίας συνεργατικών σχημάτων μεταξύ των επιχειρήσεων και των ερευνητικών/ ακαδημαϊκών ιδρυμάτων</w:t>
            </w:r>
          </w:p>
        </w:tc>
      </w:tr>
      <w:tr w:rsidR="005F128F" w:rsidRPr="00F84043" w14:paraId="7309FB7E" w14:textId="77777777" w:rsidTr="00AB681E">
        <w:tc>
          <w:tcPr>
            <w:tcW w:w="2605" w:type="dxa"/>
            <w:shd w:val="clear" w:color="auto" w:fill="F2F2F2" w:themeFill="background1" w:themeFillShade="F2"/>
          </w:tcPr>
          <w:p w14:paraId="100C4EDC" w14:textId="282215A7" w:rsidR="005F128F" w:rsidRPr="001D423A" w:rsidRDefault="005F128F"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Κατηγορίες </w:t>
            </w:r>
            <w:r w:rsidR="00300644" w:rsidRPr="001D423A">
              <w:rPr>
                <w:rFonts w:cstheme="minorHAnsi"/>
                <w:b/>
                <w:bCs/>
                <w:sz w:val="20"/>
                <w:szCs w:val="20"/>
                <w:lang w:val="el-GR"/>
              </w:rPr>
              <w:t>δράσεων</w:t>
            </w:r>
            <w:r w:rsidRPr="001D423A">
              <w:rPr>
                <w:rFonts w:cstheme="minorHAnsi"/>
                <w:b/>
                <w:bCs/>
                <w:sz w:val="20"/>
                <w:szCs w:val="20"/>
                <w:lang w:val="el-GR"/>
              </w:rPr>
              <w:t>:</w:t>
            </w:r>
          </w:p>
        </w:tc>
        <w:tc>
          <w:tcPr>
            <w:tcW w:w="6462" w:type="dxa"/>
            <w:gridSpan w:val="2"/>
            <w:vAlign w:val="center"/>
          </w:tcPr>
          <w:p w14:paraId="66E179C9" w14:textId="3F154766" w:rsidR="005F128F" w:rsidRPr="001D423A" w:rsidRDefault="006E435D" w:rsidP="006E435D">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Ανάπτυξη συνεργατικών σχημάτων μεταξύ ερευνητικής κοινότητας και επιχειρήσεων για την ενίσχυση της ανταγωνιστικότητας της ελληνικής οικονομίας</w:t>
            </w:r>
          </w:p>
        </w:tc>
      </w:tr>
      <w:tr w:rsidR="005F128F" w:rsidRPr="00F84043" w14:paraId="0BC7C5CE" w14:textId="77777777" w:rsidTr="00AB681E">
        <w:tc>
          <w:tcPr>
            <w:tcW w:w="2605" w:type="dxa"/>
            <w:shd w:val="clear" w:color="auto" w:fill="F2F2F2" w:themeFill="background1" w:themeFillShade="F2"/>
          </w:tcPr>
          <w:p w14:paraId="61020B0E" w14:textId="77777777" w:rsidR="005F128F" w:rsidRPr="001D423A" w:rsidRDefault="005F128F" w:rsidP="006E435D">
            <w:pPr>
              <w:spacing w:before="120" w:after="120" w:line="276" w:lineRule="auto"/>
              <w:jc w:val="both"/>
              <w:rPr>
                <w:rFonts w:cstheme="minorHAnsi"/>
                <w:b/>
                <w:bCs/>
                <w:sz w:val="20"/>
                <w:szCs w:val="20"/>
                <w:lang w:val="el-GR"/>
              </w:rPr>
            </w:pPr>
            <w:r w:rsidRPr="001D423A">
              <w:rPr>
                <w:rFonts w:cstheme="minorHAnsi"/>
                <w:b/>
                <w:bCs/>
                <w:sz w:val="20"/>
                <w:szCs w:val="20"/>
                <w:lang w:val="el-GR"/>
              </w:rPr>
              <w:t>Τεκμηρίωση ανάγκης χρηματοδότησης από ΕΠΑ:</w:t>
            </w:r>
          </w:p>
        </w:tc>
        <w:tc>
          <w:tcPr>
            <w:tcW w:w="6462" w:type="dxa"/>
            <w:gridSpan w:val="2"/>
            <w:vAlign w:val="center"/>
          </w:tcPr>
          <w:p w14:paraId="266F02B6" w14:textId="1087D439" w:rsidR="005F128F" w:rsidRPr="001D423A" w:rsidRDefault="006E435D" w:rsidP="006E435D">
            <w:pPr>
              <w:spacing w:before="120" w:after="120"/>
              <w:jc w:val="both"/>
              <w:rPr>
                <w:rFonts w:cstheme="minorHAnsi"/>
                <w:sz w:val="20"/>
                <w:szCs w:val="20"/>
                <w:lang w:val="el-GR"/>
              </w:rPr>
            </w:pPr>
            <w:r w:rsidRPr="001D423A">
              <w:rPr>
                <w:rFonts w:cstheme="minorHAnsi"/>
                <w:sz w:val="20"/>
                <w:szCs w:val="20"/>
                <w:lang w:val="el-GR"/>
              </w:rPr>
              <w:t xml:space="preserve">Η ανάπτυξη δομημένων και σταθερών συνεργασιών μεταξύ επιχειρήσεων και ερευνητικών/ ακαδημαϊκών ιδρυμάτων διευκολύνει στη διαδικασία αλλαγής του παραγωγικού υποδείγματος της χώρας σε μια πιο βιώσιμη και </w:t>
            </w:r>
            <w:proofErr w:type="spellStart"/>
            <w:r w:rsidRPr="001D423A">
              <w:rPr>
                <w:rFonts w:cstheme="minorHAnsi"/>
                <w:sz w:val="20"/>
                <w:szCs w:val="20"/>
                <w:lang w:val="el-GR"/>
              </w:rPr>
              <w:t>ανταγωγιστική</w:t>
            </w:r>
            <w:proofErr w:type="spellEnd"/>
            <w:r w:rsidRPr="001D423A">
              <w:rPr>
                <w:rFonts w:cstheme="minorHAnsi"/>
                <w:sz w:val="20"/>
                <w:szCs w:val="20"/>
                <w:lang w:val="el-GR"/>
              </w:rPr>
              <w:t xml:space="preserve"> κατεύθυνση. </w:t>
            </w:r>
          </w:p>
        </w:tc>
      </w:tr>
      <w:tr w:rsidR="005F128F" w:rsidRPr="00F84043" w14:paraId="5D1A9ED7" w14:textId="77777777" w:rsidTr="00AB681E">
        <w:tc>
          <w:tcPr>
            <w:tcW w:w="2605" w:type="dxa"/>
            <w:shd w:val="clear" w:color="auto" w:fill="F2F2F2" w:themeFill="background1" w:themeFillShade="F2"/>
          </w:tcPr>
          <w:p w14:paraId="09FC2078" w14:textId="3EA577D7" w:rsidR="005F128F" w:rsidRPr="001D423A" w:rsidRDefault="005F128F"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Καθεστώς </w:t>
            </w:r>
            <w:r w:rsidR="00300644" w:rsidRPr="001D423A">
              <w:rPr>
                <w:rFonts w:cstheme="minorHAnsi"/>
                <w:b/>
                <w:bCs/>
                <w:sz w:val="20"/>
                <w:szCs w:val="20"/>
                <w:lang w:val="el-GR"/>
              </w:rPr>
              <w:t>ενίσχυσης</w:t>
            </w:r>
            <w:r w:rsidRPr="001D423A">
              <w:rPr>
                <w:rFonts w:cstheme="minorHAnsi"/>
                <w:b/>
                <w:bCs/>
                <w:sz w:val="20"/>
                <w:szCs w:val="20"/>
                <w:lang w:val="el-GR"/>
              </w:rPr>
              <w:t>:</w:t>
            </w:r>
          </w:p>
        </w:tc>
        <w:tc>
          <w:tcPr>
            <w:tcW w:w="6462" w:type="dxa"/>
            <w:gridSpan w:val="2"/>
            <w:vAlign w:val="center"/>
          </w:tcPr>
          <w:p w14:paraId="28764AA7" w14:textId="6CF35A94" w:rsidR="005F128F" w:rsidRPr="001D423A" w:rsidRDefault="005F128F" w:rsidP="00300644">
            <w:pPr>
              <w:spacing w:before="120" w:after="120" w:line="276" w:lineRule="auto"/>
              <w:jc w:val="both"/>
              <w:rPr>
                <w:rFonts w:cstheme="minorHAnsi"/>
                <w:sz w:val="20"/>
                <w:szCs w:val="20"/>
                <w:lang w:val="el-GR"/>
              </w:rPr>
            </w:pPr>
            <w:r w:rsidRPr="001D423A">
              <w:rPr>
                <w:rFonts w:cstheme="minorHAnsi"/>
                <w:sz w:val="20"/>
                <w:szCs w:val="20"/>
                <w:lang w:val="el-GR"/>
              </w:rPr>
              <w:t xml:space="preserve">Επιχορήγηση/ Κρατική ενίσχυση/ Μέσο </w:t>
            </w:r>
            <w:r w:rsidR="00300644" w:rsidRPr="001D423A">
              <w:rPr>
                <w:rFonts w:cstheme="minorHAnsi"/>
                <w:sz w:val="20"/>
                <w:szCs w:val="20"/>
                <w:lang w:val="el-GR"/>
              </w:rPr>
              <w:t xml:space="preserve">χρηματοοικονομικής </w:t>
            </w:r>
            <w:proofErr w:type="spellStart"/>
            <w:r w:rsidRPr="001D423A">
              <w:rPr>
                <w:rFonts w:cstheme="minorHAnsi"/>
                <w:sz w:val="20"/>
                <w:szCs w:val="20"/>
                <w:lang w:val="el-GR"/>
              </w:rPr>
              <w:t>Τ</w:t>
            </w:r>
            <w:r w:rsidR="00B65B0B" w:rsidRPr="001D423A">
              <w:rPr>
                <w:rFonts w:cstheme="minorHAnsi"/>
                <w:sz w:val="20"/>
                <w:szCs w:val="20"/>
                <w:lang w:val="el-GR"/>
              </w:rPr>
              <w:t>τ</w:t>
            </w:r>
            <w:r w:rsidRPr="001D423A">
              <w:rPr>
                <w:rFonts w:cstheme="minorHAnsi"/>
                <w:sz w:val="20"/>
                <w:szCs w:val="20"/>
                <w:lang w:val="el-GR"/>
              </w:rPr>
              <w:t>εχνικής</w:t>
            </w:r>
            <w:proofErr w:type="spellEnd"/>
            <w:r w:rsidRPr="001D423A">
              <w:rPr>
                <w:rFonts w:cstheme="minorHAnsi"/>
                <w:sz w:val="20"/>
                <w:szCs w:val="20"/>
                <w:lang w:val="el-GR"/>
              </w:rPr>
              <w:t>/  Άλλο</w:t>
            </w:r>
          </w:p>
        </w:tc>
      </w:tr>
      <w:tr w:rsidR="00AB681E" w:rsidRPr="001D423A" w14:paraId="5E5D92E6" w14:textId="77777777" w:rsidTr="00AB681E">
        <w:tc>
          <w:tcPr>
            <w:tcW w:w="2605" w:type="dxa"/>
            <w:vMerge w:val="restart"/>
            <w:shd w:val="clear" w:color="auto" w:fill="F2F2F2" w:themeFill="background1" w:themeFillShade="F2"/>
          </w:tcPr>
          <w:p w14:paraId="61FA109E" w14:textId="341FBD06" w:rsidR="00AB681E" w:rsidRPr="001D423A" w:rsidRDefault="00AB681E" w:rsidP="00AB681E">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w:t>
            </w:r>
          </w:p>
        </w:tc>
        <w:tc>
          <w:tcPr>
            <w:tcW w:w="4761" w:type="dxa"/>
            <w:shd w:val="clear" w:color="auto" w:fill="F2F2F2" w:themeFill="background1" w:themeFillShade="F2"/>
            <w:vAlign w:val="center"/>
          </w:tcPr>
          <w:p w14:paraId="658BCB53" w14:textId="5E40C546" w:rsidR="00AB681E" w:rsidRPr="001D423A" w:rsidRDefault="00AB681E" w:rsidP="00AB681E">
            <w:pPr>
              <w:spacing w:before="120" w:after="120"/>
              <w:jc w:val="center"/>
              <w:rPr>
                <w:rFonts w:cstheme="minorHAnsi"/>
                <w:sz w:val="20"/>
                <w:szCs w:val="20"/>
                <w:lang w:val="el-GR"/>
              </w:rPr>
            </w:pPr>
            <w:r w:rsidRPr="001D423A">
              <w:rPr>
                <w:rFonts w:cstheme="minorHAnsi"/>
                <w:sz w:val="20"/>
                <w:szCs w:val="20"/>
                <w:lang w:val="el-GR"/>
              </w:rPr>
              <w:t>Δείκτης</w:t>
            </w:r>
          </w:p>
        </w:tc>
        <w:tc>
          <w:tcPr>
            <w:tcW w:w="1701" w:type="dxa"/>
            <w:shd w:val="clear" w:color="auto" w:fill="F2F2F2" w:themeFill="background1" w:themeFillShade="F2"/>
            <w:vAlign w:val="center"/>
          </w:tcPr>
          <w:p w14:paraId="515C560A" w14:textId="75DD039D" w:rsidR="00AB681E" w:rsidRPr="001D423A" w:rsidRDefault="00AB681E" w:rsidP="00AB681E">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020843" w:rsidRPr="00F84043" w14:paraId="0A124BDC" w14:textId="77777777" w:rsidTr="00302D5F">
        <w:trPr>
          <w:trHeight w:val="752"/>
        </w:trPr>
        <w:tc>
          <w:tcPr>
            <w:tcW w:w="2605" w:type="dxa"/>
            <w:vMerge/>
            <w:shd w:val="clear" w:color="auto" w:fill="F2F2F2" w:themeFill="background1" w:themeFillShade="F2"/>
          </w:tcPr>
          <w:p w14:paraId="614C8475" w14:textId="37F459A4" w:rsidR="00020843" w:rsidRPr="001D423A" w:rsidRDefault="00020843" w:rsidP="00DC76BB">
            <w:pPr>
              <w:spacing w:before="120" w:after="120" w:line="276" w:lineRule="auto"/>
              <w:rPr>
                <w:rFonts w:cstheme="minorHAnsi"/>
                <w:b/>
                <w:bCs/>
                <w:sz w:val="20"/>
                <w:szCs w:val="20"/>
                <w:lang w:val="el-GR"/>
              </w:rPr>
            </w:pPr>
          </w:p>
        </w:tc>
        <w:tc>
          <w:tcPr>
            <w:tcW w:w="4761" w:type="dxa"/>
            <w:vAlign w:val="center"/>
          </w:tcPr>
          <w:p w14:paraId="36E0D070" w14:textId="64B1369F" w:rsidR="00020843" w:rsidRPr="001D423A" w:rsidRDefault="00020843" w:rsidP="00DC76BB">
            <w:pPr>
              <w:jc w:val="both"/>
              <w:rPr>
                <w:rFonts w:cstheme="minorHAnsi"/>
                <w:sz w:val="20"/>
                <w:szCs w:val="20"/>
                <w:lang w:val="el-GR"/>
              </w:rPr>
            </w:pPr>
            <w:r w:rsidRPr="001D423A">
              <w:rPr>
                <w:rFonts w:cstheme="minorHAnsi"/>
                <w:sz w:val="20"/>
                <w:szCs w:val="20"/>
                <w:lang w:val="el-GR"/>
              </w:rPr>
              <w:t>Αριθμός συνεργατικών σχημάτων (</w:t>
            </w:r>
            <w:proofErr w:type="spellStart"/>
            <w:r w:rsidRPr="001D423A">
              <w:rPr>
                <w:rFonts w:cstheme="minorHAnsi"/>
                <w:sz w:val="20"/>
                <w:szCs w:val="20"/>
                <w:lang w:val="el-GR"/>
              </w:rPr>
              <w:t>clusters</w:t>
            </w:r>
            <w:proofErr w:type="spellEnd"/>
            <w:r w:rsidRPr="001D423A">
              <w:rPr>
                <w:rFonts w:cstheme="minorHAnsi"/>
                <w:sz w:val="20"/>
                <w:szCs w:val="20"/>
                <w:lang w:val="el-GR"/>
              </w:rPr>
              <w:t>) και δικτύων που δημιουργούνται (6703)</w:t>
            </w:r>
          </w:p>
        </w:tc>
        <w:tc>
          <w:tcPr>
            <w:tcW w:w="1701" w:type="dxa"/>
            <w:vAlign w:val="center"/>
          </w:tcPr>
          <w:p w14:paraId="2073806B" w14:textId="32DD8F74" w:rsidR="00020843" w:rsidRPr="001D423A" w:rsidRDefault="00020843" w:rsidP="00DC76BB">
            <w:pPr>
              <w:jc w:val="center"/>
              <w:rPr>
                <w:rFonts w:cstheme="minorHAnsi"/>
                <w:sz w:val="20"/>
                <w:szCs w:val="20"/>
                <w:lang w:val="el-GR"/>
              </w:rPr>
            </w:pPr>
          </w:p>
        </w:tc>
      </w:tr>
      <w:tr w:rsidR="001B1864" w:rsidRPr="00F84043" w14:paraId="1B2D87BE" w14:textId="77777777" w:rsidTr="00AB681E">
        <w:tc>
          <w:tcPr>
            <w:tcW w:w="2605" w:type="dxa"/>
            <w:shd w:val="clear" w:color="auto" w:fill="F2F2F2" w:themeFill="background1" w:themeFillShade="F2"/>
          </w:tcPr>
          <w:p w14:paraId="7AF4F93B" w14:textId="4EE6DA0C" w:rsidR="001B1864" w:rsidRPr="001D423A" w:rsidRDefault="001B1864"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Δυνητικοί </w:t>
            </w:r>
            <w:r w:rsidR="00300644" w:rsidRPr="001D423A">
              <w:rPr>
                <w:rFonts w:cstheme="minorHAnsi"/>
                <w:b/>
                <w:bCs/>
                <w:sz w:val="20"/>
                <w:szCs w:val="20"/>
                <w:lang w:val="el-GR"/>
              </w:rPr>
              <w:t>δικαιούχοι</w:t>
            </w:r>
            <w:r w:rsidRPr="001D423A">
              <w:rPr>
                <w:rFonts w:cstheme="minorHAnsi"/>
                <w:b/>
                <w:bCs/>
                <w:sz w:val="20"/>
                <w:szCs w:val="20"/>
                <w:lang w:val="el-GR"/>
              </w:rPr>
              <w:t>:</w:t>
            </w:r>
          </w:p>
        </w:tc>
        <w:tc>
          <w:tcPr>
            <w:tcW w:w="6462" w:type="dxa"/>
            <w:gridSpan w:val="2"/>
            <w:vAlign w:val="center"/>
          </w:tcPr>
          <w:p w14:paraId="230A431F" w14:textId="0947E8FC" w:rsidR="001B1864" w:rsidRPr="001D423A" w:rsidRDefault="001B1864" w:rsidP="001B1864">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4251959B" w14:textId="77777777" w:rsidR="001B1864" w:rsidRPr="001D423A" w:rsidRDefault="001B1864" w:rsidP="001B1864">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Εποπτευόμενοι φορείς Υπουργείου Ψηφιακής Διακυβέρνησης</w:t>
            </w:r>
          </w:p>
          <w:p w14:paraId="0A25981F" w14:textId="26C1D13B" w:rsidR="00DA5C40" w:rsidRPr="001D423A" w:rsidRDefault="00DA5C40" w:rsidP="001B1864">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Ν.</w:t>
            </w:r>
            <w:r w:rsidR="00300644" w:rsidRPr="001D423A">
              <w:rPr>
                <w:rFonts w:cstheme="minorHAnsi"/>
                <w:sz w:val="20"/>
                <w:szCs w:val="20"/>
                <w:lang w:val="el-GR"/>
              </w:rPr>
              <w:t>π.δ.δ</w:t>
            </w:r>
            <w:proofErr w:type="spellEnd"/>
            <w:r w:rsidR="00300644" w:rsidRPr="001D423A">
              <w:rPr>
                <w:rFonts w:cstheme="minorHAnsi"/>
                <w:sz w:val="20"/>
                <w:szCs w:val="20"/>
                <w:lang w:val="el-GR"/>
              </w:rPr>
              <w:t xml:space="preserve">. και </w:t>
            </w:r>
            <w:proofErr w:type="spellStart"/>
            <w:r w:rsidR="00300644" w:rsidRPr="001D423A">
              <w:rPr>
                <w:rFonts w:cstheme="minorHAnsi"/>
                <w:sz w:val="20"/>
                <w:szCs w:val="20"/>
                <w:lang w:val="el-GR"/>
              </w:rPr>
              <w:t>ν.π.ι.δ</w:t>
            </w:r>
            <w:proofErr w:type="spellEnd"/>
            <w:r w:rsidR="00300644" w:rsidRPr="001D423A">
              <w:rPr>
                <w:rFonts w:cstheme="minorHAnsi"/>
                <w:sz w:val="20"/>
                <w:szCs w:val="20"/>
                <w:lang w:val="el-GR"/>
              </w:rPr>
              <w:t>.</w:t>
            </w:r>
            <w:r w:rsidRPr="001D423A">
              <w:rPr>
                <w:rFonts w:cstheme="minorHAnsi"/>
                <w:sz w:val="20"/>
                <w:szCs w:val="20"/>
                <w:lang w:val="el-GR"/>
              </w:rPr>
              <w:t xml:space="preserve"> που έχουν την αρμοδιότητα υλοποίησης σχετικών </w:t>
            </w:r>
            <w:r w:rsidRPr="001D423A">
              <w:rPr>
                <w:rFonts w:cstheme="minorHAnsi"/>
                <w:sz w:val="20"/>
                <w:szCs w:val="20"/>
                <w:lang w:val="el-GR"/>
              </w:rPr>
              <w:lastRenderedPageBreak/>
              <w:t>έργων με τον παρόν</w:t>
            </w:r>
            <w:r w:rsidR="00966FEC" w:rsidRPr="001D423A">
              <w:rPr>
                <w:rFonts w:cstheme="minorHAnsi"/>
                <w:sz w:val="20"/>
                <w:szCs w:val="20"/>
                <w:lang w:val="el-GR"/>
              </w:rPr>
              <w:t>τα</w:t>
            </w:r>
            <w:r w:rsidRPr="001D423A">
              <w:rPr>
                <w:rFonts w:cstheme="minorHAnsi"/>
                <w:sz w:val="20"/>
                <w:szCs w:val="20"/>
                <w:lang w:val="el-GR"/>
              </w:rPr>
              <w:t xml:space="preserve"> ΑΠ</w:t>
            </w:r>
          </w:p>
          <w:p w14:paraId="5BBDCB4F" w14:textId="1C27B7D4" w:rsidR="00057764" w:rsidRPr="001D423A" w:rsidRDefault="00057764" w:rsidP="00300644">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Ερευνητικοί Οργανισμοί (</w:t>
            </w:r>
            <w:r w:rsidR="00300644" w:rsidRPr="001D423A">
              <w:rPr>
                <w:rFonts w:cstheme="minorHAnsi"/>
                <w:sz w:val="20"/>
                <w:szCs w:val="20"/>
                <w:lang w:val="el-GR"/>
              </w:rPr>
              <w:t xml:space="preserve">όπως </w:t>
            </w:r>
            <w:r w:rsidRPr="001D423A">
              <w:rPr>
                <w:rFonts w:cstheme="minorHAnsi"/>
                <w:sz w:val="20"/>
                <w:szCs w:val="20"/>
                <w:lang w:val="el-GR"/>
              </w:rPr>
              <w:t xml:space="preserve">ΑΕΙ, </w:t>
            </w:r>
            <w:r w:rsidR="00300644" w:rsidRPr="001D423A">
              <w:rPr>
                <w:rFonts w:cstheme="minorHAnsi"/>
                <w:sz w:val="20"/>
                <w:szCs w:val="20"/>
                <w:lang w:val="el-GR"/>
              </w:rPr>
              <w:t xml:space="preserve">ερευνητικά κέντρα </w:t>
            </w:r>
            <w:proofErr w:type="spellStart"/>
            <w:r w:rsidR="00300644" w:rsidRPr="001D423A">
              <w:rPr>
                <w:rFonts w:cstheme="minorHAnsi"/>
                <w:sz w:val="20"/>
                <w:szCs w:val="20"/>
                <w:lang w:val="el-GR"/>
              </w:rPr>
              <w:t>καιτ</w:t>
            </w:r>
            <w:r w:rsidRPr="001D423A">
              <w:rPr>
                <w:rFonts w:cstheme="minorHAnsi"/>
                <w:sz w:val="20"/>
                <w:szCs w:val="20"/>
                <w:lang w:val="el-GR"/>
              </w:rPr>
              <w:t>εχνολογικοί</w:t>
            </w:r>
            <w:proofErr w:type="spellEnd"/>
            <w:r w:rsidRPr="001D423A">
              <w:rPr>
                <w:rFonts w:cstheme="minorHAnsi"/>
                <w:sz w:val="20"/>
                <w:szCs w:val="20"/>
                <w:lang w:val="el-GR"/>
              </w:rPr>
              <w:t xml:space="preserve"> </w:t>
            </w:r>
            <w:r w:rsidR="00300644" w:rsidRPr="001D423A">
              <w:rPr>
                <w:rFonts w:cstheme="minorHAnsi"/>
                <w:sz w:val="20"/>
                <w:szCs w:val="20"/>
                <w:lang w:val="el-GR"/>
              </w:rPr>
              <w:t>φ</w:t>
            </w:r>
            <w:r w:rsidRPr="001D423A">
              <w:rPr>
                <w:rFonts w:cstheme="minorHAnsi"/>
                <w:sz w:val="20"/>
                <w:szCs w:val="20"/>
                <w:lang w:val="el-GR"/>
              </w:rPr>
              <w:t>ορείς)</w:t>
            </w:r>
          </w:p>
        </w:tc>
      </w:tr>
    </w:tbl>
    <w:p w14:paraId="58E278E6" w14:textId="77777777" w:rsidR="00ED58AF" w:rsidRPr="001D423A" w:rsidRDefault="00ED58AF" w:rsidP="00E51989">
      <w:pPr>
        <w:spacing w:before="120" w:after="0"/>
        <w:jc w:val="both"/>
        <w:rPr>
          <w:rFonts w:cstheme="minorHAnsi"/>
          <w:lang w:val="el-GR"/>
        </w:rPr>
      </w:pPr>
    </w:p>
    <w:p w14:paraId="081C64B8" w14:textId="7247C348" w:rsidR="001B703A" w:rsidRPr="001D423A" w:rsidRDefault="001B703A" w:rsidP="001B703A">
      <w:pPr>
        <w:pStyle w:val="4"/>
        <w:spacing w:before="240" w:after="120"/>
        <w:jc w:val="both"/>
        <w:rPr>
          <w:rFonts w:asciiTheme="minorHAnsi" w:hAnsiTheme="minorHAnsi" w:cstheme="minorHAnsi"/>
          <w:lang w:val="el-GR"/>
        </w:rPr>
      </w:pPr>
      <w:bookmarkStart w:id="75" w:name="_Toc64220682"/>
      <w:r w:rsidRPr="001D423A">
        <w:rPr>
          <w:rFonts w:asciiTheme="minorHAnsi" w:hAnsiTheme="minorHAnsi" w:cstheme="minorHAnsi"/>
          <w:lang w:val="el-GR"/>
        </w:rPr>
        <w:t>2.4.3.5 Άξονας Προτεραιότητας «Βιομηχανική μετάβαση και επιχειρηματικότητα» (ΑΠ 5)</w:t>
      </w:r>
      <w:bookmarkEnd w:id="75"/>
    </w:p>
    <w:tbl>
      <w:tblPr>
        <w:tblStyle w:val="a8"/>
        <w:tblW w:w="915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4620"/>
        <w:gridCol w:w="1933"/>
      </w:tblGrid>
      <w:tr w:rsidR="001B703A" w:rsidRPr="001D423A" w14:paraId="71380D7F" w14:textId="77777777" w:rsidTr="00AB681E">
        <w:tc>
          <w:tcPr>
            <w:tcW w:w="2605" w:type="dxa"/>
            <w:shd w:val="clear" w:color="auto" w:fill="C6D9F1" w:themeFill="text2" w:themeFillTint="33"/>
          </w:tcPr>
          <w:p w14:paraId="0F69FCA7" w14:textId="77777777" w:rsidR="001B703A" w:rsidRPr="001D423A" w:rsidRDefault="001B703A" w:rsidP="00EC1655">
            <w:pPr>
              <w:spacing w:before="120" w:after="120" w:line="276" w:lineRule="auto"/>
              <w:rPr>
                <w:rFonts w:cstheme="minorHAnsi"/>
                <w:b/>
                <w:bCs/>
                <w:sz w:val="20"/>
                <w:szCs w:val="20"/>
                <w:lang w:val="el-GR"/>
              </w:rPr>
            </w:pPr>
            <w:r w:rsidRPr="001D423A">
              <w:rPr>
                <w:rFonts w:cstheme="minorHAnsi"/>
                <w:b/>
                <w:bCs/>
                <w:sz w:val="20"/>
                <w:szCs w:val="20"/>
                <w:lang w:val="el-GR"/>
              </w:rPr>
              <w:t>Κωδικός αναγνώρισης Άξονα Προτεραιότητας:</w:t>
            </w:r>
          </w:p>
        </w:tc>
        <w:tc>
          <w:tcPr>
            <w:tcW w:w="6553" w:type="dxa"/>
            <w:gridSpan w:val="2"/>
            <w:shd w:val="clear" w:color="auto" w:fill="C6D9F1" w:themeFill="text2" w:themeFillTint="33"/>
            <w:vAlign w:val="center"/>
          </w:tcPr>
          <w:p w14:paraId="700E574D" w14:textId="558B7AAD" w:rsidR="001B703A" w:rsidRPr="001D423A" w:rsidRDefault="001B703A" w:rsidP="00EC1655">
            <w:pPr>
              <w:spacing w:before="120" w:after="120" w:line="276" w:lineRule="auto"/>
              <w:jc w:val="both"/>
              <w:rPr>
                <w:rFonts w:cstheme="minorHAnsi"/>
                <w:sz w:val="20"/>
                <w:szCs w:val="20"/>
                <w:lang w:val="en-US"/>
              </w:rPr>
            </w:pPr>
            <w:r w:rsidRPr="001D423A">
              <w:rPr>
                <w:rFonts w:cstheme="minorHAnsi"/>
                <w:sz w:val="20"/>
                <w:szCs w:val="20"/>
                <w:lang w:val="el-GR"/>
              </w:rPr>
              <w:t>ΑΠ 5</w:t>
            </w:r>
          </w:p>
        </w:tc>
      </w:tr>
      <w:tr w:rsidR="001B703A" w:rsidRPr="00F84043" w14:paraId="057E672C" w14:textId="77777777" w:rsidTr="00AB681E">
        <w:tc>
          <w:tcPr>
            <w:tcW w:w="2605" w:type="dxa"/>
            <w:shd w:val="clear" w:color="auto" w:fill="F2F2F2" w:themeFill="background1" w:themeFillShade="F2"/>
          </w:tcPr>
          <w:p w14:paraId="0E6AA9F7" w14:textId="77777777" w:rsidR="001B703A" w:rsidRPr="001D423A" w:rsidRDefault="001B703A" w:rsidP="00EC1655">
            <w:pPr>
              <w:spacing w:before="120" w:after="120" w:line="276" w:lineRule="auto"/>
              <w:rPr>
                <w:rFonts w:cstheme="minorHAnsi"/>
                <w:b/>
                <w:bCs/>
                <w:sz w:val="20"/>
                <w:szCs w:val="20"/>
                <w:lang w:val="el-GR"/>
              </w:rPr>
            </w:pPr>
            <w:r w:rsidRPr="001D423A">
              <w:rPr>
                <w:rFonts w:cstheme="minorHAnsi"/>
                <w:b/>
                <w:bCs/>
                <w:sz w:val="20"/>
                <w:szCs w:val="20"/>
                <w:lang w:val="el-GR"/>
              </w:rPr>
              <w:t>Ειδικός Αναπτυξιακός Στόχος που εξυπηρετείται:</w:t>
            </w:r>
          </w:p>
        </w:tc>
        <w:tc>
          <w:tcPr>
            <w:tcW w:w="6553" w:type="dxa"/>
            <w:gridSpan w:val="2"/>
            <w:vAlign w:val="center"/>
          </w:tcPr>
          <w:p w14:paraId="7F93CB2C" w14:textId="37650EBD" w:rsidR="001B703A" w:rsidRPr="001D423A" w:rsidRDefault="00805854" w:rsidP="00EC1655">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Ενίσχυση των επιχειρήσεων ΤΠΕ για την ανάπτυξη σύγχρονων ψηφιακών υπηρεσιών και τεχνολογιών σε όλους τους τομείς της οικονομίας</w:t>
            </w:r>
          </w:p>
          <w:p w14:paraId="3AF33E44" w14:textId="672E59E6" w:rsidR="00805854" w:rsidRPr="001D423A" w:rsidRDefault="00805854" w:rsidP="00EC1655">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Αξιοποίηση ψηφιακού περιβάλλοντος διάθεσης ανοικτών και ποιοτικών δεδομένων</w:t>
            </w:r>
          </w:p>
          <w:p w14:paraId="2D0720B4" w14:textId="0C551721" w:rsidR="00805854" w:rsidRPr="001D423A" w:rsidRDefault="00805854" w:rsidP="00EC1655">
            <w:pPr>
              <w:pStyle w:val="a7"/>
              <w:numPr>
                <w:ilvl w:val="0"/>
                <w:numId w:val="4"/>
              </w:numPr>
              <w:ind w:left="259" w:hanging="187"/>
              <w:jc w:val="both"/>
              <w:rPr>
                <w:rFonts w:cstheme="minorHAnsi"/>
                <w:sz w:val="20"/>
                <w:szCs w:val="20"/>
                <w:lang w:val="el-GR"/>
              </w:rPr>
            </w:pPr>
            <w:r w:rsidRPr="001D423A">
              <w:rPr>
                <w:rFonts w:cstheme="minorHAnsi"/>
                <w:sz w:val="20"/>
                <w:szCs w:val="20"/>
                <w:lang w:val="el-GR"/>
              </w:rPr>
              <w:t>Υποστήριξη κάθε ελληνικής επιχείρησης να γίνει ψηφιακή</w:t>
            </w:r>
          </w:p>
        </w:tc>
      </w:tr>
      <w:tr w:rsidR="001B703A" w:rsidRPr="001D423A" w14:paraId="664E231B" w14:textId="77777777" w:rsidTr="00AB681E">
        <w:tc>
          <w:tcPr>
            <w:tcW w:w="2605" w:type="dxa"/>
            <w:shd w:val="clear" w:color="auto" w:fill="F2F2F2" w:themeFill="background1" w:themeFillShade="F2"/>
          </w:tcPr>
          <w:p w14:paraId="5D48A4ED" w14:textId="77777777" w:rsidR="001B703A" w:rsidRPr="001D423A" w:rsidRDefault="001B703A" w:rsidP="00EC1655">
            <w:pPr>
              <w:spacing w:before="120" w:after="120" w:line="276" w:lineRule="auto"/>
              <w:rPr>
                <w:rFonts w:cstheme="minorHAnsi"/>
                <w:b/>
                <w:bCs/>
                <w:sz w:val="20"/>
                <w:szCs w:val="20"/>
                <w:lang w:val="el-GR"/>
              </w:rPr>
            </w:pPr>
            <w:r w:rsidRPr="001D423A">
              <w:rPr>
                <w:rFonts w:cstheme="minorHAnsi"/>
                <w:b/>
                <w:bCs/>
                <w:sz w:val="20"/>
                <w:szCs w:val="20"/>
                <w:lang w:val="el-GR"/>
              </w:rPr>
              <w:t>Αναπτυξιακός Στόχος/ Πυλώνας - Ειδικός Στόχος ΕΠΑ:</w:t>
            </w:r>
          </w:p>
        </w:tc>
        <w:tc>
          <w:tcPr>
            <w:tcW w:w="6553" w:type="dxa"/>
            <w:gridSpan w:val="2"/>
            <w:vAlign w:val="center"/>
          </w:tcPr>
          <w:p w14:paraId="46EBFCCD" w14:textId="23D5CFE7" w:rsidR="001B703A" w:rsidRPr="001D423A" w:rsidRDefault="00805854" w:rsidP="00EC1655">
            <w:pPr>
              <w:spacing w:before="120" w:after="120" w:line="276" w:lineRule="auto"/>
              <w:jc w:val="both"/>
              <w:rPr>
                <w:rFonts w:cstheme="minorHAnsi"/>
                <w:sz w:val="20"/>
                <w:szCs w:val="20"/>
                <w:lang w:val="el-GR"/>
              </w:rPr>
            </w:pPr>
            <w:r w:rsidRPr="001D423A">
              <w:rPr>
                <w:rFonts w:cstheme="minorHAnsi"/>
                <w:sz w:val="20"/>
                <w:szCs w:val="20"/>
                <w:lang w:val="el-GR"/>
              </w:rPr>
              <w:t>Έξυπνη Ανάπτυξη – Ψηφιακός Μετασχηματισμός</w:t>
            </w:r>
          </w:p>
        </w:tc>
      </w:tr>
      <w:tr w:rsidR="001B703A" w:rsidRPr="00F84043" w14:paraId="6C666023" w14:textId="77777777" w:rsidTr="00AB681E">
        <w:tc>
          <w:tcPr>
            <w:tcW w:w="2605" w:type="dxa"/>
            <w:shd w:val="clear" w:color="auto" w:fill="F2F2F2" w:themeFill="background1" w:themeFillShade="F2"/>
          </w:tcPr>
          <w:p w14:paraId="5EA5AC75" w14:textId="77777777" w:rsidR="001B703A" w:rsidRPr="001D423A" w:rsidRDefault="001B703A" w:rsidP="00EC1655">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553" w:type="dxa"/>
            <w:gridSpan w:val="2"/>
            <w:vAlign w:val="center"/>
          </w:tcPr>
          <w:p w14:paraId="14D5E2B1" w14:textId="6360438B" w:rsidR="001B703A" w:rsidRPr="001D423A" w:rsidRDefault="001B703A" w:rsidP="00EC1655">
            <w:pPr>
              <w:spacing w:before="120" w:after="120"/>
              <w:jc w:val="both"/>
              <w:rPr>
                <w:rFonts w:cstheme="minorHAnsi"/>
                <w:sz w:val="20"/>
                <w:szCs w:val="20"/>
                <w:lang w:val="el-GR"/>
              </w:rPr>
            </w:pPr>
            <w:r w:rsidRPr="001D423A">
              <w:rPr>
                <w:rFonts w:cstheme="minorHAnsi"/>
                <w:sz w:val="20"/>
                <w:szCs w:val="20"/>
                <w:lang w:val="el-GR"/>
              </w:rPr>
              <w:t xml:space="preserve">Ο ΑΠ περιλαμβάνει δράσεις/ έργα που αφορούν στην ενίσχυση της </w:t>
            </w:r>
            <w:r w:rsidR="00805854" w:rsidRPr="001D423A">
              <w:rPr>
                <w:rFonts w:cstheme="minorHAnsi"/>
                <w:sz w:val="20"/>
                <w:szCs w:val="20"/>
                <w:lang w:val="el-GR"/>
              </w:rPr>
              <w:t>μετάβασης βιομηχανιών στη νέα ψηφιακή εποχή, μέσω της αυτοματοποίησης των διαδικασιών παραγωγής</w:t>
            </w:r>
            <w:r w:rsidR="00324140" w:rsidRPr="001D423A">
              <w:rPr>
                <w:rFonts w:cstheme="minorHAnsi"/>
                <w:sz w:val="20"/>
                <w:szCs w:val="20"/>
                <w:lang w:val="el-GR"/>
              </w:rPr>
              <w:t xml:space="preserve">, καθώς επίσης στην αξιοποίηση της συνδεσιμότητας και των μεγάλων όγκων δεδομένων του διαδικτύου των πραγμάτων, των λύσεων </w:t>
            </w:r>
            <w:proofErr w:type="spellStart"/>
            <w:r w:rsidR="00324140" w:rsidRPr="001D423A">
              <w:rPr>
                <w:rFonts w:cstheme="minorHAnsi"/>
                <w:sz w:val="20"/>
                <w:szCs w:val="20"/>
                <w:lang w:val="el-GR"/>
              </w:rPr>
              <w:t>cloud</w:t>
            </w:r>
            <w:proofErr w:type="spellEnd"/>
            <w:r w:rsidR="00324140" w:rsidRPr="001D423A">
              <w:rPr>
                <w:rFonts w:cstheme="minorHAnsi"/>
                <w:sz w:val="20"/>
                <w:szCs w:val="20"/>
                <w:lang w:val="el-GR"/>
              </w:rPr>
              <w:t xml:space="preserve"> </w:t>
            </w:r>
            <w:proofErr w:type="spellStart"/>
            <w:r w:rsidR="00324140" w:rsidRPr="001D423A">
              <w:rPr>
                <w:rFonts w:cstheme="minorHAnsi"/>
                <w:sz w:val="20"/>
                <w:szCs w:val="20"/>
                <w:lang w:val="el-GR"/>
              </w:rPr>
              <w:t>computing</w:t>
            </w:r>
            <w:proofErr w:type="spellEnd"/>
            <w:r w:rsidR="00324140" w:rsidRPr="001D423A">
              <w:rPr>
                <w:rFonts w:cstheme="minorHAnsi"/>
                <w:sz w:val="20"/>
                <w:szCs w:val="20"/>
                <w:lang w:val="el-GR"/>
              </w:rPr>
              <w:t xml:space="preserve"> και άλλων διαθέσιμων και αναπτυσσόμενων τεχνολογιών.</w:t>
            </w:r>
          </w:p>
        </w:tc>
      </w:tr>
      <w:tr w:rsidR="001B703A" w:rsidRPr="00F84043" w14:paraId="66D7E7D0" w14:textId="77777777" w:rsidTr="00AB681E">
        <w:tc>
          <w:tcPr>
            <w:tcW w:w="2605" w:type="dxa"/>
            <w:shd w:val="clear" w:color="auto" w:fill="F2F2F2" w:themeFill="background1" w:themeFillShade="F2"/>
          </w:tcPr>
          <w:p w14:paraId="2E8315A1" w14:textId="3AC3F571" w:rsidR="001B703A" w:rsidRPr="001D423A" w:rsidRDefault="001B703A"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Κατηγορίες </w:t>
            </w:r>
            <w:r w:rsidR="00300644" w:rsidRPr="001D423A">
              <w:rPr>
                <w:rFonts w:cstheme="minorHAnsi"/>
                <w:b/>
                <w:bCs/>
                <w:sz w:val="20"/>
                <w:szCs w:val="20"/>
                <w:lang w:val="el-GR"/>
              </w:rPr>
              <w:t>δράσεων</w:t>
            </w:r>
            <w:r w:rsidRPr="001D423A">
              <w:rPr>
                <w:rFonts w:cstheme="minorHAnsi"/>
                <w:b/>
                <w:bCs/>
                <w:sz w:val="20"/>
                <w:szCs w:val="20"/>
                <w:lang w:val="el-GR"/>
              </w:rPr>
              <w:t>:</w:t>
            </w:r>
          </w:p>
        </w:tc>
        <w:tc>
          <w:tcPr>
            <w:tcW w:w="6553" w:type="dxa"/>
            <w:gridSpan w:val="2"/>
            <w:shd w:val="clear" w:color="auto" w:fill="auto"/>
            <w:vAlign w:val="center"/>
          </w:tcPr>
          <w:p w14:paraId="75E17F27" w14:textId="77777777" w:rsidR="001B703A" w:rsidRPr="001D423A" w:rsidRDefault="001B703A" w:rsidP="00EC1655">
            <w:pPr>
              <w:jc w:val="both"/>
              <w:rPr>
                <w:rFonts w:cstheme="minorHAnsi"/>
                <w:sz w:val="20"/>
                <w:szCs w:val="20"/>
                <w:lang w:val="el-GR"/>
              </w:rPr>
            </w:pPr>
            <w:r w:rsidRPr="001D423A">
              <w:rPr>
                <w:rFonts w:cstheme="minorHAnsi"/>
                <w:sz w:val="20"/>
                <w:szCs w:val="20"/>
                <w:lang w:val="el-GR"/>
              </w:rPr>
              <w:t>Υποστήριξη και προώθηση δράσεων ενίσχυσης του οπτικοακουστικού τομέα και του ευρύτερου τομέα των δημιουργικών βιομηχανιών</w:t>
            </w:r>
          </w:p>
        </w:tc>
      </w:tr>
      <w:tr w:rsidR="001B703A" w:rsidRPr="00F84043" w14:paraId="37D36B51" w14:textId="77777777" w:rsidTr="00AB681E">
        <w:tc>
          <w:tcPr>
            <w:tcW w:w="2605" w:type="dxa"/>
            <w:shd w:val="clear" w:color="auto" w:fill="F2F2F2" w:themeFill="background1" w:themeFillShade="F2"/>
          </w:tcPr>
          <w:p w14:paraId="03E4FF17" w14:textId="77777777" w:rsidR="001B703A" w:rsidRPr="001D423A" w:rsidRDefault="001B703A" w:rsidP="00EC1655">
            <w:pPr>
              <w:spacing w:before="120" w:after="120" w:line="276" w:lineRule="auto"/>
              <w:jc w:val="both"/>
              <w:rPr>
                <w:rFonts w:cstheme="minorHAnsi"/>
                <w:b/>
                <w:bCs/>
                <w:sz w:val="20"/>
                <w:szCs w:val="20"/>
                <w:lang w:val="el-GR"/>
              </w:rPr>
            </w:pPr>
            <w:r w:rsidRPr="001D423A">
              <w:rPr>
                <w:rFonts w:cstheme="minorHAnsi"/>
                <w:b/>
                <w:bCs/>
                <w:sz w:val="20"/>
                <w:szCs w:val="20"/>
                <w:lang w:val="el-GR"/>
              </w:rPr>
              <w:t>Τεκμηρίωση ανάγκης χρηματοδότησης από ΕΠΑ:</w:t>
            </w:r>
          </w:p>
        </w:tc>
        <w:tc>
          <w:tcPr>
            <w:tcW w:w="6553" w:type="dxa"/>
            <w:gridSpan w:val="2"/>
            <w:vAlign w:val="center"/>
          </w:tcPr>
          <w:p w14:paraId="031AD7BF" w14:textId="6222A4E4" w:rsidR="001B703A" w:rsidRPr="001D423A" w:rsidRDefault="00805854" w:rsidP="00EC1655">
            <w:pPr>
              <w:spacing w:before="120" w:after="120" w:line="276" w:lineRule="auto"/>
              <w:jc w:val="both"/>
              <w:rPr>
                <w:rFonts w:cstheme="minorHAnsi"/>
                <w:sz w:val="20"/>
                <w:szCs w:val="20"/>
                <w:lang w:val="el-GR"/>
              </w:rPr>
            </w:pPr>
            <w:r w:rsidRPr="001D423A">
              <w:rPr>
                <w:rFonts w:cstheme="minorHAnsi"/>
                <w:sz w:val="20"/>
                <w:szCs w:val="20"/>
                <w:lang w:val="el-GR"/>
              </w:rPr>
              <w:t xml:space="preserve">Η εξάπλωση της χρήσης των ΤΠΕ στις εγχώριες επιχειρήσεις αποτελεί κρίσιμο παράγοντας επιτυχίας </w:t>
            </w:r>
            <w:r w:rsidR="00324140" w:rsidRPr="001D423A">
              <w:rPr>
                <w:rFonts w:cstheme="minorHAnsi"/>
                <w:sz w:val="20"/>
                <w:szCs w:val="20"/>
                <w:lang w:val="el-GR"/>
              </w:rPr>
              <w:t xml:space="preserve">για την ενίσχυση της ανταγωνιστικότητας των βιομηχανιών, καθώς και επιχειρήσεων άλλων σημαντικών κλάδων της οικονομίας στο πλαίσιο της περαιτέρω βελτίωσης της </w:t>
            </w:r>
            <w:r w:rsidRPr="001D423A">
              <w:rPr>
                <w:rFonts w:cstheme="minorHAnsi"/>
                <w:sz w:val="20"/>
                <w:szCs w:val="20"/>
                <w:lang w:val="el-GR"/>
              </w:rPr>
              <w:t>αναπτυξιακή</w:t>
            </w:r>
            <w:r w:rsidR="00324140" w:rsidRPr="001D423A">
              <w:rPr>
                <w:rFonts w:cstheme="minorHAnsi"/>
                <w:sz w:val="20"/>
                <w:szCs w:val="20"/>
                <w:lang w:val="el-GR"/>
              </w:rPr>
              <w:t>ς</w:t>
            </w:r>
            <w:r w:rsidRPr="001D423A">
              <w:rPr>
                <w:rFonts w:cstheme="minorHAnsi"/>
                <w:sz w:val="20"/>
                <w:szCs w:val="20"/>
                <w:lang w:val="el-GR"/>
              </w:rPr>
              <w:t xml:space="preserve"> δυναμική</w:t>
            </w:r>
            <w:r w:rsidR="00324140" w:rsidRPr="001D423A">
              <w:rPr>
                <w:rFonts w:cstheme="minorHAnsi"/>
                <w:sz w:val="20"/>
                <w:szCs w:val="20"/>
                <w:lang w:val="el-GR"/>
              </w:rPr>
              <w:t>ς</w:t>
            </w:r>
            <w:r w:rsidRPr="001D423A">
              <w:rPr>
                <w:rFonts w:cstheme="minorHAnsi"/>
                <w:sz w:val="20"/>
                <w:szCs w:val="20"/>
                <w:lang w:val="el-GR"/>
              </w:rPr>
              <w:t xml:space="preserve"> της χώρας.</w:t>
            </w:r>
          </w:p>
        </w:tc>
      </w:tr>
      <w:tr w:rsidR="001B703A" w:rsidRPr="00F84043" w14:paraId="1799DA52" w14:textId="77777777" w:rsidTr="00AB681E">
        <w:tc>
          <w:tcPr>
            <w:tcW w:w="2605" w:type="dxa"/>
            <w:shd w:val="clear" w:color="auto" w:fill="F2F2F2" w:themeFill="background1" w:themeFillShade="F2"/>
          </w:tcPr>
          <w:p w14:paraId="44C8CD5B" w14:textId="0AABB716" w:rsidR="001B703A" w:rsidRPr="001D423A" w:rsidRDefault="001B703A"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Καθεστώς </w:t>
            </w:r>
            <w:r w:rsidR="00300644" w:rsidRPr="001D423A">
              <w:rPr>
                <w:rFonts w:cstheme="minorHAnsi"/>
                <w:b/>
                <w:bCs/>
                <w:sz w:val="20"/>
                <w:szCs w:val="20"/>
                <w:lang w:val="el-GR"/>
              </w:rPr>
              <w:t>ενίσχυσης</w:t>
            </w:r>
            <w:r w:rsidRPr="001D423A">
              <w:rPr>
                <w:rFonts w:cstheme="minorHAnsi"/>
                <w:b/>
                <w:bCs/>
                <w:sz w:val="20"/>
                <w:szCs w:val="20"/>
                <w:lang w:val="el-GR"/>
              </w:rPr>
              <w:t>:</w:t>
            </w:r>
          </w:p>
        </w:tc>
        <w:tc>
          <w:tcPr>
            <w:tcW w:w="6553" w:type="dxa"/>
            <w:gridSpan w:val="2"/>
            <w:vAlign w:val="center"/>
          </w:tcPr>
          <w:p w14:paraId="667AFF1D" w14:textId="00D59256" w:rsidR="001B703A" w:rsidRPr="001D423A" w:rsidRDefault="001B703A" w:rsidP="00300644">
            <w:pPr>
              <w:spacing w:before="120" w:after="120" w:line="276" w:lineRule="auto"/>
              <w:jc w:val="both"/>
              <w:rPr>
                <w:rFonts w:cstheme="minorHAnsi"/>
                <w:sz w:val="20"/>
                <w:szCs w:val="20"/>
                <w:lang w:val="el-GR"/>
              </w:rPr>
            </w:pPr>
            <w:r w:rsidRPr="001D423A">
              <w:rPr>
                <w:rFonts w:cstheme="minorHAnsi"/>
                <w:sz w:val="20"/>
                <w:szCs w:val="20"/>
                <w:lang w:val="el-GR"/>
              </w:rPr>
              <w:t xml:space="preserve">Επιχορήγηση/ Κρατική ενίσχυση/ Μέσο </w:t>
            </w:r>
            <w:r w:rsidR="00300644" w:rsidRPr="001D423A">
              <w:rPr>
                <w:rFonts w:cstheme="minorHAnsi"/>
                <w:sz w:val="20"/>
                <w:szCs w:val="20"/>
                <w:lang w:val="el-GR"/>
              </w:rPr>
              <w:t>χ</w:t>
            </w:r>
            <w:r w:rsidRPr="001D423A">
              <w:rPr>
                <w:rFonts w:cstheme="minorHAnsi"/>
                <w:sz w:val="20"/>
                <w:szCs w:val="20"/>
                <w:lang w:val="el-GR"/>
              </w:rPr>
              <w:t xml:space="preserve">ρηματοοικονομικής </w:t>
            </w:r>
            <w:r w:rsidR="00300644" w:rsidRPr="001D423A">
              <w:rPr>
                <w:rFonts w:cstheme="minorHAnsi"/>
                <w:sz w:val="20"/>
                <w:szCs w:val="20"/>
                <w:lang w:val="el-GR"/>
              </w:rPr>
              <w:t>τεχνικής</w:t>
            </w:r>
            <w:r w:rsidRPr="001D423A">
              <w:rPr>
                <w:rFonts w:cstheme="minorHAnsi"/>
                <w:sz w:val="20"/>
                <w:szCs w:val="20"/>
                <w:lang w:val="el-GR"/>
              </w:rPr>
              <w:t>/  Άλλο</w:t>
            </w:r>
          </w:p>
        </w:tc>
      </w:tr>
      <w:tr w:rsidR="00020843" w:rsidRPr="001D423A" w14:paraId="0716619A" w14:textId="77777777" w:rsidTr="00AB681E">
        <w:tc>
          <w:tcPr>
            <w:tcW w:w="2605" w:type="dxa"/>
            <w:vMerge w:val="restart"/>
            <w:shd w:val="clear" w:color="auto" w:fill="F2F2F2" w:themeFill="background1" w:themeFillShade="F2"/>
          </w:tcPr>
          <w:p w14:paraId="08ABF960" w14:textId="4938CA6F" w:rsidR="00020843" w:rsidRPr="001D423A" w:rsidRDefault="00020843" w:rsidP="00AB681E">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w:t>
            </w:r>
          </w:p>
        </w:tc>
        <w:tc>
          <w:tcPr>
            <w:tcW w:w="4620" w:type="dxa"/>
            <w:shd w:val="clear" w:color="auto" w:fill="F2F2F2" w:themeFill="background1" w:themeFillShade="F2"/>
            <w:vAlign w:val="center"/>
          </w:tcPr>
          <w:p w14:paraId="0B7D8B91" w14:textId="0B2C864F" w:rsidR="00020843" w:rsidRPr="001D423A" w:rsidRDefault="00020843" w:rsidP="00AB681E">
            <w:pPr>
              <w:spacing w:before="120" w:after="120"/>
              <w:jc w:val="center"/>
              <w:rPr>
                <w:rFonts w:cstheme="minorHAnsi"/>
                <w:sz w:val="20"/>
                <w:szCs w:val="20"/>
                <w:lang w:val="el-GR"/>
              </w:rPr>
            </w:pPr>
            <w:r w:rsidRPr="001D423A">
              <w:rPr>
                <w:rFonts w:cstheme="minorHAnsi"/>
                <w:sz w:val="20"/>
                <w:szCs w:val="20"/>
                <w:lang w:val="el-GR"/>
              </w:rPr>
              <w:t>Δείκτης</w:t>
            </w:r>
          </w:p>
        </w:tc>
        <w:tc>
          <w:tcPr>
            <w:tcW w:w="1933" w:type="dxa"/>
            <w:shd w:val="clear" w:color="auto" w:fill="F2F2F2" w:themeFill="background1" w:themeFillShade="F2"/>
            <w:vAlign w:val="center"/>
          </w:tcPr>
          <w:p w14:paraId="488A922B" w14:textId="46293328" w:rsidR="00020843" w:rsidRPr="001D423A" w:rsidRDefault="00020843" w:rsidP="00AB681E">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020843" w:rsidRPr="00F84043" w14:paraId="32AE13DC" w14:textId="77777777" w:rsidTr="00AB681E">
        <w:tc>
          <w:tcPr>
            <w:tcW w:w="2605" w:type="dxa"/>
            <w:vMerge/>
            <w:shd w:val="clear" w:color="auto" w:fill="F2F2F2" w:themeFill="background1" w:themeFillShade="F2"/>
          </w:tcPr>
          <w:p w14:paraId="04594D04" w14:textId="3BFBE2CE" w:rsidR="00020843" w:rsidRPr="001D423A" w:rsidRDefault="00020843" w:rsidP="00DC76BB">
            <w:pPr>
              <w:spacing w:before="120" w:after="120" w:line="276" w:lineRule="auto"/>
              <w:rPr>
                <w:rFonts w:cstheme="minorHAnsi"/>
                <w:b/>
                <w:bCs/>
                <w:sz w:val="20"/>
                <w:szCs w:val="20"/>
                <w:lang w:val="el-GR"/>
              </w:rPr>
            </w:pPr>
          </w:p>
        </w:tc>
        <w:tc>
          <w:tcPr>
            <w:tcW w:w="4620" w:type="dxa"/>
            <w:vAlign w:val="center"/>
          </w:tcPr>
          <w:p w14:paraId="653D923B" w14:textId="77777777" w:rsidR="00020843" w:rsidRPr="001D423A" w:rsidRDefault="00020843" w:rsidP="00DC76BB">
            <w:pPr>
              <w:jc w:val="both"/>
              <w:rPr>
                <w:rFonts w:cstheme="minorHAnsi"/>
                <w:sz w:val="20"/>
                <w:szCs w:val="20"/>
                <w:lang w:val="el-GR"/>
              </w:rPr>
            </w:pPr>
            <w:r w:rsidRPr="001D423A">
              <w:rPr>
                <w:rFonts w:cstheme="minorHAnsi"/>
                <w:sz w:val="20"/>
                <w:szCs w:val="20"/>
                <w:lang w:val="el-GR"/>
              </w:rPr>
              <w:t>Περιοχές ενδιαφέροντος όπου ενισχύεται η οικονομική δραστηριότητα (SO013)</w:t>
            </w:r>
          </w:p>
        </w:tc>
        <w:tc>
          <w:tcPr>
            <w:tcW w:w="1933" w:type="dxa"/>
            <w:vAlign w:val="center"/>
          </w:tcPr>
          <w:p w14:paraId="70EC4208" w14:textId="73AB96ED" w:rsidR="00020843" w:rsidRPr="001D423A" w:rsidRDefault="00020843" w:rsidP="00DC76BB">
            <w:pPr>
              <w:ind w:left="72"/>
              <w:jc w:val="center"/>
              <w:rPr>
                <w:rFonts w:cstheme="minorHAnsi"/>
                <w:sz w:val="20"/>
                <w:szCs w:val="20"/>
                <w:lang w:val="el-GR"/>
              </w:rPr>
            </w:pPr>
          </w:p>
        </w:tc>
      </w:tr>
      <w:tr w:rsidR="00020843" w:rsidRPr="00F84043" w14:paraId="40642069" w14:textId="77777777" w:rsidTr="00AB681E">
        <w:tc>
          <w:tcPr>
            <w:tcW w:w="2605" w:type="dxa"/>
            <w:vMerge/>
            <w:shd w:val="clear" w:color="auto" w:fill="F2F2F2" w:themeFill="background1" w:themeFillShade="F2"/>
          </w:tcPr>
          <w:p w14:paraId="4C14CE45" w14:textId="77777777" w:rsidR="00020843" w:rsidRPr="001D423A" w:rsidRDefault="00020843" w:rsidP="00DC76BB">
            <w:pPr>
              <w:spacing w:before="120" w:after="120"/>
              <w:rPr>
                <w:rFonts w:cstheme="minorHAnsi"/>
                <w:b/>
                <w:bCs/>
                <w:sz w:val="20"/>
                <w:szCs w:val="20"/>
                <w:lang w:val="el-GR"/>
              </w:rPr>
            </w:pPr>
          </w:p>
        </w:tc>
        <w:tc>
          <w:tcPr>
            <w:tcW w:w="4620" w:type="dxa"/>
            <w:vAlign w:val="center"/>
          </w:tcPr>
          <w:p w14:paraId="553A124B" w14:textId="64E30109" w:rsidR="00020843" w:rsidRPr="001D423A" w:rsidRDefault="00020843" w:rsidP="00DC76BB">
            <w:pPr>
              <w:jc w:val="both"/>
              <w:rPr>
                <w:rFonts w:cstheme="minorHAnsi"/>
                <w:color w:val="000000"/>
                <w:sz w:val="20"/>
                <w:szCs w:val="20"/>
                <w:lang w:val="el-GR"/>
              </w:rPr>
            </w:pPr>
            <w:r w:rsidRPr="001D423A">
              <w:rPr>
                <w:rFonts w:cstheme="minorHAnsi"/>
                <w:color w:val="000000"/>
                <w:sz w:val="20"/>
                <w:szCs w:val="20"/>
                <w:lang w:val="el-GR"/>
              </w:rPr>
              <w:t>Επιχειρήσεις που ενισχύθηκαν για να υιοθετήσουν καινοτομίες υποστηριζόμενες από ΤΠΕ (</w:t>
            </w:r>
            <w:r w:rsidRPr="001D423A">
              <w:rPr>
                <w:rFonts w:cstheme="minorHAnsi"/>
                <w:color w:val="000000"/>
                <w:sz w:val="20"/>
                <w:szCs w:val="20"/>
              </w:rPr>
              <w:t>T</w:t>
            </w:r>
            <w:r w:rsidRPr="001D423A">
              <w:rPr>
                <w:rFonts w:cstheme="minorHAnsi"/>
                <w:color w:val="000000"/>
                <w:sz w:val="20"/>
                <w:szCs w:val="20"/>
                <w:lang w:val="el-GR"/>
              </w:rPr>
              <w:t>1203)</w:t>
            </w:r>
          </w:p>
        </w:tc>
        <w:tc>
          <w:tcPr>
            <w:tcW w:w="1933" w:type="dxa"/>
            <w:vAlign w:val="center"/>
          </w:tcPr>
          <w:p w14:paraId="2FDCB04C" w14:textId="77777777" w:rsidR="00020843" w:rsidRPr="001D423A" w:rsidRDefault="00020843" w:rsidP="00DC76BB">
            <w:pPr>
              <w:ind w:left="72"/>
              <w:jc w:val="center"/>
              <w:rPr>
                <w:rFonts w:cstheme="minorHAnsi"/>
                <w:sz w:val="20"/>
                <w:szCs w:val="20"/>
                <w:lang w:val="el-GR"/>
              </w:rPr>
            </w:pPr>
          </w:p>
        </w:tc>
      </w:tr>
      <w:tr w:rsidR="00DC76BB" w:rsidRPr="00F84043" w14:paraId="3567E332" w14:textId="77777777" w:rsidTr="00AB681E">
        <w:tc>
          <w:tcPr>
            <w:tcW w:w="2605" w:type="dxa"/>
            <w:shd w:val="clear" w:color="auto" w:fill="F2F2F2" w:themeFill="background1" w:themeFillShade="F2"/>
          </w:tcPr>
          <w:p w14:paraId="5B3CA893" w14:textId="1C5BAA50" w:rsidR="00DC76BB" w:rsidRPr="001D423A" w:rsidRDefault="00DC76BB" w:rsidP="00300644">
            <w:pPr>
              <w:spacing w:before="120" w:after="120" w:line="276" w:lineRule="auto"/>
              <w:rPr>
                <w:rFonts w:cstheme="minorHAnsi"/>
                <w:b/>
                <w:bCs/>
                <w:sz w:val="20"/>
                <w:szCs w:val="20"/>
                <w:lang w:val="el-GR"/>
              </w:rPr>
            </w:pPr>
            <w:r w:rsidRPr="001D423A">
              <w:rPr>
                <w:rFonts w:cstheme="minorHAnsi"/>
                <w:b/>
                <w:bCs/>
                <w:sz w:val="20"/>
                <w:szCs w:val="20"/>
                <w:lang w:val="el-GR"/>
              </w:rPr>
              <w:t xml:space="preserve">Δυνητικοί </w:t>
            </w:r>
            <w:r w:rsidR="00300644" w:rsidRPr="001D423A">
              <w:rPr>
                <w:rFonts w:cstheme="minorHAnsi"/>
                <w:b/>
                <w:bCs/>
                <w:sz w:val="20"/>
                <w:szCs w:val="20"/>
                <w:lang w:val="el-GR"/>
              </w:rPr>
              <w:t>δικαιούχοι</w:t>
            </w:r>
            <w:r w:rsidRPr="001D423A">
              <w:rPr>
                <w:rFonts w:cstheme="minorHAnsi"/>
                <w:b/>
                <w:bCs/>
                <w:sz w:val="20"/>
                <w:szCs w:val="20"/>
                <w:lang w:val="el-GR"/>
              </w:rPr>
              <w:t>:</w:t>
            </w:r>
          </w:p>
        </w:tc>
        <w:tc>
          <w:tcPr>
            <w:tcW w:w="6553" w:type="dxa"/>
            <w:gridSpan w:val="2"/>
            <w:vAlign w:val="center"/>
          </w:tcPr>
          <w:p w14:paraId="411BFE72" w14:textId="03A173F8" w:rsidR="00DC76BB" w:rsidRPr="001D423A" w:rsidRDefault="00DC76BB"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4846568B" w14:textId="77777777" w:rsidR="00DC76BB" w:rsidRPr="001D423A" w:rsidRDefault="00DC76BB"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Εποπτευόμενοι φορείς Υπουργείου Ψηφιακής Διακυβέρνησης </w:t>
            </w:r>
          </w:p>
          <w:p w14:paraId="330A839D" w14:textId="63EA92D9" w:rsidR="00DC76BB" w:rsidRPr="001D423A" w:rsidRDefault="00DC76BB" w:rsidP="00300644">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Ν.</w:t>
            </w:r>
            <w:r w:rsidR="00300644" w:rsidRPr="001D423A">
              <w:rPr>
                <w:rFonts w:cstheme="minorHAnsi"/>
                <w:sz w:val="20"/>
                <w:szCs w:val="20"/>
                <w:lang w:val="el-GR"/>
              </w:rPr>
              <w:t>π.δ.δ</w:t>
            </w:r>
            <w:proofErr w:type="spellEnd"/>
            <w:r w:rsidR="00300644" w:rsidRPr="001D423A">
              <w:rPr>
                <w:rFonts w:cstheme="minorHAnsi"/>
                <w:sz w:val="20"/>
                <w:szCs w:val="20"/>
                <w:lang w:val="el-GR"/>
              </w:rPr>
              <w:t xml:space="preserve">. και </w:t>
            </w:r>
            <w:proofErr w:type="spellStart"/>
            <w:r w:rsidR="00300644" w:rsidRPr="001D423A">
              <w:rPr>
                <w:rFonts w:cstheme="minorHAnsi"/>
                <w:sz w:val="20"/>
                <w:szCs w:val="20"/>
                <w:lang w:val="el-GR"/>
              </w:rPr>
              <w:t>ν.π.ι.δ</w:t>
            </w:r>
            <w:proofErr w:type="spellEnd"/>
            <w:r w:rsidR="00300644" w:rsidRPr="001D423A">
              <w:rPr>
                <w:rFonts w:cstheme="minorHAnsi"/>
                <w:sz w:val="20"/>
                <w:szCs w:val="20"/>
                <w:lang w:val="el-GR"/>
              </w:rPr>
              <w:t xml:space="preserve">. </w:t>
            </w:r>
            <w:r w:rsidRPr="001D423A">
              <w:rPr>
                <w:rFonts w:cstheme="minorHAnsi"/>
                <w:sz w:val="20"/>
                <w:szCs w:val="20"/>
                <w:lang w:val="el-GR"/>
              </w:rPr>
              <w:t>που έχουν την αρμοδιότητα υλοποίησης σχετικών έργων με τον παρόν ΑΠ</w:t>
            </w:r>
          </w:p>
        </w:tc>
      </w:tr>
    </w:tbl>
    <w:p w14:paraId="302C3890" w14:textId="2B82AF4D" w:rsidR="00324140" w:rsidRPr="001D423A" w:rsidRDefault="00324140" w:rsidP="00324140">
      <w:pPr>
        <w:rPr>
          <w:rFonts w:cstheme="minorHAnsi"/>
          <w:lang w:val="el-GR"/>
        </w:rPr>
      </w:pPr>
    </w:p>
    <w:p w14:paraId="7D50F100" w14:textId="41FA6952" w:rsidR="00C61113" w:rsidRPr="001D423A" w:rsidRDefault="00C61113" w:rsidP="00ED58AF">
      <w:pPr>
        <w:pStyle w:val="4"/>
        <w:spacing w:before="120" w:after="120"/>
        <w:rPr>
          <w:rFonts w:asciiTheme="minorHAnsi" w:hAnsiTheme="minorHAnsi" w:cstheme="minorHAnsi"/>
          <w:lang w:val="el-GR"/>
        </w:rPr>
      </w:pPr>
      <w:bookmarkStart w:id="76" w:name="_Toc64220683"/>
      <w:r w:rsidRPr="001D423A">
        <w:rPr>
          <w:rFonts w:asciiTheme="minorHAnsi" w:hAnsiTheme="minorHAnsi" w:cstheme="minorHAnsi"/>
          <w:lang w:val="el-GR"/>
        </w:rPr>
        <w:t>2.4.3.</w:t>
      </w:r>
      <w:r w:rsidR="001B703A" w:rsidRPr="001D423A">
        <w:rPr>
          <w:rFonts w:asciiTheme="minorHAnsi" w:hAnsiTheme="minorHAnsi" w:cstheme="minorHAnsi"/>
          <w:lang w:val="el-GR"/>
        </w:rPr>
        <w:t>6</w:t>
      </w:r>
      <w:r w:rsidRPr="001D423A">
        <w:rPr>
          <w:rFonts w:asciiTheme="minorHAnsi" w:hAnsiTheme="minorHAnsi" w:cstheme="minorHAnsi"/>
          <w:lang w:val="el-GR"/>
        </w:rPr>
        <w:t xml:space="preserve"> Άξονας Προτεραιότητας «</w:t>
      </w:r>
      <w:r w:rsidR="00AD670D" w:rsidRPr="001D423A">
        <w:rPr>
          <w:rFonts w:asciiTheme="minorHAnsi" w:hAnsiTheme="minorHAnsi" w:cstheme="minorHAnsi"/>
          <w:lang w:val="el-GR"/>
        </w:rPr>
        <w:t>Πολιτιστικές και δημιουργικές βιομηχανίες</w:t>
      </w:r>
      <w:r w:rsidRPr="001D423A">
        <w:rPr>
          <w:rFonts w:asciiTheme="minorHAnsi" w:hAnsiTheme="minorHAnsi" w:cstheme="minorHAnsi"/>
          <w:lang w:val="el-GR"/>
        </w:rPr>
        <w:t>» (ΑΠ</w:t>
      </w:r>
      <w:r w:rsidR="00ED58AF" w:rsidRPr="001D423A">
        <w:rPr>
          <w:rFonts w:asciiTheme="minorHAnsi" w:hAnsiTheme="minorHAnsi" w:cstheme="minorHAnsi"/>
          <w:lang w:val="el-GR"/>
        </w:rPr>
        <w:t xml:space="preserve"> </w:t>
      </w:r>
      <w:r w:rsidRPr="001D423A">
        <w:rPr>
          <w:rFonts w:asciiTheme="minorHAnsi" w:hAnsiTheme="minorHAnsi" w:cstheme="minorHAnsi"/>
          <w:lang w:val="el-GR"/>
        </w:rPr>
        <w:t>1</w:t>
      </w:r>
      <w:r w:rsidR="00ED58AF" w:rsidRPr="001D423A">
        <w:rPr>
          <w:rFonts w:asciiTheme="minorHAnsi" w:hAnsiTheme="minorHAnsi" w:cstheme="minorHAnsi"/>
          <w:lang w:val="el-GR"/>
        </w:rPr>
        <w:t>4</w:t>
      </w:r>
      <w:r w:rsidRPr="001D423A">
        <w:rPr>
          <w:rFonts w:asciiTheme="minorHAnsi" w:hAnsiTheme="minorHAnsi" w:cstheme="minorHAnsi"/>
          <w:lang w:val="el-GR"/>
        </w:rPr>
        <w:t>)</w:t>
      </w:r>
      <w:bookmarkEnd w:id="76"/>
    </w:p>
    <w:tbl>
      <w:tblPr>
        <w:tblStyle w:val="a8"/>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4620"/>
        <w:gridCol w:w="1984"/>
      </w:tblGrid>
      <w:tr w:rsidR="00C61113" w:rsidRPr="001D423A" w14:paraId="3B5AEF19" w14:textId="77777777" w:rsidTr="00AB681E">
        <w:tc>
          <w:tcPr>
            <w:tcW w:w="2605" w:type="dxa"/>
            <w:shd w:val="clear" w:color="auto" w:fill="C6D9F1" w:themeFill="text2" w:themeFillTint="33"/>
          </w:tcPr>
          <w:p w14:paraId="6CA16FA0" w14:textId="77777777" w:rsidR="00C61113" w:rsidRPr="001D423A" w:rsidRDefault="00C61113" w:rsidP="00ED58AF">
            <w:pPr>
              <w:spacing w:before="120" w:after="120" w:line="276" w:lineRule="auto"/>
              <w:rPr>
                <w:rFonts w:cstheme="minorHAnsi"/>
                <w:b/>
                <w:bCs/>
                <w:sz w:val="20"/>
                <w:szCs w:val="20"/>
                <w:lang w:val="el-GR"/>
              </w:rPr>
            </w:pPr>
            <w:r w:rsidRPr="001D423A">
              <w:rPr>
                <w:rFonts w:cstheme="minorHAnsi"/>
                <w:b/>
                <w:bCs/>
                <w:sz w:val="20"/>
                <w:szCs w:val="20"/>
                <w:lang w:val="el-GR"/>
              </w:rPr>
              <w:t>Κωδικός αναγνώρισης Άξονα Προτεραιότητας:</w:t>
            </w:r>
          </w:p>
        </w:tc>
        <w:tc>
          <w:tcPr>
            <w:tcW w:w="6604" w:type="dxa"/>
            <w:gridSpan w:val="2"/>
            <w:shd w:val="clear" w:color="auto" w:fill="C6D9F1" w:themeFill="text2" w:themeFillTint="33"/>
            <w:vAlign w:val="center"/>
          </w:tcPr>
          <w:p w14:paraId="084432BB" w14:textId="3012E092" w:rsidR="00C61113" w:rsidRPr="001D423A" w:rsidRDefault="00C61113" w:rsidP="00ED58AF">
            <w:pPr>
              <w:spacing w:before="120" w:after="120" w:line="276" w:lineRule="auto"/>
              <w:jc w:val="both"/>
              <w:rPr>
                <w:rFonts w:cstheme="minorHAnsi"/>
                <w:sz w:val="20"/>
                <w:szCs w:val="20"/>
                <w:lang w:val="en-US"/>
              </w:rPr>
            </w:pPr>
            <w:r w:rsidRPr="001D423A">
              <w:rPr>
                <w:rFonts w:cstheme="minorHAnsi"/>
                <w:sz w:val="20"/>
                <w:szCs w:val="20"/>
                <w:lang w:val="el-GR"/>
              </w:rPr>
              <w:t>ΑΠ</w:t>
            </w:r>
            <w:r w:rsidR="00ED58AF" w:rsidRPr="001D423A">
              <w:rPr>
                <w:rFonts w:cstheme="minorHAnsi"/>
                <w:sz w:val="20"/>
                <w:szCs w:val="20"/>
                <w:lang w:val="el-GR"/>
              </w:rPr>
              <w:t xml:space="preserve"> </w:t>
            </w:r>
            <w:r w:rsidRPr="001D423A">
              <w:rPr>
                <w:rFonts w:cstheme="minorHAnsi"/>
                <w:sz w:val="20"/>
                <w:szCs w:val="20"/>
                <w:lang w:val="el-GR"/>
              </w:rPr>
              <w:t>1</w:t>
            </w:r>
            <w:r w:rsidR="00ED58AF" w:rsidRPr="001D423A">
              <w:rPr>
                <w:rFonts w:cstheme="minorHAnsi"/>
                <w:sz w:val="20"/>
                <w:szCs w:val="20"/>
                <w:lang w:val="el-GR"/>
              </w:rPr>
              <w:t>4</w:t>
            </w:r>
          </w:p>
        </w:tc>
      </w:tr>
      <w:tr w:rsidR="00C61113" w:rsidRPr="00F84043" w14:paraId="22AAA599" w14:textId="77777777" w:rsidTr="00AB681E">
        <w:tc>
          <w:tcPr>
            <w:tcW w:w="2605" w:type="dxa"/>
            <w:shd w:val="clear" w:color="auto" w:fill="F2F2F2" w:themeFill="background1" w:themeFillShade="F2"/>
          </w:tcPr>
          <w:p w14:paraId="2A9370A5" w14:textId="77777777" w:rsidR="00C61113" w:rsidRPr="001D423A" w:rsidRDefault="00C61113" w:rsidP="00ED58AF">
            <w:pPr>
              <w:spacing w:before="120" w:after="120" w:line="276" w:lineRule="auto"/>
              <w:rPr>
                <w:rFonts w:cstheme="minorHAnsi"/>
                <w:b/>
                <w:bCs/>
                <w:sz w:val="20"/>
                <w:szCs w:val="20"/>
                <w:lang w:val="el-GR"/>
              </w:rPr>
            </w:pPr>
            <w:r w:rsidRPr="001D423A">
              <w:rPr>
                <w:rFonts w:cstheme="minorHAnsi"/>
                <w:b/>
                <w:bCs/>
                <w:sz w:val="20"/>
                <w:szCs w:val="20"/>
                <w:lang w:val="el-GR"/>
              </w:rPr>
              <w:t>Ειδικός Αναπτυξιακός Στόχος που εξυπηρετείται:</w:t>
            </w:r>
          </w:p>
        </w:tc>
        <w:tc>
          <w:tcPr>
            <w:tcW w:w="6604" w:type="dxa"/>
            <w:gridSpan w:val="2"/>
            <w:vAlign w:val="center"/>
          </w:tcPr>
          <w:p w14:paraId="68305E9D" w14:textId="7A4093AF" w:rsidR="00C61113" w:rsidRPr="001D423A" w:rsidRDefault="00AD670D" w:rsidP="00A608A3">
            <w:pPr>
              <w:pStyle w:val="a7"/>
              <w:numPr>
                <w:ilvl w:val="0"/>
                <w:numId w:val="4"/>
              </w:numPr>
              <w:ind w:left="259" w:hanging="187"/>
              <w:jc w:val="both"/>
              <w:rPr>
                <w:rFonts w:cstheme="minorHAnsi"/>
                <w:sz w:val="20"/>
                <w:szCs w:val="20"/>
                <w:lang w:val="el-GR"/>
              </w:rPr>
            </w:pPr>
            <w:r w:rsidRPr="001D423A">
              <w:rPr>
                <w:rFonts w:cstheme="minorHAnsi"/>
                <w:sz w:val="20"/>
                <w:szCs w:val="20"/>
                <w:lang w:val="el-GR"/>
              </w:rPr>
              <w:t>Προώθηση και ανάπτυξη της ελληνικής δημιουργικής βιομηχανίας και ιδίως του οπτικοακουστικού τομέα</w:t>
            </w:r>
          </w:p>
        </w:tc>
      </w:tr>
      <w:tr w:rsidR="00C61113" w:rsidRPr="00F84043" w14:paraId="2FB9511C" w14:textId="77777777" w:rsidTr="00AB681E">
        <w:tc>
          <w:tcPr>
            <w:tcW w:w="2605" w:type="dxa"/>
            <w:shd w:val="clear" w:color="auto" w:fill="F2F2F2" w:themeFill="background1" w:themeFillShade="F2"/>
          </w:tcPr>
          <w:p w14:paraId="079F9C07" w14:textId="1F65D7B3" w:rsidR="00C61113" w:rsidRPr="001D423A" w:rsidRDefault="00E27048" w:rsidP="00ED58AF">
            <w:pPr>
              <w:spacing w:before="120" w:after="120" w:line="276" w:lineRule="auto"/>
              <w:rPr>
                <w:rFonts w:cstheme="minorHAnsi"/>
                <w:b/>
                <w:bCs/>
                <w:sz w:val="20"/>
                <w:szCs w:val="20"/>
                <w:lang w:val="el-GR"/>
              </w:rPr>
            </w:pPr>
            <w:r w:rsidRPr="001D423A">
              <w:rPr>
                <w:rFonts w:cstheme="minorHAnsi"/>
                <w:b/>
                <w:bCs/>
                <w:sz w:val="20"/>
                <w:szCs w:val="20"/>
                <w:lang w:val="el-GR"/>
              </w:rPr>
              <w:t>Αναπτυξιακός Στόχος/</w:t>
            </w:r>
            <w:r w:rsidR="00EA0EB1" w:rsidRPr="001D423A">
              <w:rPr>
                <w:rFonts w:cstheme="minorHAnsi"/>
                <w:b/>
                <w:bCs/>
                <w:sz w:val="20"/>
                <w:szCs w:val="20"/>
                <w:lang w:val="el-GR"/>
              </w:rPr>
              <w:t xml:space="preserve"> Πυλώνας</w:t>
            </w:r>
            <w:r w:rsidRPr="001D423A">
              <w:rPr>
                <w:rFonts w:cstheme="minorHAnsi"/>
                <w:b/>
                <w:bCs/>
                <w:sz w:val="20"/>
                <w:szCs w:val="20"/>
                <w:lang w:val="el-GR"/>
              </w:rPr>
              <w:t xml:space="preserve"> </w:t>
            </w:r>
            <w:r w:rsidR="00EA0EB1" w:rsidRPr="001D423A">
              <w:rPr>
                <w:rFonts w:cstheme="minorHAnsi"/>
                <w:b/>
                <w:bCs/>
                <w:sz w:val="20"/>
                <w:szCs w:val="20"/>
                <w:lang w:val="el-GR"/>
              </w:rPr>
              <w:t xml:space="preserve">- </w:t>
            </w:r>
            <w:r w:rsidRPr="001D423A">
              <w:rPr>
                <w:rFonts w:cstheme="minorHAnsi"/>
                <w:b/>
                <w:bCs/>
                <w:sz w:val="20"/>
                <w:szCs w:val="20"/>
                <w:lang w:val="el-GR"/>
              </w:rPr>
              <w:t>Ειδικός Στόχος ΕΠΑ:</w:t>
            </w:r>
          </w:p>
        </w:tc>
        <w:tc>
          <w:tcPr>
            <w:tcW w:w="6604" w:type="dxa"/>
            <w:gridSpan w:val="2"/>
            <w:vAlign w:val="center"/>
          </w:tcPr>
          <w:p w14:paraId="113169ED" w14:textId="18EDA28F" w:rsidR="00C61113" w:rsidRPr="001D423A" w:rsidRDefault="00F82D3B" w:rsidP="00ED58AF">
            <w:pPr>
              <w:spacing w:before="120" w:after="120" w:line="276" w:lineRule="auto"/>
              <w:jc w:val="both"/>
              <w:rPr>
                <w:rFonts w:cstheme="minorHAnsi"/>
                <w:sz w:val="20"/>
                <w:szCs w:val="20"/>
                <w:lang w:val="el-GR"/>
              </w:rPr>
            </w:pPr>
            <w:r w:rsidRPr="001D423A">
              <w:rPr>
                <w:rFonts w:cstheme="minorHAnsi"/>
                <w:sz w:val="20"/>
                <w:szCs w:val="20"/>
                <w:lang w:val="el-GR"/>
              </w:rPr>
              <w:t>Εξωστρέφεια</w:t>
            </w:r>
            <w:r w:rsidR="00EA0EB1" w:rsidRPr="001D423A">
              <w:rPr>
                <w:rFonts w:cstheme="minorHAnsi"/>
                <w:sz w:val="20"/>
                <w:szCs w:val="20"/>
                <w:lang w:val="el-GR"/>
              </w:rPr>
              <w:t xml:space="preserve"> - </w:t>
            </w:r>
            <w:r w:rsidR="006E1C9A" w:rsidRPr="001D423A">
              <w:rPr>
                <w:rFonts w:cstheme="minorHAnsi"/>
                <w:sz w:val="20"/>
                <w:szCs w:val="20"/>
                <w:lang w:val="el-GR"/>
              </w:rPr>
              <w:t>Πολιτιστικές και δημιουργικές βιομηχανίες</w:t>
            </w:r>
          </w:p>
        </w:tc>
      </w:tr>
      <w:tr w:rsidR="00C61113" w:rsidRPr="00F84043" w14:paraId="25BEA069" w14:textId="77777777" w:rsidTr="00AB681E">
        <w:tc>
          <w:tcPr>
            <w:tcW w:w="2605" w:type="dxa"/>
            <w:shd w:val="clear" w:color="auto" w:fill="F2F2F2" w:themeFill="background1" w:themeFillShade="F2"/>
          </w:tcPr>
          <w:p w14:paraId="736978DC" w14:textId="77777777" w:rsidR="00C61113" w:rsidRPr="001D423A" w:rsidRDefault="00C61113" w:rsidP="00ED58AF">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604" w:type="dxa"/>
            <w:gridSpan w:val="2"/>
            <w:vAlign w:val="center"/>
          </w:tcPr>
          <w:p w14:paraId="58A75041" w14:textId="25A54F11" w:rsidR="00C61113" w:rsidRPr="001D423A" w:rsidRDefault="00F7066A" w:rsidP="00ED58AF">
            <w:pPr>
              <w:spacing w:before="120" w:after="120"/>
              <w:jc w:val="both"/>
              <w:rPr>
                <w:rFonts w:cstheme="minorHAnsi"/>
                <w:sz w:val="20"/>
                <w:szCs w:val="20"/>
                <w:lang w:val="el-GR"/>
              </w:rPr>
            </w:pPr>
            <w:r w:rsidRPr="001D423A">
              <w:rPr>
                <w:rFonts w:cstheme="minorHAnsi"/>
                <w:sz w:val="20"/>
                <w:szCs w:val="20"/>
                <w:lang w:val="el-GR"/>
              </w:rPr>
              <w:t xml:space="preserve">Ο ΑΠ περιλαμβάνει δράσεις/ έργα που αφορούν στην </w:t>
            </w:r>
            <w:r w:rsidR="007B6656" w:rsidRPr="001D423A">
              <w:rPr>
                <w:rFonts w:cstheme="minorHAnsi"/>
                <w:sz w:val="20"/>
                <w:szCs w:val="20"/>
                <w:lang w:val="el-GR"/>
              </w:rPr>
              <w:t xml:space="preserve">ενίσχυση της </w:t>
            </w:r>
            <w:r w:rsidRPr="001D423A">
              <w:rPr>
                <w:rFonts w:cstheme="minorHAnsi"/>
                <w:sz w:val="20"/>
                <w:szCs w:val="20"/>
                <w:lang w:val="el-GR"/>
              </w:rPr>
              <w:t>ανάπτυξη</w:t>
            </w:r>
            <w:r w:rsidR="007B6656" w:rsidRPr="001D423A">
              <w:rPr>
                <w:rFonts w:cstheme="minorHAnsi"/>
                <w:sz w:val="20"/>
                <w:szCs w:val="20"/>
                <w:lang w:val="el-GR"/>
              </w:rPr>
              <w:t xml:space="preserve">ς </w:t>
            </w:r>
            <w:r w:rsidRPr="001D423A">
              <w:rPr>
                <w:rFonts w:cstheme="minorHAnsi"/>
                <w:sz w:val="20"/>
                <w:szCs w:val="20"/>
                <w:lang w:val="el-GR"/>
              </w:rPr>
              <w:t>των πολιτιστικών και δημιουργικών βιομηχανιών</w:t>
            </w:r>
          </w:p>
        </w:tc>
      </w:tr>
      <w:tr w:rsidR="00C61113" w:rsidRPr="00F84043" w14:paraId="3FCB9BDE" w14:textId="77777777" w:rsidTr="00AB681E">
        <w:tc>
          <w:tcPr>
            <w:tcW w:w="2605" w:type="dxa"/>
            <w:shd w:val="clear" w:color="auto" w:fill="F2F2F2" w:themeFill="background1" w:themeFillShade="F2"/>
          </w:tcPr>
          <w:p w14:paraId="1D1CAAF9" w14:textId="77777777" w:rsidR="00C61113" w:rsidRPr="001D423A" w:rsidRDefault="00C61113" w:rsidP="00ED58AF">
            <w:pPr>
              <w:spacing w:before="120" w:after="120" w:line="276" w:lineRule="auto"/>
              <w:rPr>
                <w:rFonts w:cstheme="minorHAnsi"/>
                <w:b/>
                <w:bCs/>
                <w:sz w:val="20"/>
                <w:szCs w:val="20"/>
                <w:lang w:val="el-GR"/>
              </w:rPr>
            </w:pPr>
            <w:r w:rsidRPr="001D423A">
              <w:rPr>
                <w:rFonts w:cstheme="minorHAnsi"/>
                <w:b/>
                <w:bCs/>
                <w:sz w:val="20"/>
                <w:szCs w:val="20"/>
                <w:lang w:val="el-GR"/>
              </w:rPr>
              <w:t>Κατηγορίες Δράσεων:</w:t>
            </w:r>
          </w:p>
        </w:tc>
        <w:tc>
          <w:tcPr>
            <w:tcW w:w="6604" w:type="dxa"/>
            <w:gridSpan w:val="2"/>
            <w:shd w:val="clear" w:color="auto" w:fill="auto"/>
            <w:vAlign w:val="center"/>
          </w:tcPr>
          <w:p w14:paraId="444FADCE" w14:textId="07B0E060" w:rsidR="00C61113" w:rsidRPr="001D423A" w:rsidRDefault="00644905" w:rsidP="00644905">
            <w:pPr>
              <w:jc w:val="both"/>
              <w:rPr>
                <w:rFonts w:cstheme="minorHAnsi"/>
                <w:sz w:val="20"/>
                <w:szCs w:val="20"/>
                <w:lang w:val="el-GR"/>
              </w:rPr>
            </w:pPr>
            <w:r w:rsidRPr="001D423A">
              <w:rPr>
                <w:rFonts w:cstheme="minorHAnsi"/>
                <w:sz w:val="20"/>
                <w:szCs w:val="20"/>
                <w:lang w:val="el-GR"/>
              </w:rPr>
              <w:t>Υποστήριξη και προώθηση δράσεων ενίσχυσης του οπτικοακουστικού τομέα και του ευρύτερου τομέα των δημιουργικών βιομηχανιών</w:t>
            </w:r>
          </w:p>
        </w:tc>
      </w:tr>
      <w:tr w:rsidR="00C61113" w:rsidRPr="00F84043" w14:paraId="0D17D78F" w14:textId="77777777" w:rsidTr="00AB681E">
        <w:tc>
          <w:tcPr>
            <w:tcW w:w="2605" w:type="dxa"/>
            <w:shd w:val="clear" w:color="auto" w:fill="F2F2F2" w:themeFill="background1" w:themeFillShade="F2"/>
          </w:tcPr>
          <w:p w14:paraId="012759EF" w14:textId="77777777" w:rsidR="00C61113" w:rsidRPr="001D423A" w:rsidRDefault="00C61113" w:rsidP="00ED58AF">
            <w:pPr>
              <w:spacing w:before="120" w:after="120" w:line="276" w:lineRule="auto"/>
              <w:jc w:val="both"/>
              <w:rPr>
                <w:rFonts w:cstheme="minorHAnsi"/>
                <w:b/>
                <w:bCs/>
                <w:sz w:val="20"/>
                <w:szCs w:val="20"/>
                <w:lang w:val="el-GR"/>
              </w:rPr>
            </w:pPr>
            <w:r w:rsidRPr="001D423A">
              <w:rPr>
                <w:rFonts w:cstheme="minorHAnsi"/>
                <w:b/>
                <w:bCs/>
                <w:sz w:val="20"/>
                <w:szCs w:val="20"/>
                <w:lang w:val="el-GR"/>
              </w:rPr>
              <w:t>Τεκμηρίωση ανάγκης χρηματοδότησης από ΕΠΑ:</w:t>
            </w:r>
          </w:p>
        </w:tc>
        <w:tc>
          <w:tcPr>
            <w:tcW w:w="6604" w:type="dxa"/>
            <w:gridSpan w:val="2"/>
            <w:vAlign w:val="center"/>
          </w:tcPr>
          <w:p w14:paraId="5DB1E7D6" w14:textId="3910754C" w:rsidR="00AD670D" w:rsidRPr="001D423A" w:rsidRDefault="00C61113" w:rsidP="00B65B0B">
            <w:pPr>
              <w:spacing w:before="120" w:after="120" w:line="276" w:lineRule="auto"/>
              <w:jc w:val="both"/>
              <w:rPr>
                <w:rFonts w:cstheme="minorHAnsi"/>
                <w:sz w:val="20"/>
                <w:szCs w:val="20"/>
                <w:lang w:val="el-GR"/>
              </w:rPr>
            </w:pPr>
            <w:r w:rsidRPr="001D423A">
              <w:rPr>
                <w:rFonts w:cstheme="minorHAnsi"/>
                <w:sz w:val="20"/>
                <w:szCs w:val="20"/>
                <w:lang w:val="el-GR"/>
              </w:rPr>
              <w:t>Οι παρεμβάσεις ενίσχυσης της εξωστρέφειας της ελληνικής οικονομίας είναι ιδιαίτερης βαρύτητας, καθώς η ενίσχυση της εξωστρέφειας αποτελεί βασικό συστατικό της επιδιωκόμενης αλλαγής του ελληνικού παραγωγικού υποδείγματος.</w:t>
            </w:r>
            <w:r w:rsidR="00AD670D" w:rsidRPr="001D423A">
              <w:rPr>
                <w:rFonts w:cstheme="minorHAnsi"/>
                <w:sz w:val="20"/>
                <w:szCs w:val="20"/>
                <w:lang w:val="el-GR"/>
              </w:rPr>
              <w:t xml:space="preserve"> Η ανάπτυξη των πολιτιστικών και δημιουργικών βιομηχανιών συμβάλλει σημαντικά προς την αναπτυξιακή ώθηση της οικονομίας.</w:t>
            </w:r>
          </w:p>
        </w:tc>
      </w:tr>
      <w:tr w:rsidR="00C61113" w:rsidRPr="00F84043" w14:paraId="230D306B" w14:textId="77777777" w:rsidTr="00AB681E">
        <w:tc>
          <w:tcPr>
            <w:tcW w:w="2605" w:type="dxa"/>
            <w:shd w:val="clear" w:color="auto" w:fill="F2F2F2" w:themeFill="background1" w:themeFillShade="F2"/>
          </w:tcPr>
          <w:p w14:paraId="66B54D95" w14:textId="77777777" w:rsidR="00C61113" w:rsidRPr="001D423A" w:rsidRDefault="00C61113" w:rsidP="00ED58AF">
            <w:pPr>
              <w:spacing w:before="120" w:after="120" w:line="276" w:lineRule="auto"/>
              <w:rPr>
                <w:rFonts w:cstheme="minorHAnsi"/>
                <w:b/>
                <w:bCs/>
                <w:sz w:val="20"/>
                <w:szCs w:val="20"/>
                <w:lang w:val="el-GR"/>
              </w:rPr>
            </w:pPr>
            <w:r w:rsidRPr="001D423A">
              <w:rPr>
                <w:rFonts w:cstheme="minorHAnsi"/>
                <w:b/>
                <w:bCs/>
                <w:sz w:val="20"/>
                <w:szCs w:val="20"/>
                <w:lang w:val="el-GR"/>
              </w:rPr>
              <w:t>Καθεστώς Ενίσχυσης:</w:t>
            </w:r>
          </w:p>
        </w:tc>
        <w:tc>
          <w:tcPr>
            <w:tcW w:w="6604" w:type="dxa"/>
            <w:gridSpan w:val="2"/>
            <w:vAlign w:val="center"/>
          </w:tcPr>
          <w:p w14:paraId="546E35A7" w14:textId="4AA8FA90" w:rsidR="00C61113" w:rsidRPr="001D423A" w:rsidRDefault="00C61113" w:rsidP="00ED58AF">
            <w:pPr>
              <w:spacing w:before="120" w:after="120" w:line="276" w:lineRule="auto"/>
              <w:jc w:val="both"/>
              <w:rPr>
                <w:rFonts w:cstheme="minorHAnsi"/>
                <w:sz w:val="20"/>
                <w:szCs w:val="20"/>
                <w:lang w:val="el-GR"/>
              </w:rPr>
            </w:pPr>
            <w:r w:rsidRPr="001D423A">
              <w:rPr>
                <w:rFonts w:cstheme="minorHAnsi"/>
                <w:sz w:val="20"/>
                <w:szCs w:val="20"/>
                <w:lang w:val="el-GR"/>
              </w:rPr>
              <w:t xml:space="preserve">Επιχορήγηση/ Κρατική ενίσχυση/ Μέσο </w:t>
            </w:r>
            <w:r w:rsidR="00B65B0B" w:rsidRPr="001D423A">
              <w:rPr>
                <w:rFonts w:cstheme="minorHAnsi"/>
                <w:sz w:val="20"/>
                <w:szCs w:val="20"/>
                <w:lang w:val="el-GR"/>
              </w:rPr>
              <w:t>χ</w:t>
            </w:r>
            <w:r w:rsidRPr="001D423A">
              <w:rPr>
                <w:rFonts w:cstheme="minorHAnsi"/>
                <w:sz w:val="20"/>
                <w:szCs w:val="20"/>
                <w:lang w:val="el-GR"/>
              </w:rPr>
              <w:t xml:space="preserve">ρηματοοικονομικής </w:t>
            </w:r>
            <w:r w:rsidR="00B65B0B" w:rsidRPr="001D423A">
              <w:rPr>
                <w:rFonts w:cstheme="minorHAnsi"/>
                <w:sz w:val="20"/>
                <w:szCs w:val="20"/>
                <w:lang w:val="el-GR"/>
              </w:rPr>
              <w:t>τ</w:t>
            </w:r>
            <w:r w:rsidRPr="001D423A">
              <w:rPr>
                <w:rFonts w:cstheme="minorHAnsi"/>
                <w:sz w:val="20"/>
                <w:szCs w:val="20"/>
                <w:lang w:val="el-GR"/>
              </w:rPr>
              <w:t>εχνικής/</w:t>
            </w:r>
            <w:r w:rsidR="00644905" w:rsidRPr="001D423A">
              <w:rPr>
                <w:rFonts w:cstheme="minorHAnsi"/>
                <w:sz w:val="20"/>
                <w:szCs w:val="20"/>
                <w:lang w:val="el-GR"/>
              </w:rPr>
              <w:t xml:space="preserve"> </w:t>
            </w:r>
            <w:r w:rsidRPr="001D423A">
              <w:rPr>
                <w:rFonts w:cstheme="minorHAnsi"/>
                <w:sz w:val="20"/>
                <w:szCs w:val="20"/>
                <w:lang w:val="el-GR"/>
              </w:rPr>
              <w:t xml:space="preserve"> Άλλο</w:t>
            </w:r>
          </w:p>
        </w:tc>
      </w:tr>
      <w:tr w:rsidR="00020843" w:rsidRPr="001D423A" w14:paraId="00E19599" w14:textId="77777777" w:rsidTr="00AB681E">
        <w:tc>
          <w:tcPr>
            <w:tcW w:w="2605" w:type="dxa"/>
            <w:vMerge w:val="restart"/>
            <w:shd w:val="clear" w:color="auto" w:fill="F2F2F2" w:themeFill="background1" w:themeFillShade="F2"/>
          </w:tcPr>
          <w:p w14:paraId="7C7F0049" w14:textId="1AF8BACD" w:rsidR="00020843" w:rsidRPr="001D423A" w:rsidRDefault="00020843" w:rsidP="00AB681E">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w:t>
            </w:r>
          </w:p>
        </w:tc>
        <w:tc>
          <w:tcPr>
            <w:tcW w:w="4620" w:type="dxa"/>
            <w:shd w:val="clear" w:color="auto" w:fill="F2F2F2" w:themeFill="background1" w:themeFillShade="F2"/>
            <w:vAlign w:val="center"/>
          </w:tcPr>
          <w:p w14:paraId="656481D5" w14:textId="188CADC8" w:rsidR="00020843" w:rsidRPr="001D423A" w:rsidRDefault="00020843" w:rsidP="00AB681E">
            <w:pPr>
              <w:spacing w:before="120" w:after="120"/>
              <w:jc w:val="center"/>
              <w:rPr>
                <w:rFonts w:cstheme="minorHAnsi"/>
                <w:sz w:val="20"/>
                <w:szCs w:val="20"/>
                <w:lang w:val="el-GR"/>
              </w:rPr>
            </w:pPr>
            <w:r w:rsidRPr="001D423A">
              <w:rPr>
                <w:rFonts w:cstheme="minorHAnsi"/>
                <w:sz w:val="20"/>
                <w:szCs w:val="20"/>
                <w:lang w:val="el-GR"/>
              </w:rPr>
              <w:t>Δείκτης</w:t>
            </w:r>
          </w:p>
        </w:tc>
        <w:tc>
          <w:tcPr>
            <w:tcW w:w="1984" w:type="dxa"/>
            <w:shd w:val="clear" w:color="auto" w:fill="F2F2F2" w:themeFill="background1" w:themeFillShade="F2"/>
            <w:vAlign w:val="center"/>
          </w:tcPr>
          <w:p w14:paraId="2F3AE14A" w14:textId="67F37EE9" w:rsidR="00020843" w:rsidRPr="001D423A" w:rsidRDefault="00020843" w:rsidP="00AB681E">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020843" w:rsidRPr="00F84043" w14:paraId="5214BD42" w14:textId="77777777" w:rsidTr="00AB681E">
        <w:tc>
          <w:tcPr>
            <w:tcW w:w="2605" w:type="dxa"/>
            <w:vMerge/>
            <w:shd w:val="clear" w:color="auto" w:fill="F2F2F2" w:themeFill="background1" w:themeFillShade="F2"/>
          </w:tcPr>
          <w:p w14:paraId="27BF0CB1" w14:textId="74A28C99" w:rsidR="00020843" w:rsidRPr="001D423A" w:rsidRDefault="00020843" w:rsidP="00DC76BB">
            <w:pPr>
              <w:spacing w:before="120" w:after="120" w:line="276" w:lineRule="auto"/>
              <w:rPr>
                <w:rFonts w:cstheme="minorHAnsi"/>
                <w:b/>
                <w:bCs/>
                <w:sz w:val="20"/>
                <w:szCs w:val="20"/>
                <w:lang w:val="el-GR"/>
              </w:rPr>
            </w:pPr>
          </w:p>
        </w:tc>
        <w:tc>
          <w:tcPr>
            <w:tcW w:w="4620" w:type="dxa"/>
            <w:vAlign w:val="center"/>
          </w:tcPr>
          <w:p w14:paraId="2DA2FD2A" w14:textId="4743FB82" w:rsidR="00020843" w:rsidRPr="001D423A" w:rsidRDefault="00020843" w:rsidP="00DC76BB">
            <w:pPr>
              <w:jc w:val="both"/>
              <w:rPr>
                <w:rFonts w:cstheme="minorHAnsi"/>
                <w:sz w:val="20"/>
                <w:szCs w:val="20"/>
                <w:lang w:val="el-GR"/>
              </w:rPr>
            </w:pPr>
            <w:r w:rsidRPr="001D423A">
              <w:rPr>
                <w:rFonts w:cstheme="minorHAnsi"/>
                <w:sz w:val="20"/>
                <w:szCs w:val="20"/>
                <w:lang w:val="el-GR"/>
              </w:rPr>
              <w:t>Πλήθος έργων της ελληνικής δημιουργικής βιομηχανίας που ενισχύονται</w:t>
            </w:r>
            <w:r w:rsidR="003C0683" w:rsidRPr="001D423A">
              <w:rPr>
                <w:rFonts w:cstheme="minorHAnsi"/>
                <w:sz w:val="20"/>
                <w:szCs w:val="20"/>
                <w:lang w:val="el-GR"/>
              </w:rPr>
              <w:t xml:space="preserve"> (νέος δείκτης)</w:t>
            </w:r>
          </w:p>
        </w:tc>
        <w:tc>
          <w:tcPr>
            <w:tcW w:w="1984" w:type="dxa"/>
            <w:vAlign w:val="center"/>
          </w:tcPr>
          <w:p w14:paraId="036B9A8D" w14:textId="3FA6D897" w:rsidR="00020843" w:rsidRPr="001D423A" w:rsidRDefault="00020843" w:rsidP="00DC76BB">
            <w:pPr>
              <w:ind w:left="72"/>
              <w:jc w:val="center"/>
              <w:rPr>
                <w:rFonts w:cstheme="minorHAnsi"/>
                <w:sz w:val="20"/>
                <w:szCs w:val="20"/>
                <w:lang w:val="el-GR"/>
              </w:rPr>
            </w:pPr>
          </w:p>
        </w:tc>
      </w:tr>
      <w:tr w:rsidR="00020843" w:rsidRPr="00F84043" w14:paraId="3108F4DF" w14:textId="77777777" w:rsidTr="00AB681E">
        <w:tc>
          <w:tcPr>
            <w:tcW w:w="2605" w:type="dxa"/>
            <w:vMerge/>
            <w:shd w:val="clear" w:color="auto" w:fill="F2F2F2" w:themeFill="background1" w:themeFillShade="F2"/>
          </w:tcPr>
          <w:p w14:paraId="535A5B50" w14:textId="77777777" w:rsidR="00020843" w:rsidRPr="001D423A" w:rsidRDefault="00020843" w:rsidP="00DC76BB">
            <w:pPr>
              <w:spacing w:before="120" w:after="120"/>
              <w:rPr>
                <w:rFonts w:cstheme="minorHAnsi"/>
                <w:b/>
                <w:bCs/>
                <w:sz w:val="20"/>
                <w:szCs w:val="20"/>
                <w:lang w:val="el-GR"/>
              </w:rPr>
            </w:pPr>
          </w:p>
        </w:tc>
        <w:tc>
          <w:tcPr>
            <w:tcW w:w="4620" w:type="dxa"/>
            <w:vAlign w:val="center"/>
          </w:tcPr>
          <w:p w14:paraId="4C6DF8E4" w14:textId="4FA13C2E" w:rsidR="00020843" w:rsidRPr="001D423A" w:rsidRDefault="00020843" w:rsidP="00020843">
            <w:pPr>
              <w:jc w:val="both"/>
              <w:rPr>
                <w:rFonts w:cstheme="minorHAnsi"/>
                <w:color w:val="000000"/>
                <w:sz w:val="20"/>
                <w:szCs w:val="20"/>
                <w:lang w:val="el-GR"/>
              </w:rPr>
            </w:pPr>
            <w:r w:rsidRPr="001D423A">
              <w:rPr>
                <w:rFonts w:cstheme="minorHAnsi"/>
                <w:color w:val="000000"/>
                <w:sz w:val="20"/>
                <w:szCs w:val="20"/>
                <w:lang w:val="el-GR"/>
              </w:rPr>
              <w:t>Πλήθος ΤΠΕ εφαρμογών που αναπτύσσονται (0301)</w:t>
            </w:r>
          </w:p>
        </w:tc>
        <w:tc>
          <w:tcPr>
            <w:tcW w:w="1984" w:type="dxa"/>
            <w:vAlign w:val="center"/>
          </w:tcPr>
          <w:p w14:paraId="31F221D7" w14:textId="77777777" w:rsidR="00020843" w:rsidRPr="001D423A" w:rsidRDefault="00020843" w:rsidP="00DC76BB">
            <w:pPr>
              <w:ind w:left="72"/>
              <w:jc w:val="center"/>
              <w:rPr>
                <w:rFonts w:cstheme="minorHAnsi"/>
                <w:sz w:val="20"/>
                <w:szCs w:val="20"/>
                <w:lang w:val="el-GR"/>
              </w:rPr>
            </w:pPr>
          </w:p>
        </w:tc>
      </w:tr>
      <w:tr w:rsidR="00020843" w:rsidRPr="00F84043" w14:paraId="3C0D6FBF" w14:textId="77777777" w:rsidTr="00AB681E">
        <w:tc>
          <w:tcPr>
            <w:tcW w:w="2605" w:type="dxa"/>
            <w:vMerge/>
            <w:shd w:val="clear" w:color="auto" w:fill="F2F2F2" w:themeFill="background1" w:themeFillShade="F2"/>
          </w:tcPr>
          <w:p w14:paraId="105E75CB" w14:textId="77777777" w:rsidR="00020843" w:rsidRPr="001D423A" w:rsidRDefault="00020843" w:rsidP="00DC76BB">
            <w:pPr>
              <w:spacing w:before="120" w:after="120"/>
              <w:rPr>
                <w:rFonts w:cstheme="minorHAnsi"/>
                <w:b/>
                <w:bCs/>
                <w:sz w:val="20"/>
                <w:szCs w:val="20"/>
                <w:lang w:val="el-GR"/>
              </w:rPr>
            </w:pPr>
          </w:p>
        </w:tc>
        <w:tc>
          <w:tcPr>
            <w:tcW w:w="4620" w:type="dxa"/>
            <w:vAlign w:val="center"/>
          </w:tcPr>
          <w:p w14:paraId="12D9AE89" w14:textId="3E418AE3" w:rsidR="00020843" w:rsidRPr="001D423A" w:rsidRDefault="00020843" w:rsidP="00DC76BB">
            <w:pPr>
              <w:jc w:val="both"/>
              <w:rPr>
                <w:rFonts w:cstheme="minorHAnsi"/>
                <w:color w:val="000000"/>
                <w:sz w:val="20"/>
                <w:szCs w:val="20"/>
                <w:lang w:val="el-GR"/>
              </w:rPr>
            </w:pPr>
            <w:r w:rsidRPr="001D423A">
              <w:rPr>
                <w:rFonts w:cstheme="minorHAnsi"/>
                <w:color w:val="000000"/>
                <w:sz w:val="20"/>
                <w:szCs w:val="20"/>
                <w:lang w:val="el-GR"/>
              </w:rPr>
              <w:t>Δομές στήριξης επιχειρήσεων για παραγωγή καινοτομίας (SO027)</w:t>
            </w:r>
          </w:p>
        </w:tc>
        <w:tc>
          <w:tcPr>
            <w:tcW w:w="1984" w:type="dxa"/>
            <w:vAlign w:val="center"/>
          </w:tcPr>
          <w:p w14:paraId="440983AD" w14:textId="77777777" w:rsidR="00020843" w:rsidRPr="001D423A" w:rsidRDefault="00020843" w:rsidP="00DC76BB">
            <w:pPr>
              <w:ind w:left="72"/>
              <w:jc w:val="center"/>
              <w:rPr>
                <w:rFonts w:cstheme="minorHAnsi"/>
                <w:sz w:val="20"/>
                <w:szCs w:val="20"/>
                <w:lang w:val="el-GR"/>
              </w:rPr>
            </w:pPr>
          </w:p>
        </w:tc>
      </w:tr>
      <w:tr w:rsidR="00DC76BB" w:rsidRPr="001D423A" w14:paraId="338A76C5" w14:textId="77777777" w:rsidTr="00AB681E">
        <w:tc>
          <w:tcPr>
            <w:tcW w:w="2605" w:type="dxa"/>
            <w:shd w:val="clear" w:color="auto" w:fill="F2F2F2" w:themeFill="background1" w:themeFillShade="F2"/>
          </w:tcPr>
          <w:p w14:paraId="4ECF6243" w14:textId="77777777" w:rsidR="00DC76BB" w:rsidRPr="001D423A" w:rsidRDefault="00DC76BB" w:rsidP="00DC76BB">
            <w:pPr>
              <w:spacing w:before="120" w:after="120" w:line="276" w:lineRule="auto"/>
              <w:rPr>
                <w:rFonts w:cstheme="minorHAnsi"/>
                <w:b/>
                <w:bCs/>
                <w:sz w:val="20"/>
                <w:szCs w:val="20"/>
                <w:lang w:val="el-GR"/>
              </w:rPr>
            </w:pPr>
            <w:r w:rsidRPr="001D423A">
              <w:rPr>
                <w:rFonts w:cstheme="minorHAnsi"/>
                <w:b/>
                <w:bCs/>
                <w:sz w:val="20"/>
                <w:szCs w:val="20"/>
                <w:lang w:val="el-GR"/>
              </w:rPr>
              <w:t>Δυνητικοί Δικαιούχοι:</w:t>
            </w:r>
          </w:p>
        </w:tc>
        <w:tc>
          <w:tcPr>
            <w:tcW w:w="6604" w:type="dxa"/>
            <w:gridSpan w:val="2"/>
            <w:vAlign w:val="center"/>
          </w:tcPr>
          <w:p w14:paraId="020B6CAA" w14:textId="778E90B1" w:rsidR="00DC76BB" w:rsidRPr="001D423A" w:rsidRDefault="00DC76BB"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53E13718" w14:textId="472D730C" w:rsidR="00DC76BB" w:rsidRPr="001D423A" w:rsidRDefault="00DC76BB"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Εποπτευόμενοι φορείς Υπουργείου Ψηφιακής Διακυβέρνησης </w:t>
            </w:r>
          </w:p>
          <w:p w14:paraId="35A37092" w14:textId="3351CA4A" w:rsidR="00DC76BB" w:rsidRPr="001D423A" w:rsidRDefault="00DC76BB" w:rsidP="00DC76BB">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Ν.</w:t>
            </w:r>
            <w:r w:rsidR="00B65B0B" w:rsidRPr="001D423A">
              <w:rPr>
                <w:rFonts w:cstheme="minorHAnsi"/>
                <w:sz w:val="20"/>
                <w:szCs w:val="20"/>
                <w:lang w:val="el-GR"/>
              </w:rPr>
              <w:t>π.δ.δ</w:t>
            </w:r>
            <w:proofErr w:type="spellEnd"/>
            <w:r w:rsidR="00B65B0B" w:rsidRPr="001D423A">
              <w:rPr>
                <w:rFonts w:cstheme="minorHAnsi"/>
                <w:sz w:val="20"/>
                <w:szCs w:val="20"/>
                <w:lang w:val="el-GR"/>
              </w:rPr>
              <w:t xml:space="preserve">. και </w:t>
            </w:r>
            <w:proofErr w:type="spellStart"/>
            <w:r w:rsidR="00B65B0B" w:rsidRPr="001D423A">
              <w:rPr>
                <w:rFonts w:cstheme="minorHAnsi"/>
                <w:sz w:val="20"/>
                <w:szCs w:val="20"/>
                <w:lang w:val="el-GR"/>
              </w:rPr>
              <w:t>ν.π.ι.δ</w:t>
            </w:r>
            <w:proofErr w:type="spellEnd"/>
            <w:r w:rsidR="00B65B0B" w:rsidRPr="001D423A">
              <w:rPr>
                <w:rFonts w:cstheme="minorHAnsi"/>
                <w:sz w:val="20"/>
                <w:szCs w:val="20"/>
                <w:lang w:val="el-GR"/>
              </w:rPr>
              <w:t>.</w:t>
            </w:r>
            <w:r w:rsidRPr="001D423A">
              <w:rPr>
                <w:rFonts w:cstheme="minorHAnsi"/>
                <w:sz w:val="20"/>
                <w:szCs w:val="20"/>
                <w:lang w:val="el-GR"/>
              </w:rPr>
              <w:t xml:space="preserve"> που έχουν την αρμοδιότητα υλοποίησης σχετικών έργων με τον παρόν</w:t>
            </w:r>
            <w:r w:rsidR="00966FEC" w:rsidRPr="001D423A">
              <w:rPr>
                <w:rFonts w:cstheme="minorHAnsi"/>
                <w:sz w:val="20"/>
                <w:szCs w:val="20"/>
                <w:lang w:val="el-GR"/>
              </w:rPr>
              <w:t>τα</w:t>
            </w:r>
            <w:r w:rsidRPr="001D423A">
              <w:rPr>
                <w:rFonts w:cstheme="minorHAnsi"/>
                <w:sz w:val="20"/>
                <w:szCs w:val="20"/>
                <w:lang w:val="el-GR"/>
              </w:rPr>
              <w:t xml:space="preserve"> ΑΠ</w:t>
            </w:r>
          </w:p>
          <w:p w14:paraId="71004CAD" w14:textId="6808E3D8" w:rsidR="00DC76BB" w:rsidRPr="001D423A" w:rsidRDefault="00DC76BB" w:rsidP="00DC76BB">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ΕΚΟΜΕ</w:t>
            </w:r>
          </w:p>
        </w:tc>
      </w:tr>
    </w:tbl>
    <w:p w14:paraId="2BA37210" w14:textId="77777777" w:rsidR="00324140" w:rsidRPr="001D423A" w:rsidRDefault="00324140" w:rsidP="00E76313">
      <w:pPr>
        <w:rPr>
          <w:rFonts w:cstheme="minorHAnsi"/>
          <w:lang w:val="el-GR"/>
        </w:rPr>
      </w:pPr>
    </w:p>
    <w:p w14:paraId="28D6281D" w14:textId="64DCC8FB" w:rsidR="00C61113" w:rsidRPr="001D423A" w:rsidRDefault="00C61113" w:rsidP="00E76313">
      <w:pPr>
        <w:pStyle w:val="3"/>
        <w:jc w:val="both"/>
        <w:rPr>
          <w:rFonts w:asciiTheme="minorHAnsi" w:hAnsiTheme="minorHAnsi" w:cstheme="minorHAnsi"/>
        </w:rPr>
      </w:pPr>
      <w:bookmarkStart w:id="77" w:name="_Toc64220684"/>
      <w:r w:rsidRPr="001D423A">
        <w:rPr>
          <w:rFonts w:asciiTheme="minorHAnsi" w:hAnsiTheme="minorHAnsi" w:cstheme="minorHAnsi"/>
        </w:rPr>
        <w:t>2.4.</w:t>
      </w:r>
      <w:r w:rsidR="00E76313" w:rsidRPr="001D423A">
        <w:rPr>
          <w:rFonts w:asciiTheme="minorHAnsi" w:hAnsiTheme="minorHAnsi" w:cstheme="minorHAnsi"/>
        </w:rPr>
        <w:t>4</w:t>
      </w:r>
      <w:r w:rsidRPr="001D423A">
        <w:rPr>
          <w:rFonts w:asciiTheme="minorHAnsi" w:hAnsiTheme="minorHAnsi" w:cstheme="minorHAnsi"/>
        </w:rPr>
        <w:t xml:space="preserve"> </w:t>
      </w:r>
      <w:r w:rsidR="00E76313" w:rsidRPr="001D423A">
        <w:rPr>
          <w:rFonts w:asciiTheme="minorHAnsi" w:hAnsiTheme="minorHAnsi" w:cstheme="minorHAnsi"/>
        </w:rPr>
        <w:t xml:space="preserve">Τομέας </w:t>
      </w:r>
      <w:r w:rsidR="00B65B0B" w:rsidRPr="001D423A">
        <w:rPr>
          <w:rFonts w:asciiTheme="minorHAnsi" w:hAnsiTheme="minorHAnsi" w:cstheme="minorHAnsi"/>
        </w:rPr>
        <w:t xml:space="preserve">παρέμβασης </w:t>
      </w:r>
      <w:r w:rsidRPr="001D423A">
        <w:rPr>
          <w:rFonts w:asciiTheme="minorHAnsi" w:hAnsiTheme="minorHAnsi" w:cstheme="minorHAnsi"/>
        </w:rPr>
        <w:t>«</w:t>
      </w:r>
      <w:r w:rsidR="00E76313" w:rsidRPr="001D423A">
        <w:rPr>
          <w:rFonts w:asciiTheme="minorHAnsi" w:hAnsiTheme="minorHAnsi" w:cstheme="minorHAnsi"/>
        </w:rPr>
        <w:t>Ενίσχυση των ψηφιακών δεξιοτήτων του ανθρώπινου δυναμικού</w:t>
      </w:r>
      <w:r w:rsidRPr="001D423A">
        <w:rPr>
          <w:rFonts w:asciiTheme="minorHAnsi" w:hAnsiTheme="minorHAnsi" w:cstheme="minorHAnsi"/>
        </w:rPr>
        <w:t>»</w:t>
      </w:r>
      <w:bookmarkEnd w:id="77"/>
    </w:p>
    <w:p w14:paraId="3ACD9D3B" w14:textId="3819C856" w:rsidR="00C61113" w:rsidRPr="001D423A" w:rsidRDefault="00C61113" w:rsidP="00324140">
      <w:pPr>
        <w:pStyle w:val="4"/>
        <w:spacing w:before="240" w:after="120"/>
        <w:rPr>
          <w:rFonts w:asciiTheme="minorHAnsi" w:hAnsiTheme="minorHAnsi" w:cstheme="minorHAnsi"/>
          <w:lang w:val="el-GR"/>
        </w:rPr>
      </w:pPr>
      <w:bookmarkStart w:id="78" w:name="_Toc64220685"/>
      <w:r w:rsidRPr="001D423A">
        <w:rPr>
          <w:rFonts w:asciiTheme="minorHAnsi" w:hAnsiTheme="minorHAnsi" w:cstheme="minorHAnsi"/>
          <w:lang w:val="el-GR"/>
        </w:rPr>
        <w:t>2.4.</w:t>
      </w:r>
      <w:r w:rsidR="00E76313" w:rsidRPr="001D423A">
        <w:rPr>
          <w:rFonts w:asciiTheme="minorHAnsi" w:hAnsiTheme="minorHAnsi" w:cstheme="minorHAnsi"/>
          <w:lang w:val="el-GR"/>
        </w:rPr>
        <w:t>4</w:t>
      </w:r>
      <w:r w:rsidRPr="001D423A">
        <w:rPr>
          <w:rFonts w:asciiTheme="minorHAnsi" w:hAnsiTheme="minorHAnsi" w:cstheme="minorHAnsi"/>
          <w:lang w:val="el-GR"/>
        </w:rPr>
        <w:t>.1 Άξονας Προτεραιότητας «Ψηφιακές δεξιότητες και ψηφιακή ένταξη» (ΑΠ</w:t>
      </w:r>
      <w:r w:rsidR="00324140" w:rsidRPr="001D423A">
        <w:rPr>
          <w:rFonts w:asciiTheme="minorHAnsi" w:hAnsiTheme="minorHAnsi" w:cstheme="minorHAnsi"/>
          <w:lang w:val="el-GR"/>
        </w:rPr>
        <w:t xml:space="preserve"> 11</w:t>
      </w:r>
      <w:r w:rsidRPr="001D423A">
        <w:rPr>
          <w:rFonts w:asciiTheme="minorHAnsi" w:hAnsiTheme="minorHAnsi" w:cstheme="minorHAnsi"/>
          <w:lang w:val="el-GR"/>
        </w:rPr>
        <w:t>)</w:t>
      </w:r>
      <w:bookmarkEnd w:id="78"/>
    </w:p>
    <w:tbl>
      <w:tblPr>
        <w:tblStyle w:val="a8"/>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05"/>
        <w:gridCol w:w="4620"/>
        <w:gridCol w:w="1984"/>
      </w:tblGrid>
      <w:tr w:rsidR="00DA3E86" w:rsidRPr="001D423A" w14:paraId="0FA4DC67" w14:textId="77777777" w:rsidTr="00AB681E">
        <w:tc>
          <w:tcPr>
            <w:tcW w:w="2605" w:type="dxa"/>
            <w:shd w:val="clear" w:color="auto" w:fill="C6D9F1" w:themeFill="text2" w:themeFillTint="33"/>
          </w:tcPr>
          <w:p w14:paraId="74526BFE" w14:textId="77777777" w:rsidR="00DA3E86" w:rsidRPr="001D423A" w:rsidRDefault="00DA3E86" w:rsidP="00324140">
            <w:pPr>
              <w:spacing w:before="120" w:after="120" w:line="276" w:lineRule="auto"/>
              <w:rPr>
                <w:rFonts w:cstheme="minorHAnsi"/>
                <w:b/>
                <w:bCs/>
                <w:sz w:val="20"/>
                <w:szCs w:val="20"/>
                <w:lang w:val="el-GR"/>
              </w:rPr>
            </w:pPr>
            <w:bookmarkStart w:id="79" w:name="_Toc41981345"/>
            <w:r w:rsidRPr="001D423A">
              <w:rPr>
                <w:rFonts w:cstheme="minorHAnsi"/>
                <w:b/>
                <w:bCs/>
                <w:sz w:val="20"/>
                <w:szCs w:val="20"/>
                <w:lang w:val="el-GR"/>
              </w:rPr>
              <w:t xml:space="preserve">Κωδικός αναγνώρισης </w:t>
            </w:r>
            <w:r w:rsidRPr="001D423A">
              <w:rPr>
                <w:rFonts w:cstheme="minorHAnsi"/>
                <w:b/>
                <w:bCs/>
                <w:sz w:val="20"/>
                <w:szCs w:val="20"/>
                <w:lang w:val="el-GR"/>
              </w:rPr>
              <w:lastRenderedPageBreak/>
              <w:t>Άξονα Προτεραιότητας:</w:t>
            </w:r>
          </w:p>
        </w:tc>
        <w:tc>
          <w:tcPr>
            <w:tcW w:w="6604" w:type="dxa"/>
            <w:gridSpan w:val="2"/>
            <w:shd w:val="clear" w:color="auto" w:fill="C6D9F1" w:themeFill="text2" w:themeFillTint="33"/>
            <w:vAlign w:val="center"/>
          </w:tcPr>
          <w:p w14:paraId="1905D40E" w14:textId="3D1F77D8" w:rsidR="00DA3E86" w:rsidRPr="001D423A" w:rsidRDefault="00DA3E86" w:rsidP="00324140">
            <w:pPr>
              <w:spacing w:before="120" w:after="120" w:line="276" w:lineRule="auto"/>
              <w:jc w:val="both"/>
              <w:rPr>
                <w:rFonts w:cstheme="minorHAnsi"/>
                <w:sz w:val="20"/>
                <w:szCs w:val="20"/>
                <w:lang w:val="en-US"/>
              </w:rPr>
            </w:pPr>
            <w:r w:rsidRPr="001D423A">
              <w:rPr>
                <w:rFonts w:cstheme="minorHAnsi"/>
                <w:sz w:val="20"/>
                <w:szCs w:val="20"/>
                <w:lang w:val="el-GR"/>
              </w:rPr>
              <w:lastRenderedPageBreak/>
              <w:t>ΑΠ</w:t>
            </w:r>
            <w:r w:rsidR="00324140" w:rsidRPr="001D423A">
              <w:rPr>
                <w:rFonts w:cstheme="minorHAnsi"/>
                <w:sz w:val="20"/>
                <w:szCs w:val="20"/>
                <w:lang w:val="el-GR"/>
              </w:rPr>
              <w:t xml:space="preserve"> 11</w:t>
            </w:r>
          </w:p>
        </w:tc>
      </w:tr>
      <w:tr w:rsidR="00DA3E86" w:rsidRPr="00F84043" w14:paraId="171F4E74" w14:textId="77777777" w:rsidTr="00AB681E">
        <w:tc>
          <w:tcPr>
            <w:tcW w:w="2605" w:type="dxa"/>
            <w:shd w:val="clear" w:color="auto" w:fill="F2F2F2" w:themeFill="background1" w:themeFillShade="F2"/>
          </w:tcPr>
          <w:p w14:paraId="42A8218D" w14:textId="77777777" w:rsidR="00DA3E86" w:rsidRPr="001D423A" w:rsidRDefault="00DA3E86" w:rsidP="00324140">
            <w:pPr>
              <w:spacing w:before="120" w:after="120" w:line="276" w:lineRule="auto"/>
              <w:rPr>
                <w:rFonts w:cstheme="minorHAnsi"/>
                <w:b/>
                <w:bCs/>
                <w:sz w:val="20"/>
                <w:szCs w:val="20"/>
                <w:lang w:val="el-GR"/>
              </w:rPr>
            </w:pPr>
            <w:r w:rsidRPr="001D423A">
              <w:rPr>
                <w:rFonts w:cstheme="minorHAnsi"/>
                <w:b/>
                <w:bCs/>
                <w:sz w:val="20"/>
                <w:szCs w:val="20"/>
                <w:lang w:val="el-GR"/>
              </w:rPr>
              <w:lastRenderedPageBreak/>
              <w:t>Ειδικός Αναπτυξιακός Στόχος που εξυπηρετείται:</w:t>
            </w:r>
          </w:p>
        </w:tc>
        <w:tc>
          <w:tcPr>
            <w:tcW w:w="6604" w:type="dxa"/>
            <w:gridSpan w:val="2"/>
            <w:vAlign w:val="center"/>
          </w:tcPr>
          <w:p w14:paraId="4D0E55F0" w14:textId="77777777" w:rsidR="0039492F" w:rsidRPr="001D423A" w:rsidRDefault="0039492F" w:rsidP="00324140">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Αναβάθμιση των ψηφιακών δεξιοτήτων και ικανοτήτων των υφιστάμενων και μελλοντικών εργαζομένων</w:t>
            </w:r>
          </w:p>
          <w:p w14:paraId="3A03C330" w14:textId="77777777" w:rsidR="0039492F" w:rsidRPr="001D423A" w:rsidRDefault="0039492F" w:rsidP="00324140">
            <w:pPr>
              <w:pStyle w:val="a7"/>
              <w:numPr>
                <w:ilvl w:val="0"/>
                <w:numId w:val="4"/>
              </w:numPr>
              <w:ind w:left="259" w:hanging="187"/>
              <w:jc w:val="both"/>
              <w:rPr>
                <w:rFonts w:cstheme="minorHAnsi"/>
                <w:sz w:val="20"/>
                <w:szCs w:val="20"/>
                <w:lang w:val="el-GR"/>
              </w:rPr>
            </w:pPr>
            <w:r w:rsidRPr="001D423A">
              <w:rPr>
                <w:rFonts w:cstheme="minorHAnsi"/>
                <w:sz w:val="20"/>
                <w:szCs w:val="20"/>
                <w:lang w:val="el-GR"/>
              </w:rPr>
              <w:t>Σύνδεση της αγοράς εργασίας και της εκπαίδευσης</w:t>
            </w:r>
          </w:p>
          <w:p w14:paraId="471BF8A9" w14:textId="2CE124CF" w:rsidR="00DE159F" w:rsidRPr="001D423A" w:rsidRDefault="0039492F" w:rsidP="00DE159F">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Προαγωγή της ανάπτυξης ψηφιακών δεξιοτήτων για όλους τους πολίτες και άμβλυνση των ψηφιακών ανισοτήτων </w:t>
            </w:r>
          </w:p>
        </w:tc>
      </w:tr>
      <w:tr w:rsidR="00DA3E86" w:rsidRPr="001D423A" w14:paraId="2DFEFEB7" w14:textId="77777777" w:rsidTr="00AB681E">
        <w:tc>
          <w:tcPr>
            <w:tcW w:w="2605" w:type="dxa"/>
            <w:shd w:val="clear" w:color="auto" w:fill="F2F2F2" w:themeFill="background1" w:themeFillShade="F2"/>
          </w:tcPr>
          <w:p w14:paraId="27117090" w14:textId="30B08308" w:rsidR="00DA3E86" w:rsidRPr="001D423A" w:rsidRDefault="00E27048" w:rsidP="00324140">
            <w:pPr>
              <w:spacing w:before="120" w:after="120" w:line="276" w:lineRule="auto"/>
              <w:rPr>
                <w:rFonts w:cstheme="minorHAnsi"/>
                <w:b/>
                <w:bCs/>
                <w:sz w:val="20"/>
                <w:szCs w:val="20"/>
                <w:lang w:val="el-GR"/>
              </w:rPr>
            </w:pPr>
            <w:r w:rsidRPr="001D423A">
              <w:rPr>
                <w:rFonts w:cstheme="minorHAnsi"/>
                <w:b/>
                <w:bCs/>
                <w:sz w:val="20"/>
                <w:szCs w:val="20"/>
                <w:lang w:val="el-GR"/>
              </w:rPr>
              <w:t>Αναπτυξιακός Στόχος/</w:t>
            </w:r>
            <w:r w:rsidR="00DE159F" w:rsidRPr="001D423A">
              <w:rPr>
                <w:rFonts w:cstheme="minorHAnsi"/>
                <w:b/>
                <w:bCs/>
                <w:sz w:val="20"/>
                <w:szCs w:val="20"/>
                <w:lang w:val="el-GR"/>
              </w:rPr>
              <w:t xml:space="preserve"> Πυλώνας</w:t>
            </w:r>
            <w:r w:rsidRPr="001D423A">
              <w:rPr>
                <w:rFonts w:cstheme="minorHAnsi"/>
                <w:b/>
                <w:bCs/>
                <w:sz w:val="20"/>
                <w:szCs w:val="20"/>
                <w:lang w:val="el-GR"/>
              </w:rPr>
              <w:t xml:space="preserve"> </w:t>
            </w:r>
            <w:r w:rsidR="00DE159F" w:rsidRPr="001D423A">
              <w:rPr>
                <w:rFonts w:cstheme="minorHAnsi"/>
                <w:b/>
                <w:bCs/>
                <w:sz w:val="20"/>
                <w:szCs w:val="20"/>
                <w:lang w:val="el-GR"/>
              </w:rPr>
              <w:t xml:space="preserve">- </w:t>
            </w:r>
            <w:r w:rsidRPr="001D423A">
              <w:rPr>
                <w:rFonts w:cstheme="minorHAnsi"/>
                <w:b/>
                <w:bCs/>
                <w:sz w:val="20"/>
                <w:szCs w:val="20"/>
                <w:lang w:val="el-GR"/>
              </w:rPr>
              <w:t>Ειδικός Στόχος ΕΠΑ:</w:t>
            </w:r>
          </w:p>
        </w:tc>
        <w:tc>
          <w:tcPr>
            <w:tcW w:w="6604" w:type="dxa"/>
            <w:gridSpan w:val="2"/>
            <w:vAlign w:val="center"/>
          </w:tcPr>
          <w:p w14:paraId="63181588" w14:textId="6D37ACAE" w:rsidR="00DA3E86" w:rsidRPr="001D423A" w:rsidRDefault="00F82D3B" w:rsidP="00B65B0B">
            <w:pPr>
              <w:spacing w:before="120" w:after="120" w:line="276" w:lineRule="auto"/>
              <w:jc w:val="both"/>
              <w:rPr>
                <w:rFonts w:cstheme="minorHAnsi"/>
                <w:sz w:val="20"/>
                <w:szCs w:val="20"/>
                <w:lang w:val="el-GR"/>
              </w:rPr>
            </w:pPr>
            <w:r w:rsidRPr="001D423A">
              <w:rPr>
                <w:rFonts w:cstheme="minorHAnsi"/>
                <w:sz w:val="20"/>
                <w:szCs w:val="20"/>
                <w:lang w:val="el-GR"/>
              </w:rPr>
              <w:t xml:space="preserve">Έξυπνη </w:t>
            </w:r>
            <w:r w:rsidR="00B65B0B" w:rsidRPr="001D423A">
              <w:rPr>
                <w:rFonts w:cstheme="minorHAnsi"/>
                <w:sz w:val="20"/>
                <w:szCs w:val="20"/>
                <w:lang w:val="el-GR"/>
              </w:rPr>
              <w:t xml:space="preserve">ανάπτυξη </w:t>
            </w:r>
            <w:r w:rsidR="00DE159F" w:rsidRPr="001D423A">
              <w:rPr>
                <w:rFonts w:cstheme="minorHAnsi"/>
                <w:sz w:val="20"/>
                <w:szCs w:val="20"/>
                <w:lang w:val="el-GR"/>
              </w:rPr>
              <w:t xml:space="preserve">- </w:t>
            </w:r>
            <w:r w:rsidRPr="001D423A">
              <w:rPr>
                <w:rFonts w:cstheme="minorHAnsi"/>
                <w:sz w:val="20"/>
                <w:szCs w:val="20"/>
                <w:lang w:val="el-GR"/>
              </w:rPr>
              <w:t xml:space="preserve">Ψηφιακός </w:t>
            </w:r>
            <w:r w:rsidR="00B65B0B" w:rsidRPr="001D423A">
              <w:rPr>
                <w:rFonts w:cstheme="minorHAnsi"/>
                <w:sz w:val="20"/>
                <w:szCs w:val="20"/>
                <w:lang w:val="el-GR"/>
              </w:rPr>
              <w:t>μετασχηματισμός</w:t>
            </w:r>
          </w:p>
        </w:tc>
      </w:tr>
      <w:tr w:rsidR="00DA3E86" w:rsidRPr="00F84043" w14:paraId="4145DE1A" w14:textId="77777777" w:rsidTr="00AB681E">
        <w:tc>
          <w:tcPr>
            <w:tcW w:w="2605" w:type="dxa"/>
            <w:shd w:val="clear" w:color="auto" w:fill="F2F2F2" w:themeFill="background1" w:themeFillShade="F2"/>
          </w:tcPr>
          <w:p w14:paraId="2A7E7312" w14:textId="77777777" w:rsidR="00DA3E86" w:rsidRPr="001D423A" w:rsidRDefault="00DA3E86" w:rsidP="00324140">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604" w:type="dxa"/>
            <w:gridSpan w:val="2"/>
            <w:vAlign w:val="center"/>
          </w:tcPr>
          <w:p w14:paraId="5011430B" w14:textId="39CE7DDE" w:rsidR="00590646" w:rsidRPr="001D423A" w:rsidRDefault="00324140" w:rsidP="00324140">
            <w:pPr>
              <w:spacing w:before="120" w:after="120"/>
              <w:jc w:val="both"/>
              <w:rPr>
                <w:rFonts w:cstheme="minorHAnsi"/>
                <w:sz w:val="20"/>
                <w:szCs w:val="20"/>
                <w:lang w:val="el-GR"/>
              </w:rPr>
            </w:pPr>
            <w:r w:rsidRPr="001D423A">
              <w:rPr>
                <w:rFonts w:cstheme="minorHAnsi"/>
                <w:sz w:val="20"/>
                <w:szCs w:val="20"/>
                <w:lang w:val="el-GR"/>
              </w:rPr>
              <w:t xml:space="preserve">Ο ΑΠ περιλαμβάνει δράσεις/ έργα που αφορούν στην </w:t>
            </w:r>
            <w:r w:rsidR="00DE159F" w:rsidRPr="001D423A">
              <w:rPr>
                <w:rFonts w:cstheme="minorHAnsi"/>
                <w:sz w:val="20"/>
                <w:szCs w:val="20"/>
                <w:lang w:val="el-GR"/>
              </w:rPr>
              <w:t>βελτίωση και ανάπτυξη των ψηφιακών δεξιοτήτων του υφιστάμενου και μελλοντικού παραγωγικού δυναμικού της χώρας και γενικότερα των πολιτών, ιδιαίτερα αυτών που αντιμετωπίζουν τον κίνδυνο του ψηφιακού κοινωνικού αποκλεισμού</w:t>
            </w:r>
          </w:p>
        </w:tc>
      </w:tr>
      <w:tr w:rsidR="00DA3E86" w:rsidRPr="00F84043" w14:paraId="06AE0174" w14:textId="77777777" w:rsidTr="00AB681E">
        <w:tc>
          <w:tcPr>
            <w:tcW w:w="2605" w:type="dxa"/>
            <w:shd w:val="clear" w:color="auto" w:fill="F2F2F2" w:themeFill="background1" w:themeFillShade="F2"/>
          </w:tcPr>
          <w:p w14:paraId="306674DF" w14:textId="0BE871AC" w:rsidR="00DA3E86" w:rsidRPr="001D423A" w:rsidRDefault="00DA3E86" w:rsidP="00B65B0B">
            <w:pPr>
              <w:spacing w:before="120" w:after="120" w:line="276" w:lineRule="auto"/>
              <w:rPr>
                <w:rFonts w:cstheme="minorHAnsi"/>
                <w:b/>
                <w:bCs/>
                <w:sz w:val="20"/>
                <w:szCs w:val="20"/>
                <w:lang w:val="el-GR"/>
              </w:rPr>
            </w:pPr>
            <w:r w:rsidRPr="001D423A">
              <w:rPr>
                <w:rFonts w:cstheme="minorHAnsi"/>
                <w:b/>
                <w:bCs/>
                <w:sz w:val="20"/>
                <w:szCs w:val="20"/>
                <w:lang w:val="el-GR"/>
              </w:rPr>
              <w:t xml:space="preserve">Κατηγορίες </w:t>
            </w:r>
            <w:r w:rsidR="00B65B0B" w:rsidRPr="001D423A">
              <w:rPr>
                <w:rFonts w:cstheme="minorHAnsi"/>
                <w:b/>
                <w:bCs/>
                <w:sz w:val="20"/>
                <w:szCs w:val="20"/>
                <w:lang w:val="el-GR"/>
              </w:rPr>
              <w:t>δράσεων</w:t>
            </w:r>
            <w:r w:rsidRPr="001D423A">
              <w:rPr>
                <w:rFonts w:cstheme="minorHAnsi"/>
                <w:b/>
                <w:bCs/>
                <w:sz w:val="20"/>
                <w:szCs w:val="20"/>
                <w:lang w:val="el-GR"/>
              </w:rPr>
              <w:t>:</w:t>
            </w:r>
          </w:p>
        </w:tc>
        <w:tc>
          <w:tcPr>
            <w:tcW w:w="6604" w:type="dxa"/>
            <w:gridSpan w:val="2"/>
            <w:shd w:val="clear" w:color="auto" w:fill="auto"/>
            <w:vAlign w:val="center"/>
          </w:tcPr>
          <w:p w14:paraId="41313F47" w14:textId="41BF8EC1" w:rsidR="00745788" w:rsidRPr="001D423A" w:rsidRDefault="00DE159F" w:rsidP="00324140">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Ενσωμάτωση ή και προαγωγή των ψηφιακών δεξιοτήτων σε όλες τις βαθμίδες εκπαίδευσης</w:t>
            </w:r>
          </w:p>
          <w:p w14:paraId="26E5AB30" w14:textId="6CD46B89" w:rsidR="00DE159F" w:rsidRPr="001D423A" w:rsidRDefault="00DE159F" w:rsidP="00324140">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Στοχευμένες</w:t>
            </w:r>
            <w:proofErr w:type="spellEnd"/>
            <w:r w:rsidRPr="001D423A">
              <w:rPr>
                <w:rFonts w:cstheme="minorHAnsi"/>
                <w:sz w:val="20"/>
                <w:szCs w:val="20"/>
                <w:lang w:val="el-GR"/>
              </w:rPr>
              <w:t xml:space="preserve"> δράσεις για την άμβλυνση του ψηφιακού κοινωνικού αποκλεισμού</w:t>
            </w:r>
          </w:p>
          <w:p w14:paraId="2F1A63C0" w14:textId="77777777" w:rsidR="00DE159F" w:rsidRPr="001D423A" w:rsidRDefault="00DE159F" w:rsidP="00324140">
            <w:pPr>
              <w:pStyle w:val="a7"/>
              <w:numPr>
                <w:ilvl w:val="0"/>
                <w:numId w:val="4"/>
              </w:numPr>
              <w:ind w:left="259" w:hanging="187"/>
              <w:jc w:val="both"/>
              <w:rPr>
                <w:rFonts w:cstheme="minorHAnsi"/>
                <w:sz w:val="20"/>
                <w:szCs w:val="20"/>
                <w:lang w:val="el-GR"/>
              </w:rPr>
            </w:pPr>
            <w:r w:rsidRPr="001D423A">
              <w:rPr>
                <w:rFonts w:cstheme="minorHAnsi"/>
                <w:sz w:val="20"/>
                <w:szCs w:val="20"/>
                <w:lang w:val="el-GR"/>
              </w:rPr>
              <w:t>Δράσεις ανάπτυξης και βελτίωσης των ψηφιακών δεξιοτήτων του παραγωγικού δυναμικού της χώρας</w:t>
            </w:r>
          </w:p>
          <w:p w14:paraId="659E584A" w14:textId="3240D5F8" w:rsidR="00B5670E" w:rsidRPr="001D423A" w:rsidRDefault="00B5670E" w:rsidP="00324140">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Ενίσχυση της χρήσης υποδομών και συστημάτων ΤΠΕ από πολίτες και επιχειρήσεις. </w:t>
            </w:r>
          </w:p>
        </w:tc>
      </w:tr>
      <w:tr w:rsidR="00DA3E86" w:rsidRPr="00F84043" w14:paraId="123DB221" w14:textId="77777777" w:rsidTr="00AB681E">
        <w:tc>
          <w:tcPr>
            <w:tcW w:w="2605" w:type="dxa"/>
            <w:shd w:val="clear" w:color="auto" w:fill="F2F2F2" w:themeFill="background1" w:themeFillShade="F2"/>
          </w:tcPr>
          <w:p w14:paraId="5C7A6833" w14:textId="77777777" w:rsidR="00DA3E86" w:rsidRPr="001D423A" w:rsidRDefault="00DA3E86" w:rsidP="00324140">
            <w:pPr>
              <w:spacing w:before="120" w:after="120" w:line="276" w:lineRule="auto"/>
              <w:jc w:val="both"/>
              <w:rPr>
                <w:rFonts w:cstheme="minorHAnsi"/>
                <w:b/>
                <w:bCs/>
                <w:sz w:val="20"/>
                <w:szCs w:val="20"/>
                <w:lang w:val="el-GR"/>
              </w:rPr>
            </w:pPr>
            <w:r w:rsidRPr="001D423A">
              <w:rPr>
                <w:rFonts w:cstheme="minorHAnsi"/>
                <w:b/>
                <w:bCs/>
                <w:sz w:val="20"/>
                <w:szCs w:val="20"/>
                <w:lang w:val="el-GR"/>
              </w:rPr>
              <w:t>Τεκμηρίωση ανάγκης χρηματοδότησης από ΕΠΑ:</w:t>
            </w:r>
          </w:p>
        </w:tc>
        <w:tc>
          <w:tcPr>
            <w:tcW w:w="6604" w:type="dxa"/>
            <w:gridSpan w:val="2"/>
            <w:vAlign w:val="center"/>
          </w:tcPr>
          <w:p w14:paraId="5EFC5B0C" w14:textId="438E9C01" w:rsidR="00DA3E86" w:rsidRPr="001D423A" w:rsidRDefault="00745788" w:rsidP="00324140">
            <w:pPr>
              <w:spacing w:before="120" w:after="120" w:line="276" w:lineRule="auto"/>
              <w:jc w:val="both"/>
              <w:rPr>
                <w:rFonts w:cstheme="minorHAnsi"/>
                <w:sz w:val="20"/>
                <w:szCs w:val="20"/>
                <w:lang w:val="el-GR"/>
              </w:rPr>
            </w:pPr>
            <w:r w:rsidRPr="001D423A">
              <w:rPr>
                <w:rFonts w:cstheme="minorHAnsi"/>
                <w:sz w:val="20"/>
                <w:szCs w:val="20"/>
                <w:lang w:val="el-GR"/>
              </w:rPr>
              <w:t>Οι πρωτοβουλίες για ενίσχυση των ψηφιακών δεξιοτήτων και της ψηφιακής ένταξης έχουν σημαντικές επιδράσεις και στην αντιμετώπιση κοινωνικών επιπτώσεων, όπως η ανεργία και ο αποκλεισμός, αλλά και στην προσπάθεια στροφής του παραγωγικού υποδείγματος προς την παραγωγή προϊόντων και υπηρεσιών με υψηλότερη προστιθέμενη αξία.</w:t>
            </w:r>
          </w:p>
        </w:tc>
      </w:tr>
      <w:tr w:rsidR="00DA3E86" w:rsidRPr="00F84043" w14:paraId="1CC1C549" w14:textId="77777777" w:rsidTr="00AB681E">
        <w:tc>
          <w:tcPr>
            <w:tcW w:w="2605" w:type="dxa"/>
            <w:shd w:val="clear" w:color="auto" w:fill="F2F2F2" w:themeFill="background1" w:themeFillShade="F2"/>
          </w:tcPr>
          <w:p w14:paraId="63E75C80" w14:textId="6F5D7AAB" w:rsidR="00DA3E86" w:rsidRPr="001D423A" w:rsidRDefault="00DA3E86" w:rsidP="00B65B0B">
            <w:pPr>
              <w:spacing w:before="120" w:after="120" w:line="276" w:lineRule="auto"/>
              <w:rPr>
                <w:rFonts w:cstheme="minorHAnsi"/>
                <w:b/>
                <w:bCs/>
                <w:sz w:val="20"/>
                <w:szCs w:val="20"/>
                <w:lang w:val="el-GR"/>
              </w:rPr>
            </w:pPr>
            <w:r w:rsidRPr="001D423A">
              <w:rPr>
                <w:rFonts w:cstheme="minorHAnsi"/>
                <w:b/>
                <w:bCs/>
                <w:sz w:val="20"/>
                <w:szCs w:val="20"/>
                <w:lang w:val="el-GR"/>
              </w:rPr>
              <w:t xml:space="preserve">Καθεστώς </w:t>
            </w:r>
            <w:r w:rsidR="00B65B0B" w:rsidRPr="001D423A">
              <w:rPr>
                <w:rFonts w:cstheme="minorHAnsi"/>
                <w:b/>
                <w:bCs/>
                <w:sz w:val="20"/>
                <w:szCs w:val="20"/>
                <w:lang w:val="el-GR"/>
              </w:rPr>
              <w:t>ενίσχυσης</w:t>
            </w:r>
            <w:r w:rsidRPr="001D423A">
              <w:rPr>
                <w:rFonts w:cstheme="minorHAnsi"/>
                <w:b/>
                <w:bCs/>
                <w:sz w:val="20"/>
                <w:szCs w:val="20"/>
                <w:lang w:val="el-GR"/>
              </w:rPr>
              <w:t>:</w:t>
            </w:r>
          </w:p>
        </w:tc>
        <w:tc>
          <w:tcPr>
            <w:tcW w:w="6604" w:type="dxa"/>
            <w:gridSpan w:val="2"/>
            <w:vAlign w:val="center"/>
          </w:tcPr>
          <w:p w14:paraId="3DD48366" w14:textId="2D554C1B" w:rsidR="00DA3E86" w:rsidRPr="001D423A" w:rsidRDefault="00DA3E86" w:rsidP="00B65B0B">
            <w:pPr>
              <w:spacing w:before="120" w:after="120" w:line="276" w:lineRule="auto"/>
              <w:jc w:val="both"/>
              <w:rPr>
                <w:rFonts w:cstheme="minorHAnsi"/>
                <w:sz w:val="20"/>
                <w:szCs w:val="20"/>
                <w:lang w:val="el-GR"/>
              </w:rPr>
            </w:pPr>
            <w:r w:rsidRPr="001D423A">
              <w:rPr>
                <w:rFonts w:cstheme="minorHAnsi"/>
                <w:sz w:val="20"/>
                <w:szCs w:val="20"/>
                <w:lang w:val="el-GR"/>
              </w:rPr>
              <w:t xml:space="preserve">Επιχορήγηση/ Κρατική ενίσχυση/ Μέσο </w:t>
            </w:r>
            <w:r w:rsidR="00B65B0B" w:rsidRPr="001D423A">
              <w:rPr>
                <w:rFonts w:cstheme="minorHAnsi"/>
                <w:sz w:val="20"/>
                <w:szCs w:val="20"/>
                <w:lang w:val="el-GR"/>
              </w:rPr>
              <w:t>χρηματοοικονομικής τεχνικής</w:t>
            </w:r>
            <w:r w:rsidRPr="001D423A">
              <w:rPr>
                <w:rFonts w:cstheme="minorHAnsi"/>
                <w:sz w:val="20"/>
                <w:szCs w:val="20"/>
                <w:lang w:val="el-GR"/>
              </w:rPr>
              <w:t>/</w:t>
            </w:r>
            <w:r w:rsidR="00DE159F" w:rsidRPr="001D423A">
              <w:rPr>
                <w:rFonts w:cstheme="minorHAnsi"/>
                <w:sz w:val="20"/>
                <w:szCs w:val="20"/>
                <w:lang w:val="el-GR"/>
              </w:rPr>
              <w:t xml:space="preserve"> </w:t>
            </w:r>
            <w:r w:rsidRPr="001D423A">
              <w:rPr>
                <w:rFonts w:cstheme="minorHAnsi"/>
                <w:sz w:val="20"/>
                <w:szCs w:val="20"/>
                <w:lang w:val="el-GR"/>
              </w:rPr>
              <w:t xml:space="preserve"> Άλλο</w:t>
            </w:r>
          </w:p>
        </w:tc>
      </w:tr>
      <w:tr w:rsidR="00AB681E" w:rsidRPr="001D423A" w14:paraId="165ED999" w14:textId="77777777" w:rsidTr="00AB681E">
        <w:tc>
          <w:tcPr>
            <w:tcW w:w="2605" w:type="dxa"/>
            <w:vMerge w:val="restart"/>
            <w:shd w:val="clear" w:color="auto" w:fill="F2F2F2" w:themeFill="background1" w:themeFillShade="F2"/>
          </w:tcPr>
          <w:p w14:paraId="44C6485F" w14:textId="1AE8BB2E" w:rsidR="00AB681E" w:rsidRPr="001D423A" w:rsidRDefault="00AB681E" w:rsidP="00AB681E">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w:t>
            </w:r>
          </w:p>
        </w:tc>
        <w:tc>
          <w:tcPr>
            <w:tcW w:w="4620" w:type="dxa"/>
            <w:shd w:val="clear" w:color="auto" w:fill="F2F2F2" w:themeFill="background1" w:themeFillShade="F2"/>
            <w:vAlign w:val="center"/>
          </w:tcPr>
          <w:p w14:paraId="05D2DCFD" w14:textId="613B9B59" w:rsidR="00AB681E" w:rsidRPr="001D423A" w:rsidRDefault="00AB681E" w:rsidP="00AB681E">
            <w:pPr>
              <w:spacing w:before="120" w:after="120"/>
              <w:jc w:val="center"/>
              <w:rPr>
                <w:rFonts w:cstheme="minorHAnsi"/>
                <w:sz w:val="20"/>
                <w:szCs w:val="20"/>
                <w:lang w:val="el-GR"/>
              </w:rPr>
            </w:pPr>
            <w:r w:rsidRPr="001D423A">
              <w:rPr>
                <w:rFonts w:cstheme="minorHAnsi"/>
                <w:sz w:val="20"/>
                <w:szCs w:val="20"/>
                <w:lang w:val="el-GR"/>
              </w:rPr>
              <w:t>Δείκτης</w:t>
            </w:r>
          </w:p>
        </w:tc>
        <w:tc>
          <w:tcPr>
            <w:tcW w:w="1984" w:type="dxa"/>
            <w:shd w:val="clear" w:color="auto" w:fill="F2F2F2" w:themeFill="background1" w:themeFillShade="F2"/>
            <w:vAlign w:val="center"/>
          </w:tcPr>
          <w:p w14:paraId="05D34DDD" w14:textId="46C37E6C" w:rsidR="00AB681E" w:rsidRPr="001D423A" w:rsidRDefault="00AB681E" w:rsidP="00AB681E">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DC76BB" w:rsidRPr="00F84043" w14:paraId="63E4DB6C" w14:textId="77777777" w:rsidTr="00AB681E">
        <w:tc>
          <w:tcPr>
            <w:tcW w:w="2605" w:type="dxa"/>
            <w:vMerge/>
            <w:shd w:val="clear" w:color="auto" w:fill="F2F2F2" w:themeFill="background1" w:themeFillShade="F2"/>
          </w:tcPr>
          <w:p w14:paraId="69C9B35A" w14:textId="4D2EE3DF" w:rsidR="00DC76BB" w:rsidRPr="001D423A" w:rsidRDefault="00DC76BB" w:rsidP="00DC76BB">
            <w:pPr>
              <w:spacing w:before="120" w:after="120" w:line="276" w:lineRule="auto"/>
              <w:rPr>
                <w:rFonts w:cstheme="minorHAnsi"/>
                <w:b/>
                <w:bCs/>
                <w:sz w:val="20"/>
                <w:szCs w:val="20"/>
                <w:lang w:val="el-GR"/>
              </w:rPr>
            </w:pPr>
          </w:p>
        </w:tc>
        <w:tc>
          <w:tcPr>
            <w:tcW w:w="4620" w:type="dxa"/>
            <w:vAlign w:val="center"/>
          </w:tcPr>
          <w:p w14:paraId="555BB5FF" w14:textId="5551E641" w:rsidR="00DC76BB" w:rsidRPr="001D423A" w:rsidRDefault="00DC76BB" w:rsidP="00DC76BB">
            <w:pPr>
              <w:jc w:val="both"/>
              <w:rPr>
                <w:rFonts w:cstheme="minorHAnsi"/>
                <w:sz w:val="20"/>
                <w:szCs w:val="20"/>
                <w:lang w:val="el-GR"/>
              </w:rPr>
            </w:pPr>
            <w:r w:rsidRPr="001D423A">
              <w:rPr>
                <w:rFonts w:cstheme="minorHAnsi"/>
                <w:sz w:val="20"/>
                <w:szCs w:val="20"/>
                <w:lang w:val="el-GR"/>
              </w:rPr>
              <w:t xml:space="preserve">Πρόσθετα νοικοκυριά με πρόσβαση σε </w:t>
            </w:r>
            <w:proofErr w:type="spellStart"/>
            <w:r w:rsidRPr="001D423A">
              <w:rPr>
                <w:rFonts w:cstheme="minorHAnsi"/>
                <w:sz w:val="20"/>
                <w:szCs w:val="20"/>
                <w:lang w:val="el-GR"/>
              </w:rPr>
              <w:t>ευρυζωνικά</w:t>
            </w:r>
            <w:proofErr w:type="spellEnd"/>
            <w:r w:rsidRPr="001D423A">
              <w:rPr>
                <w:rFonts w:cstheme="minorHAnsi"/>
                <w:sz w:val="20"/>
                <w:szCs w:val="20"/>
                <w:lang w:val="el-GR"/>
              </w:rPr>
              <w:t xml:space="preserve"> δίκτυα με ταχύτητα τουλάχιστον 30 M</w:t>
            </w:r>
            <w:r w:rsidRPr="001D423A">
              <w:rPr>
                <w:rFonts w:cstheme="minorHAnsi"/>
                <w:sz w:val="20"/>
                <w:szCs w:val="20"/>
                <w:lang w:val="en-US"/>
              </w:rPr>
              <w:t>bps</w:t>
            </w:r>
          </w:p>
        </w:tc>
        <w:tc>
          <w:tcPr>
            <w:tcW w:w="1984" w:type="dxa"/>
            <w:vAlign w:val="center"/>
          </w:tcPr>
          <w:p w14:paraId="6705C85F" w14:textId="0444B902" w:rsidR="00DC76BB" w:rsidRPr="001D423A" w:rsidRDefault="00DC76BB" w:rsidP="00DC76BB">
            <w:pPr>
              <w:jc w:val="center"/>
              <w:rPr>
                <w:rFonts w:cstheme="minorHAnsi"/>
                <w:sz w:val="20"/>
                <w:szCs w:val="20"/>
                <w:lang w:val="el-GR"/>
              </w:rPr>
            </w:pPr>
          </w:p>
        </w:tc>
      </w:tr>
      <w:tr w:rsidR="00020843" w:rsidRPr="00F84043" w14:paraId="1774033B" w14:textId="77777777" w:rsidTr="00020843">
        <w:trPr>
          <w:trHeight w:val="208"/>
        </w:trPr>
        <w:tc>
          <w:tcPr>
            <w:tcW w:w="2605" w:type="dxa"/>
            <w:vMerge/>
            <w:shd w:val="clear" w:color="auto" w:fill="F2F2F2" w:themeFill="background1" w:themeFillShade="F2"/>
          </w:tcPr>
          <w:p w14:paraId="5458F674" w14:textId="77777777" w:rsidR="00020843" w:rsidRPr="001D423A" w:rsidRDefault="00020843" w:rsidP="00DC76BB">
            <w:pPr>
              <w:spacing w:before="120" w:after="120"/>
              <w:rPr>
                <w:rFonts w:cstheme="minorHAnsi"/>
                <w:b/>
                <w:bCs/>
                <w:sz w:val="20"/>
                <w:szCs w:val="20"/>
                <w:lang w:val="el-GR"/>
              </w:rPr>
            </w:pPr>
          </w:p>
        </w:tc>
        <w:tc>
          <w:tcPr>
            <w:tcW w:w="4620" w:type="dxa"/>
            <w:vAlign w:val="center"/>
          </w:tcPr>
          <w:p w14:paraId="73F3A42B" w14:textId="7B7C020E" w:rsidR="00020843" w:rsidRPr="001D423A" w:rsidRDefault="00020843" w:rsidP="00DC76BB">
            <w:pPr>
              <w:jc w:val="both"/>
              <w:rPr>
                <w:rFonts w:cstheme="minorHAnsi"/>
                <w:sz w:val="20"/>
                <w:szCs w:val="20"/>
                <w:lang w:val="el-GR"/>
              </w:rPr>
            </w:pPr>
            <w:r w:rsidRPr="001D423A">
              <w:rPr>
                <w:rFonts w:cstheme="minorHAnsi"/>
                <w:sz w:val="20"/>
                <w:szCs w:val="20"/>
                <w:lang w:val="el-GR"/>
              </w:rPr>
              <w:t>Πλήθος έργων ανάπτυξης ψηφιακών δεξιοτήτων</w:t>
            </w:r>
          </w:p>
        </w:tc>
        <w:tc>
          <w:tcPr>
            <w:tcW w:w="1984" w:type="dxa"/>
            <w:vAlign w:val="center"/>
          </w:tcPr>
          <w:p w14:paraId="64EDF244" w14:textId="5B7A3F51" w:rsidR="00020843" w:rsidRPr="001D423A" w:rsidRDefault="00020843" w:rsidP="00DC76BB">
            <w:pPr>
              <w:jc w:val="center"/>
              <w:rPr>
                <w:rFonts w:cstheme="minorHAnsi"/>
                <w:sz w:val="20"/>
                <w:szCs w:val="20"/>
                <w:lang w:val="el-GR"/>
              </w:rPr>
            </w:pPr>
          </w:p>
        </w:tc>
      </w:tr>
      <w:tr w:rsidR="00987F3B" w:rsidRPr="00F84043" w14:paraId="06135717" w14:textId="77777777" w:rsidTr="00AB681E">
        <w:tc>
          <w:tcPr>
            <w:tcW w:w="2605" w:type="dxa"/>
            <w:shd w:val="clear" w:color="auto" w:fill="F2F2F2" w:themeFill="background1" w:themeFillShade="F2"/>
          </w:tcPr>
          <w:p w14:paraId="22E815BF" w14:textId="3C556CF8" w:rsidR="00987F3B" w:rsidRPr="001D423A" w:rsidRDefault="00987F3B" w:rsidP="00B65B0B">
            <w:pPr>
              <w:spacing w:before="120" w:after="120" w:line="276" w:lineRule="auto"/>
              <w:rPr>
                <w:rFonts w:cstheme="minorHAnsi"/>
                <w:b/>
                <w:bCs/>
                <w:sz w:val="20"/>
                <w:szCs w:val="20"/>
                <w:lang w:val="el-GR"/>
              </w:rPr>
            </w:pPr>
            <w:r w:rsidRPr="001D423A">
              <w:rPr>
                <w:rFonts w:cstheme="minorHAnsi"/>
                <w:b/>
                <w:bCs/>
                <w:sz w:val="20"/>
                <w:szCs w:val="20"/>
                <w:lang w:val="el-GR"/>
              </w:rPr>
              <w:t xml:space="preserve">Δυνητικοί </w:t>
            </w:r>
            <w:r w:rsidR="00B65B0B" w:rsidRPr="001D423A">
              <w:rPr>
                <w:rFonts w:cstheme="minorHAnsi"/>
                <w:b/>
                <w:bCs/>
                <w:sz w:val="20"/>
                <w:szCs w:val="20"/>
                <w:lang w:val="el-GR"/>
              </w:rPr>
              <w:t>δικαιούχοι</w:t>
            </w:r>
            <w:r w:rsidRPr="001D423A">
              <w:rPr>
                <w:rFonts w:cstheme="minorHAnsi"/>
                <w:b/>
                <w:bCs/>
                <w:sz w:val="20"/>
                <w:szCs w:val="20"/>
                <w:lang w:val="el-GR"/>
              </w:rPr>
              <w:t>:</w:t>
            </w:r>
          </w:p>
        </w:tc>
        <w:tc>
          <w:tcPr>
            <w:tcW w:w="6604" w:type="dxa"/>
            <w:gridSpan w:val="2"/>
            <w:vAlign w:val="center"/>
          </w:tcPr>
          <w:p w14:paraId="47FE166F" w14:textId="344232AC" w:rsidR="00987F3B" w:rsidRPr="001D423A" w:rsidRDefault="00987F3B" w:rsidP="00987F3B">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4E2014C1" w14:textId="77777777" w:rsidR="00987F3B" w:rsidRPr="001D423A" w:rsidRDefault="00987F3B" w:rsidP="00987F3B">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Εποπτευόμενοι φορείς Υπουργείου Ψηφιακής Διακυβέρνησης</w:t>
            </w:r>
          </w:p>
          <w:p w14:paraId="6706DC6D" w14:textId="6A9EBC62" w:rsidR="00DA5C40" w:rsidRPr="001D423A" w:rsidRDefault="00DA5C40" w:rsidP="00987F3B">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Ν.</w:t>
            </w:r>
            <w:r w:rsidR="00B65B0B" w:rsidRPr="001D423A">
              <w:rPr>
                <w:rFonts w:cstheme="minorHAnsi"/>
                <w:sz w:val="20"/>
                <w:szCs w:val="20"/>
                <w:lang w:val="el-GR"/>
              </w:rPr>
              <w:t>π.δ.δ</w:t>
            </w:r>
            <w:proofErr w:type="spellEnd"/>
            <w:r w:rsidR="00B65B0B" w:rsidRPr="001D423A">
              <w:rPr>
                <w:rFonts w:cstheme="minorHAnsi"/>
                <w:sz w:val="20"/>
                <w:szCs w:val="20"/>
                <w:lang w:val="el-GR"/>
              </w:rPr>
              <w:t xml:space="preserve">. και </w:t>
            </w:r>
            <w:proofErr w:type="spellStart"/>
            <w:r w:rsidR="00B65B0B" w:rsidRPr="001D423A">
              <w:rPr>
                <w:rFonts w:cstheme="minorHAnsi"/>
                <w:sz w:val="20"/>
                <w:szCs w:val="20"/>
                <w:lang w:val="el-GR"/>
              </w:rPr>
              <w:t>ν.π.ι.δ</w:t>
            </w:r>
            <w:proofErr w:type="spellEnd"/>
            <w:r w:rsidR="00B65B0B" w:rsidRPr="001D423A">
              <w:rPr>
                <w:rFonts w:cstheme="minorHAnsi"/>
                <w:sz w:val="20"/>
                <w:szCs w:val="20"/>
                <w:lang w:val="el-GR"/>
              </w:rPr>
              <w:t xml:space="preserve">. </w:t>
            </w:r>
            <w:r w:rsidRPr="001D423A">
              <w:rPr>
                <w:rFonts w:cstheme="minorHAnsi"/>
                <w:sz w:val="20"/>
                <w:szCs w:val="20"/>
                <w:lang w:val="el-GR"/>
              </w:rPr>
              <w:t xml:space="preserve"> που έχουν την αρμοδιότητα υλοποίησης σχετικών έργων με τον παρόν ΑΠ</w:t>
            </w:r>
          </w:p>
          <w:p w14:paraId="3C96F3CA" w14:textId="2C0F9B3F" w:rsidR="0075116D" w:rsidRPr="001D423A" w:rsidRDefault="0075116D" w:rsidP="00B65B0B">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Ερευνητικοί Οργανισμοί (</w:t>
            </w:r>
            <w:r w:rsidR="00B65B0B" w:rsidRPr="001D423A">
              <w:rPr>
                <w:rFonts w:cstheme="minorHAnsi"/>
                <w:sz w:val="20"/>
                <w:szCs w:val="20"/>
                <w:lang w:val="el-GR"/>
              </w:rPr>
              <w:t xml:space="preserve">όπως </w:t>
            </w:r>
            <w:r w:rsidRPr="001D423A">
              <w:rPr>
                <w:rFonts w:cstheme="minorHAnsi"/>
                <w:sz w:val="20"/>
                <w:szCs w:val="20"/>
                <w:lang w:val="el-GR"/>
              </w:rPr>
              <w:t xml:space="preserve">ΑΕΙ, </w:t>
            </w:r>
            <w:r w:rsidR="00B65B0B" w:rsidRPr="001D423A">
              <w:rPr>
                <w:rFonts w:cstheme="minorHAnsi"/>
                <w:sz w:val="20"/>
                <w:szCs w:val="20"/>
                <w:lang w:val="el-GR"/>
              </w:rPr>
              <w:t>ερευνητικά κέντρα και τ</w:t>
            </w:r>
            <w:r w:rsidRPr="001D423A">
              <w:rPr>
                <w:rFonts w:cstheme="minorHAnsi"/>
                <w:sz w:val="20"/>
                <w:szCs w:val="20"/>
                <w:lang w:val="el-GR"/>
              </w:rPr>
              <w:t xml:space="preserve">εχνολογικοί </w:t>
            </w:r>
            <w:r w:rsidR="00B65B0B" w:rsidRPr="001D423A">
              <w:rPr>
                <w:rFonts w:cstheme="minorHAnsi"/>
                <w:sz w:val="20"/>
                <w:szCs w:val="20"/>
                <w:lang w:val="el-GR"/>
              </w:rPr>
              <w:t>φορείς</w:t>
            </w:r>
            <w:r w:rsidRPr="001D423A">
              <w:rPr>
                <w:rFonts w:cstheme="minorHAnsi"/>
                <w:sz w:val="20"/>
                <w:szCs w:val="20"/>
                <w:lang w:val="el-GR"/>
              </w:rPr>
              <w:t xml:space="preserve">) </w:t>
            </w:r>
          </w:p>
        </w:tc>
      </w:tr>
    </w:tbl>
    <w:p w14:paraId="3D58920E" w14:textId="6DC39D9F" w:rsidR="00E76313" w:rsidRPr="001D423A" w:rsidRDefault="00E76313" w:rsidP="00F93392">
      <w:pPr>
        <w:pStyle w:val="3"/>
        <w:spacing w:before="240"/>
        <w:jc w:val="both"/>
        <w:rPr>
          <w:rFonts w:asciiTheme="minorHAnsi" w:hAnsiTheme="minorHAnsi" w:cstheme="minorHAnsi"/>
        </w:rPr>
      </w:pPr>
      <w:bookmarkStart w:id="80" w:name="_Toc64220686"/>
      <w:r w:rsidRPr="001D423A">
        <w:rPr>
          <w:rFonts w:asciiTheme="minorHAnsi" w:hAnsiTheme="minorHAnsi" w:cstheme="minorHAnsi"/>
        </w:rPr>
        <w:lastRenderedPageBreak/>
        <w:t xml:space="preserve">2.4.5 Τομέας </w:t>
      </w:r>
      <w:r w:rsidR="00B65B0B" w:rsidRPr="001D423A">
        <w:rPr>
          <w:rFonts w:asciiTheme="minorHAnsi" w:hAnsiTheme="minorHAnsi" w:cstheme="minorHAnsi"/>
        </w:rPr>
        <w:t xml:space="preserve">παρέμβασης </w:t>
      </w:r>
      <w:r w:rsidRPr="001D423A">
        <w:rPr>
          <w:rFonts w:asciiTheme="minorHAnsi" w:hAnsiTheme="minorHAnsi" w:cstheme="minorHAnsi"/>
        </w:rPr>
        <w:t>«Προώθηση της χρήσης διαδικτυακών υπηρεσιών από τους πολίτες»</w:t>
      </w:r>
      <w:bookmarkEnd w:id="80"/>
    </w:p>
    <w:p w14:paraId="0A9835E9" w14:textId="6244A6D6" w:rsidR="00E76313" w:rsidRPr="001D423A" w:rsidRDefault="00F93392" w:rsidP="00F93392">
      <w:pPr>
        <w:pStyle w:val="4"/>
        <w:spacing w:before="240" w:after="120"/>
        <w:rPr>
          <w:rFonts w:asciiTheme="minorHAnsi" w:hAnsiTheme="minorHAnsi" w:cstheme="minorHAnsi"/>
          <w:lang w:val="el-GR"/>
        </w:rPr>
      </w:pPr>
      <w:bookmarkStart w:id="81" w:name="_Toc64220687"/>
      <w:r w:rsidRPr="001D423A">
        <w:rPr>
          <w:rFonts w:asciiTheme="minorHAnsi" w:hAnsiTheme="minorHAnsi" w:cstheme="minorHAnsi"/>
          <w:lang w:val="el-GR"/>
        </w:rPr>
        <w:t>2.4.5.1 Άξονας Προτεραιότητας «Ψηφιακές δεξιότητες και ψηφιακή ένταξη» (ΑΠ 11)</w:t>
      </w:r>
      <w:bookmarkEnd w:id="81"/>
    </w:p>
    <w:tbl>
      <w:tblPr>
        <w:tblStyle w:val="a8"/>
        <w:tblW w:w="9209" w:type="dxa"/>
        <w:tblLook w:val="04A0" w:firstRow="1" w:lastRow="0" w:firstColumn="1" w:lastColumn="0" w:noHBand="0" w:noVBand="1"/>
      </w:tblPr>
      <w:tblGrid>
        <w:gridCol w:w="2605"/>
        <w:gridCol w:w="4620"/>
        <w:gridCol w:w="1984"/>
      </w:tblGrid>
      <w:tr w:rsidR="00F93392" w:rsidRPr="001D423A" w14:paraId="5864C692" w14:textId="77777777" w:rsidTr="00F07C2F">
        <w:tc>
          <w:tcPr>
            <w:tcW w:w="2605" w:type="dxa"/>
            <w:shd w:val="clear" w:color="auto" w:fill="DBE5F1" w:themeFill="accent1" w:themeFillTint="33"/>
          </w:tcPr>
          <w:p w14:paraId="7A6E5916" w14:textId="77777777" w:rsidR="00F93392" w:rsidRPr="001D423A" w:rsidRDefault="00F93392" w:rsidP="00F93392">
            <w:pPr>
              <w:spacing w:before="120" w:after="120" w:line="276" w:lineRule="auto"/>
              <w:rPr>
                <w:rFonts w:cstheme="minorHAnsi"/>
                <w:b/>
                <w:bCs/>
                <w:sz w:val="20"/>
                <w:szCs w:val="20"/>
                <w:lang w:val="el-GR"/>
              </w:rPr>
            </w:pPr>
            <w:r w:rsidRPr="001D423A">
              <w:rPr>
                <w:rFonts w:cstheme="minorHAnsi"/>
                <w:b/>
                <w:bCs/>
                <w:sz w:val="20"/>
                <w:szCs w:val="20"/>
                <w:lang w:val="el-GR"/>
              </w:rPr>
              <w:t>Κωδικός αναγνώρισης Άξονα Προτεραιότητας:</w:t>
            </w:r>
          </w:p>
        </w:tc>
        <w:tc>
          <w:tcPr>
            <w:tcW w:w="6604" w:type="dxa"/>
            <w:gridSpan w:val="2"/>
            <w:shd w:val="clear" w:color="auto" w:fill="DBE5F1" w:themeFill="accent1" w:themeFillTint="33"/>
            <w:vAlign w:val="center"/>
          </w:tcPr>
          <w:p w14:paraId="765C9248" w14:textId="77777777" w:rsidR="00F93392" w:rsidRPr="001D423A" w:rsidRDefault="00F93392" w:rsidP="00F93392">
            <w:pPr>
              <w:spacing w:before="120" w:after="120" w:line="276" w:lineRule="auto"/>
              <w:rPr>
                <w:rFonts w:cstheme="minorHAnsi"/>
                <w:sz w:val="20"/>
                <w:szCs w:val="20"/>
                <w:lang w:val="en-US"/>
              </w:rPr>
            </w:pPr>
            <w:r w:rsidRPr="001D423A">
              <w:rPr>
                <w:rFonts w:cstheme="minorHAnsi"/>
                <w:sz w:val="20"/>
                <w:szCs w:val="20"/>
                <w:lang w:val="el-GR"/>
              </w:rPr>
              <w:t>ΑΠ 11</w:t>
            </w:r>
          </w:p>
        </w:tc>
      </w:tr>
      <w:tr w:rsidR="00F93392" w:rsidRPr="00F84043" w14:paraId="6E50DEC2" w14:textId="77777777" w:rsidTr="00F07C2F">
        <w:tc>
          <w:tcPr>
            <w:tcW w:w="2605" w:type="dxa"/>
            <w:shd w:val="clear" w:color="auto" w:fill="F2F2F2" w:themeFill="background1" w:themeFillShade="F2"/>
          </w:tcPr>
          <w:p w14:paraId="2D22B6F7" w14:textId="77777777" w:rsidR="00F93392" w:rsidRPr="001D423A" w:rsidRDefault="00F93392" w:rsidP="00F93392">
            <w:pPr>
              <w:spacing w:before="120" w:after="120" w:line="276" w:lineRule="auto"/>
              <w:rPr>
                <w:rFonts w:cstheme="minorHAnsi"/>
                <w:b/>
                <w:bCs/>
                <w:sz w:val="20"/>
                <w:szCs w:val="20"/>
                <w:lang w:val="el-GR"/>
              </w:rPr>
            </w:pPr>
            <w:r w:rsidRPr="001D423A">
              <w:rPr>
                <w:rFonts w:cstheme="minorHAnsi"/>
                <w:b/>
                <w:bCs/>
                <w:sz w:val="20"/>
                <w:szCs w:val="20"/>
                <w:lang w:val="el-GR"/>
              </w:rPr>
              <w:t>Ειδικός Αναπτυξιακός Στόχος που εξυπηρετείται:</w:t>
            </w:r>
          </w:p>
        </w:tc>
        <w:tc>
          <w:tcPr>
            <w:tcW w:w="6604" w:type="dxa"/>
            <w:gridSpan w:val="2"/>
          </w:tcPr>
          <w:p w14:paraId="4C5650C9" w14:textId="477DB08C" w:rsidR="00F93392" w:rsidRPr="001D423A" w:rsidRDefault="00F93392" w:rsidP="00F93392">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Ενίσχυση της ζήτησης των διαδικτυακών υπηρεσιών από τους πολίτες και τις επιχειρήσεις</w:t>
            </w:r>
          </w:p>
          <w:p w14:paraId="7EA7CAE9" w14:textId="77777777" w:rsidR="00F93392" w:rsidRPr="001D423A" w:rsidRDefault="00F93392" w:rsidP="00F93392">
            <w:pPr>
              <w:pStyle w:val="a7"/>
              <w:numPr>
                <w:ilvl w:val="0"/>
                <w:numId w:val="4"/>
              </w:numPr>
              <w:ind w:left="259" w:hanging="187"/>
              <w:jc w:val="both"/>
              <w:rPr>
                <w:rFonts w:cstheme="minorHAnsi"/>
                <w:sz w:val="20"/>
                <w:szCs w:val="20"/>
                <w:lang w:val="el-GR"/>
              </w:rPr>
            </w:pPr>
            <w:r w:rsidRPr="001D423A">
              <w:rPr>
                <w:rFonts w:cstheme="minorHAnsi"/>
                <w:sz w:val="20"/>
                <w:szCs w:val="20"/>
                <w:lang w:val="el-GR"/>
              </w:rPr>
              <w:t>Διευκόλυνση της ανοικτής και συμμετοχικής διακυβέρνησης</w:t>
            </w:r>
          </w:p>
          <w:p w14:paraId="3E19328F" w14:textId="77777777" w:rsidR="00F93392" w:rsidRPr="001D423A" w:rsidRDefault="00F93392" w:rsidP="00F93392">
            <w:pPr>
              <w:pStyle w:val="a7"/>
              <w:numPr>
                <w:ilvl w:val="0"/>
                <w:numId w:val="4"/>
              </w:numPr>
              <w:ind w:left="259" w:hanging="187"/>
              <w:jc w:val="both"/>
              <w:rPr>
                <w:rFonts w:cstheme="minorHAnsi"/>
                <w:sz w:val="20"/>
                <w:szCs w:val="20"/>
                <w:lang w:val="el-GR"/>
              </w:rPr>
            </w:pPr>
            <w:r w:rsidRPr="001D423A">
              <w:rPr>
                <w:rFonts w:cstheme="minorHAnsi"/>
                <w:sz w:val="20"/>
                <w:szCs w:val="20"/>
                <w:lang w:val="el-GR"/>
              </w:rPr>
              <w:t>Ανάπτυξη χωρίς φραγμούς των διαπροσωπικών σχέσεων αξιοποιώντας της δυνατότητες των ΤΠΕ</w:t>
            </w:r>
          </w:p>
          <w:p w14:paraId="7548361D" w14:textId="4F0BFE59" w:rsidR="00F93392" w:rsidRPr="001D423A" w:rsidRDefault="00F93392" w:rsidP="00F93392">
            <w:pPr>
              <w:pStyle w:val="a7"/>
              <w:numPr>
                <w:ilvl w:val="0"/>
                <w:numId w:val="4"/>
              </w:numPr>
              <w:ind w:left="259" w:hanging="187"/>
              <w:jc w:val="both"/>
              <w:rPr>
                <w:rFonts w:cstheme="minorHAnsi"/>
                <w:sz w:val="20"/>
                <w:szCs w:val="20"/>
                <w:lang w:val="el-GR"/>
              </w:rPr>
            </w:pPr>
            <w:r w:rsidRPr="001D423A">
              <w:rPr>
                <w:rFonts w:cstheme="minorHAnsi"/>
                <w:sz w:val="20"/>
                <w:szCs w:val="20"/>
                <w:lang w:val="el-GR"/>
              </w:rPr>
              <w:t>Διασφάλιση της ηλεκτρονικής προσβασιμότητας χωρίς αποκλεισμούς</w:t>
            </w:r>
          </w:p>
        </w:tc>
      </w:tr>
      <w:tr w:rsidR="00F93392" w:rsidRPr="001D423A" w14:paraId="4731BE2B" w14:textId="77777777" w:rsidTr="00F07C2F">
        <w:tc>
          <w:tcPr>
            <w:tcW w:w="2605" w:type="dxa"/>
            <w:shd w:val="clear" w:color="auto" w:fill="F2F2F2" w:themeFill="background1" w:themeFillShade="F2"/>
          </w:tcPr>
          <w:p w14:paraId="2F7EABCB" w14:textId="77777777" w:rsidR="00F93392" w:rsidRPr="001D423A" w:rsidRDefault="00F93392" w:rsidP="00F93392">
            <w:pPr>
              <w:spacing w:before="120" w:after="120" w:line="276" w:lineRule="auto"/>
              <w:rPr>
                <w:rFonts w:cstheme="minorHAnsi"/>
                <w:b/>
                <w:bCs/>
                <w:sz w:val="20"/>
                <w:szCs w:val="20"/>
                <w:lang w:val="el-GR"/>
              </w:rPr>
            </w:pPr>
            <w:r w:rsidRPr="001D423A">
              <w:rPr>
                <w:rFonts w:cstheme="minorHAnsi"/>
                <w:b/>
                <w:bCs/>
                <w:sz w:val="20"/>
                <w:szCs w:val="20"/>
                <w:lang w:val="el-GR"/>
              </w:rPr>
              <w:t>Αναπτυξιακός Στόχος/ Πυλώνας - Ειδικός Στόχος ΕΠΑ:</w:t>
            </w:r>
          </w:p>
        </w:tc>
        <w:tc>
          <w:tcPr>
            <w:tcW w:w="6604" w:type="dxa"/>
            <w:gridSpan w:val="2"/>
            <w:vAlign w:val="center"/>
          </w:tcPr>
          <w:p w14:paraId="29915334" w14:textId="26FA1461" w:rsidR="00F93392" w:rsidRPr="001D423A" w:rsidRDefault="00F93392" w:rsidP="00B65B0B">
            <w:pPr>
              <w:spacing w:before="120" w:after="120" w:line="276" w:lineRule="auto"/>
              <w:rPr>
                <w:rFonts w:cstheme="minorHAnsi"/>
                <w:sz w:val="20"/>
                <w:szCs w:val="20"/>
                <w:lang w:val="el-GR"/>
              </w:rPr>
            </w:pPr>
            <w:r w:rsidRPr="001D423A">
              <w:rPr>
                <w:rFonts w:cstheme="minorHAnsi"/>
                <w:sz w:val="20"/>
                <w:szCs w:val="20"/>
                <w:lang w:val="el-GR"/>
              </w:rPr>
              <w:t xml:space="preserve">Έξυπνη </w:t>
            </w:r>
            <w:proofErr w:type="spellStart"/>
            <w:r w:rsidR="00B65B0B" w:rsidRPr="001D423A">
              <w:rPr>
                <w:rFonts w:cstheme="minorHAnsi"/>
                <w:sz w:val="20"/>
                <w:szCs w:val="20"/>
                <w:lang w:val="el-GR"/>
              </w:rPr>
              <w:t>μνάπτυξη</w:t>
            </w:r>
            <w:proofErr w:type="spellEnd"/>
            <w:r w:rsidR="00B65B0B" w:rsidRPr="001D423A">
              <w:rPr>
                <w:rFonts w:cstheme="minorHAnsi"/>
                <w:sz w:val="20"/>
                <w:szCs w:val="20"/>
                <w:lang w:val="el-GR"/>
              </w:rPr>
              <w:t xml:space="preserve"> </w:t>
            </w:r>
            <w:r w:rsidRPr="001D423A">
              <w:rPr>
                <w:rFonts w:cstheme="minorHAnsi"/>
                <w:sz w:val="20"/>
                <w:szCs w:val="20"/>
                <w:lang w:val="el-GR"/>
              </w:rPr>
              <w:t xml:space="preserve">- Ψηφιακός </w:t>
            </w:r>
            <w:r w:rsidR="00B65B0B" w:rsidRPr="001D423A">
              <w:rPr>
                <w:rFonts w:cstheme="minorHAnsi"/>
                <w:sz w:val="20"/>
                <w:szCs w:val="20"/>
                <w:lang w:val="el-GR"/>
              </w:rPr>
              <w:t>μετασχηματισμός</w:t>
            </w:r>
          </w:p>
        </w:tc>
      </w:tr>
      <w:tr w:rsidR="00F93392" w:rsidRPr="00F84043" w14:paraId="7B7C998C" w14:textId="77777777" w:rsidTr="00F07C2F">
        <w:tc>
          <w:tcPr>
            <w:tcW w:w="2605" w:type="dxa"/>
            <w:shd w:val="clear" w:color="auto" w:fill="F2F2F2" w:themeFill="background1" w:themeFillShade="F2"/>
          </w:tcPr>
          <w:p w14:paraId="5A594E03" w14:textId="77777777" w:rsidR="00F93392" w:rsidRPr="001D423A" w:rsidRDefault="00F93392" w:rsidP="00F93392">
            <w:pPr>
              <w:spacing w:before="120" w:after="120" w:line="276" w:lineRule="auto"/>
              <w:rPr>
                <w:rFonts w:cstheme="minorHAnsi"/>
                <w:b/>
                <w:bCs/>
                <w:sz w:val="20"/>
                <w:szCs w:val="20"/>
                <w:lang w:val="el-GR"/>
              </w:rPr>
            </w:pPr>
            <w:r w:rsidRPr="001D423A">
              <w:rPr>
                <w:rFonts w:cstheme="minorHAnsi"/>
                <w:b/>
                <w:bCs/>
                <w:sz w:val="20"/>
                <w:szCs w:val="20"/>
                <w:lang w:val="el-GR"/>
              </w:rPr>
              <w:t>Σύντομη περιγραφή ΑΠ:</w:t>
            </w:r>
          </w:p>
        </w:tc>
        <w:tc>
          <w:tcPr>
            <w:tcW w:w="6604" w:type="dxa"/>
            <w:gridSpan w:val="2"/>
          </w:tcPr>
          <w:p w14:paraId="2F12B37D" w14:textId="3F32C0CA" w:rsidR="00F93392" w:rsidRPr="001D423A" w:rsidRDefault="00F93392" w:rsidP="00F93392">
            <w:pPr>
              <w:spacing w:before="120" w:after="120"/>
              <w:jc w:val="both"/>
              <w:rPr>
                <w:rFonts w:cstheme="minorHAnsi"/>
                <w:sz w:val="20"/>
                <w:szCs w:val="20"/>
                <w:lang w:val="el-GR"/>
              </w:rPr>
            </w:pPr>
            <w:r w:rsidRPr="001D423A">
              <w:rPr>
                <w:rFonts w:cstheme="minorHAnsi"/>
                <w:sz w:val="20"/>
                <w:szCs w:val="20"/>
                <w:lang w:val="el-GR"/>
              </w:rPr>
              <w:t xml:space="preserve">Ο ΑΠ περιλαμβάνει </w:t>
            </w:r>
            <w:r w:rsidR="005D4EDB" w:rsidRPr="001D423A">
              <w:rPr>
                <w:rFonts w:cstheme="minorHAnsi"/>
                <w:sz w:val="20"/>
                <w:szCs w:val="20"/>
                <w:lang w:val="el-GR"/>
              </w:rPr>
              <w:t xml:space="preserve">ενημερωτικές καμπάνιες </w:t>
            </w:r>
            <w:r w:rsidRPr="001D423A">
              <w:rPr>
                <w:rFonts w:cstheme="minorHAnsi"/>
                <w:sz w:val="20"/>
                <w:szCs w:val="20"/>
                <w:lang w:val="el-GR"/>
              </w:rPr>
              <w:t xml:space="preserve">που </w:t>
            </w:r>
            <w:r w:rsidR="005D4EDB" w:rsidRPr="001D423A">
              <w:rPr>
                <w:rFonts w:cstheme="minorHAnsi"/>
                <w:sz w:val="20"/>
                <w:szCs w:val="20"/>
                <w:lang w:val="el-GR"/>
              </w:rPr>
              <w:t>στοχεύουν</w:t>
            </w:r>
            <w:r w:rsidRPr="001D423A">
              <w:rPr>
                <w:rFonts w:cstheme="minorHAnsi"/>
                <w:sz w:val="20"/>
                <w:szCs w:val="20"/>
                <w:lang w:val="el-GR"/>
              </w:rPr>
              <w:t xml:space="preserve"> στην βελτίωση </w:t>
            </w:r>
            <w:r w:rsidR="005D4EDB" w:rsidRPr="001D423A">
              <w:rPr>
                <w:rFonts w:cstheme="minorHAnsi"/>
                <w:sz w:val="20"/>
                <w:szCs w:val="20"/>
                <w:lang w:val="el-GR"/>
              </w:rPr>
              <w:t xml:space="preserve">του βαθμού αξιοποίησης των υπηρεσιών ΤΠΕ από τους πολίτες προκειμένου να διευκολυνθούν στην υλοποίηση των καθημερινών τους υποχρεώσεων καθώς και στην εξάσκηση των δικαιωμάτων τους σε όλα τα επίπεδα των </w:t>
            </w:r>
            <w:proofErr w:type="spellStart"/>
            <w:r w:rsidR="005D4EDB" w:rsidRPr="001D423A">
              <w:rPr>
                <w:rFonts w:cstheme="minorHAnsi"/>
                <w:sz w:val="20"/>
                <w:szCs w:val="20"/>
                <w:lang w:val="el-GR"/>
              </w:rPr>
              <w:t>κοινωνικο</w:t>
            </w:r>
            <w:proofErr w:type="spellEnd"/>
            <w:r w:rsidR="005D4EDB" w:rsidRPr="001D423A">
              <w:rPr>
                <w:rFonts w:cstheme="minorHAnsi"/>
                <w:sz w:val="20"/>
                <w:szCs w:val="20"/>
                <w:lang w:val="el-GR"/>
              </w:rPr>
              <w:t xml:space="preserve"> – οικονομικών δραστηριοτήτων τους</w:t>
            </w:r>
          </w:p>
        </w:tc>
      </w:tr>
      <w:tr w:rsidR="00F93392" w:rsidRPr="00F84043" w14:paraId="68DB039D" w14:textId="77777777" w:rsidTr="00F07C2F">
        <w:tc>
          <w:tcPr>
            <w:tcW w:w="2605" w:type="dxa"/>
            <w:shd w:val="clear" w:color="auto" w:fill="F2F2F2" w:themeFill="background1" w:themeFillShade="F2"/>
          </w:tcPr>
          <w:p w14:paraId="761B9993" w14:textId="62EC9684" w:rsidR="00F93392" w:rsidRPr="001D423A" w:rsidRDefault="00F93392" w:rsidP="00B65B0B">
            <w:pPr>
              <w:spacing w:before="120" w:after="120" w:line="276" w:lineRule="auto"/>
              <w:rPr>
                <w:rFonts w:cstheme="minorHAnsi"/>
                <w:b/>
                <w:bCs/>
                <w:sz w:val="20"/>
                <w:szCs w:val="20"/>
                <w:lang w:val="el-GR"/>
              </w:rPr>
            </w:pPr>
            <w:r w:rsidRPr="001D423A">
              <w:rPr>
                <w:rFonts w:cstheme="minorHAnsi"/>
                <w:b/>
                <w:bCs/>
                <w:sz w:val="20"/>
                <w:szCs w:val="20"/>
                <w:lang w:val="el-GR"/>
              </w:rPr>
              <w:t xml:space="preserve">Κατηγορίες </w:t>
            </w:r>
            <w:r w:rsidR="00B65B0B" w:rsidRPr="001D423A">
              <w:rPr>
                <w:rFonts w:cstheme="minorHAnsi"/>
                <w:b/>
                <w:bCs/>
                <w:sz w:val="20"/>
                <w:szCs w:val="20"/>
                <w:lang w:val="el-GR"/>
              </w:rPr>
              <w:t>δράσεων</w:t>
            </w:r>
            <w:r w:rsidRPr="001D423A">
              <w:rPr>
                <w:rFonts w:cstheme="minorHAnsi"/>
                <w:b/>
                <w:bCs/>
                <w:sz w:val="20"/>
                <w:szCs w:val="20"/>
                <w:lang w:val="el-GR"/>
              </w:rPr>
              <w:t>:</w:t>
            </w:r>
          </w:p>
        </w:tc>
        <w:tc>
          <w:tcPr>
            <w:tcW w:w="6604" w:type="dxa"/>
            <w:gridSpan w:val="2"/>
          </w:tcPr>
          <w:p w14:paraId="6C753E11" w14:textId="5987D754" w:rsidR="00F93392" w:rsidRPr="001D423A" w:rsidRDefault="00F93392" w:rsidP="00F93392">
            <w:pPr>
              <w:spacing w:before="120" w:after="120"/>
              <w:jc w:val="both"/>
              <w:rPr>
                <w:rFonts w:cstheme="minorHAnsi"/>
                <w:sz w:val="20"/>
                <w:szCs w:val="20"/>
                <w:lang w:val="el-GR"/>
              </w:rPr>
            </w:pPr>
            <w:proofErr w:type="spellStart"/>
            <w:r w:rsidRPr="001D423A">
              <w:rPr>
                <w:rFonts w:cstheme="minorHAnsi"/>
                <w:sz w:val="20"/>
                <w:szCs w:val="20"/>
                <w:lang w:val="el-GR"/>
              </w:rPr>
              <w:t>Στοχευμένες</w:t>
            </w:r>
            <w:proofErr w:type="spellEnd"/>
            <w:r w:rsidRPr="001D423A">
              <w:rPr>
                <w:rFonts w:cstheme="minorHAnsi"/>
                <w:sz w:val="20"/>
                <w:szCs w:val="20"/>
                <w:lang w:val="el-GR"/>
              </w:rPr>
              <w:t xml:space="preserve"> δράσεις για την ενδυνάμωση της χρήσης των ψηφιακών υπηρεσιών από τους πολίτες</w:t>
            </w:r>
          </w:p>
        </w:tc>
      </w:tr>
      <w:tr w:rsidR="00F93392" w:rsidRPr="00F84043" w14:paraId="0D967B56" w14:textId="77777777" w:rsidTr="00F07C2F">
        <w:tc>
          <w:tcPr>
            <w:tcW w:w="2605" w:type="dxa"/>
            <w:shd w:val="clear" w:color="auto" w:fill="F2F2F2" w:themeFill="background1" w:themeFillShade="F2"/>
          </w:tcPr>
          <w:p w14:paraId="35269E8A" w14:textId="77777777" w:rsidR="00F93392" w:rsidRPr="001D423A" w:rsidRDefault="00F93392" w:rsidP="00F93392">
            <w:pPr>
              <w:spacing w:before="120" w:after="120" w:line="276" w:lineRule="auto"/>
              <w:jc w:val="both"/>
              <w:rPr>
                <w:rFonts w:cstheme="minorHAnsi"/>
                <w:b/>
                <w:bCs/>
                <w:sz w:val="20"/>
                <w:szCs w:val="20"/>
                <w:lang w:val="el-GR"/>
              </w:rPr>
            </w:pPr>
            <w:r w:rsidRPr="001D423A">
              <w:rPr>
                <w:rFonts w:cstheme="minorHAnsi"/>
                <w:b/>
                <w:bCs/>
                <w:sz w:val="20"/>
                <w:szCs w:val="20"/>
                <w:lang w:val="el-GR"/>
              </w:rPr>
              <w:t>Τεκμηρίωση ανάγκης χρηματοδότησης από ΕΠΑ:</w:t>
            </w:r>
          </w:p>
        </w:tc>
        <w:tc>
          <w:tcPr>
            <w:tcW w:w="6604" w:type="dxa"/>
            <w:gridSpan w:val="2"/>
            <w:vAlign w:val="center"/>
          </w:tcPr>
          <w:p w14:paraId="259CDB51" w14:textId="6414619C" w:rsidR="00F93392" w:rsidRPr="001D423A" w:rsidRDefault="00F93392" w:rsidP="007C0E57">
            <w:pPr>
              <w:spacing w:before="120" w:after="120" w:line="276" w:lineRule="auto"/>
              <w:jc w:val="both"/>
              <w:rPr>
                <w:rFonts w:cstheme="minorHAnsi"/>
                <w:sz w:val="20"/>
                <w:szCs w:val="20"/>
                <w:lang w:val="el-GR"/>
              </w:rPr>
            </w:pPr>
            <w:r w:rsidRPr="001D423A">
              <w:rPr>
                <w:rFonts w:cstheme="minorHAnsi"/>
                <w:sz w:val="20"/>
                <w:szCs w:val="20"/>
                <w:lang w:val="el-GR"/>
              </w:rPr>
              <w:t xml:space="preserve">Οι </w:t>
            </w:r>
            <w:r w:rsidR="007C0E57" w:rsidRPr="001D423A">
              <w:rPr>
                <w:rFonts w:cstheme="minorHAnsi"/>
                <w:sz w:val="20"/>
                <w:szCs w:val="20"/>
                <w:lang w:val="el-GR"/>
              </w:rPr>
              <w:t xml:space="preserve">ενημερωτικές </w:t>
            </w:r>
            <w:r w:rsidRPr="001D423A">
              <w:rPr>
                <w:rFonts w:cstheme="minorHAnsi"/>
                <w:sz w:val="20"/>
                <w:szCs w:val="20"/>
                <w:lang w:val="el-GR"/>
              </w:rPr>
              <w:t>πρωτοβουλίες</w:t>
            </w:r>
            <w:r w:rsidR="007C0E57" w:rsidRPr="001D423A">
              <w:rPr>
                <w:rFonts w:cstheme="minorHAnsi"/>
                <w:sz w:val="20"/>
                <w:szCs w:val="20"/>
                <w:lang w:val="el-GR"/>
              </w:rPr>
              <w:t xml:space="preserve"> προς τους πολίτες με στόχο την καλύτερη κατανόηση των πλεονεκτημάτων από την χρήση των ΤΠΕ, καθώς και την άμβλυνση τυχόν έλλειψης εμπιστοσύνης προς τις ηλεκτρονικές υπηρεσίες και τη διαχείριση των προσωπικών δεδομένων από τα ηλεκτρονικά συστήματα,</w:t>
            </w:r>
            <w:r w:rsidRPr="001D423A">
              <w:rPr>
                <w:rFonts w:cstheme="minorHAnsi"/>
                <w:sz w:val="20"/>
                <w:szCs w:val="20"/>
                <w:lang w:val="el-GR"/>
              </w:rPr>
              <w:t xml:space="preserve"> </w:t>
            </w:r>
            <w:r w:rsidR="005D4EDB" w:rsidRPr="001D423A">
              <w:rPr>
                <w:rFonts w:cstheme="minorHAnsi"/>
                <w:sz w:val="20"/>
                <w:szCs w:val="20"/>
                <w:lang w:val="el-GR"/>
              </w:rPr>
              <w:t>αποτελεί βασική π</w:t>
            </w:r>
            <w:r w:rsidR="007C0E57" w:rsidRPr="001D423A">
              <w:rPr>
                <w:rFonts w:cstheme="minorHAnsi"/>
                <w:sz w:val="20"/>
                <w:szCs w:val="20"/>
                <w:lang w:val="el-GR"/>
              </w:rPr>
              <w:t>ροϋπόθεση για την ενίσχυση της χρήσης των ΤΠΕ από τους πολίτες</w:t>
            </w:r>
            <w:r w:rsidRPr="001D423A">
              <w:rPr>
                <w:rFonts w:cstheme="minorHAnsi"/>
                <w:sz w:val="20"/>
                <w:szCs w:val="20"/>
                <w:lang w:val="el-GR"/>
              </w:rPr>
              <w:t>.</w:t>
            </w:r>
          </w:p>
        </w:tc>
      </w:tr>
      <w:tr w:rsidR="00F93392" w:rsidRPr="00F84043" w14:paraId="1A604B1B" w14:textId="77777777" w:rsidTr="00F07C2F">
        <w:tc>
          <w:tcPr>
            <w:tcW w:w="2605" w:type="dxa"/>
            <w:shd w:val="clear" w:color="auto" w:fill="F2F2F2" w:themeFill="background1" w:themeFillShade="F2"/>
          </w:tcPr>
          <w:p w14:paraId="61063B9A" w14:textId="29573885" w:rsidR="00F93392" w:rsidRPr="001D423A" w:rsidRDefault="00F93392" w:rsidP="00B65B0B">
            <w:pPr>
              <w:spacing w:before="120" w:after="120" w:line="276" w:lineRule="auto"/>
              <w:rPr>
                <w:rFonts w:cstheme="minorHAnsi"/>
                <w:b/>
                <w:bCs/>
                <w:sz w:val="20"/>
                <w:szCs w:val="20"/>
                <w:lang w:val="el-GR"/>
              </w:rPr>
            </w:pPr>
            <w:r w:rsidRPr="001D423A">
              <w:rPr>
                <w:rFonts w:cstheme="minorHAnsi"/>
                <w:b/>
                <w:bCs/>
                <w:sz w:val="20"/>
                <w:szCs w:val="20"/>
                <w:lang w:val="el-GR"/>
              </w:rPr>
              <w:t xml:space="preserve">Καθεστώς </w:t>
            </w:r>
            <w:r w:rsidR="00B65B0B" w:rsidRPr="001D423A">
              <w:rPr>
                <w:rFonts w:cstheme="minorHAnsi"/>
                <w:b/>
                <w:bCs/>
                <w:sz w:val="20"/>
                <w:szCs w:val="20"/>
                <w:lang w:val="el-GR"/>
              </w:rPr>
              <w:t>ενίσχυσης</w:t>
            </w:r>
            <w:r w:rsidRPr="001D423A">
              <w:rPr>
                <w:rFonts w:cstheme="minorHAnsi"/>
                <w:b/>
                <w:bCs/>
                <w:sz w:val="20"/>
                <w:szCs w:val="20"/>
                <w:lang w:val="el-GR"/>
              </w:rPr>
              <w:t>:</w:t>
            </w:r>
          </w:p>
        </w:tc>
        <w:tc>
          <w:tcPr>
            <w:tcW w:w="6604" w:type="dxa"/>
            <w:gridSpan w:val="2"/>
          </w:tcPr>
          <w:p w14:paraId="472966F9" w14:textId="77777777" w:rsidR="00F93392" w:rsidRPr="001D423A" w:rsidRDefault="00F93392" w:rsidP="00F93392">
            <w:pPr>
              <w:spacing w:before="120" w:after="120" w:line="276" w:lineRule="auto"/>
              <w:jc w:val="both"/>
              <w:rPr>
                <w:rFonts w:cstheme="minorHAnsi"/>
                <w:sz w:val="20"/>
                <w:szCs w:val="20"/>
                <w:lang w:val="el-GR"/>
              </w:rPr>
            </w:pPr>
            <w:r w:rsidRPr="001D423A">
              <w:rPr>
                <w:rFonts w:cstheme="minorHAnsi"/>
                <w:sz w:val="20"/>
                <w:szCs w:val="20"/>
                <w:lang w:val="el-GR"/>
              </w:rPr>
              <w:t>Επιχορήγηση/ Κρατική ενίσχυση/ Μέσο Χρηματοοικονομικής Τεχνικής/  Άλλο</w:t>
            </w:r>
          </w:p>
        </w:tc>
      </w:tr>
      <w:tr w:rsidR="00F07C2F" w:rsidRPr="001D423A" w14:paraId="6CA195DD" w14:textId="77777777" w:rsidTr="00F07C2F">
        <w:tc>
          <w:tcPr>
            <w:tcW w:w="2605" w:type="dxa"/>
            <w:vMerge w:val="restart"/>
            <w:shd w:val="clear" w:color="auto" w:fill="F2F2F2" w:themeFill="background1" w:themeFillShade="F2"/>
          </w:tcPr>
          <w:p w14:paraId="61E3BBF8" w14:textId="421E4E7D" w:rsidR="00F07C2F" w:rsidRPr="001D423A" w:rsidRDefault="00F07C2F" w:rsidP="00F07C2F">
            <w:pPr>
              <w:spacing w:before="120" w:after="120" w:line="276" w:lineRule="auto"/>
              <w:rPr>
                <w:rFonts w:cstheme="minorHAnsi"/>
                <w:b/>
                <w:bCs/>
                <w:sz w:val="20"/>
                <w:szCs w:val="20"/>
                <w:lang w:val="el-GR"/>
              </w:rPr>
            </w:pPr>
            <w:r w:rsidRPr="001D423A">
              <w:rPr>
                <w:rFonts w:cstheme="minorHAnsi"/>
                <w:b/>
                <w:bCs/>
                <w:sz w:val="20"/>
                <w:szCs w:val="20"/>
                <w:lang w:val="el-GR"/>
              </w:rPr>
              <w:t>Δείκτες εκροών:</w:t>
            </w:r>
          </w:p>
        </w:tc>
        <w:tc>
          <w:tcPr>
            <w:tcW w:w="4620" w:type="dxa"/>
            <w:shd w:val="clear" w:color="auto" w:fill="F2F2F2" w:themeFill="background1" w:themeFillShade="F2"/>
            <w:vAlign w:val="center"/>
          </w:tcPr>
          <w:p w14:paraId="7438903E" w14:textId="485B1DC5" w:rsidR="00F07C2F" w:rsidRPr="001D423A" w:rsidRDefault="00F07C2F" w:rsidP="00F07C2F">
            <w:pPr>
              <w:spacing w:before="120" w:after="120"/>
              <w:jc w:val="center"/>
              <w:rPr>
                <w:rFonts w:cstheme="minorHAnsi"/>
                <w:sz w:val="20"/>
                <w:szCs w:val="20"/>
                <w:lang w:val="el-GR"/>
              </w:rPr>
            </w:pPr>
            <w:r w:rsidRPr="001D423A">
              <w:rPr>
                <w:rFonts w:cstheme="minorHAnsi"/>
                <w:sz w:val="20"/>
                <w:szCs w:val="20"/>
                <w:lang w:val="el-GR"/>
              </w:rPr>
              <w:t>Δείκτης</w:t>
            </w:r>
          </w:p>
        </w:tc>
        <w:tc>
          <w:tcPr>
            <w:tcW w:w="1984" w:type="dxa"/>
            <w:shd w:val="clear" w:color="auto" w:fill="F2F2F2" w:themeFill="background1" w:themeFillShade="F2"/>
            <w:vAlign w:val="center"/>
          </w:tcPr>
          <w:p w14:paraId="78AF000B" w14:textId="6A91D91E" w:rsidR="00F07C2F" w:rsidRPr="001D423A" w:rsidRDefault="00F07C2F" w:rsidP="00F07C2F">
            <w:pPr>
              <w:spacing w:before="120" w:after="120"/>
              <w:jc w:val="center"/>
              <w:rPr>
                <w:rFonts w:cstheme="minorHAnsi"/>
                <w:sz w:val="20"/>
                <w:szCs w:val="20"/>
                <w:lang w:val="el-GR"/>
              </w:rPr>
            </w:pPr>
            <w:r w:rsidRPr="001D423A">
              <w:rPr>
                <w:rFonts w:cstheme="minorHAnsi"/>
                <w:sz w:val="20"/>
                <w:szCs w:val="20"/>
                <w:lang w:val="el-GR"/>
              </w:rPr>
              <w:t>Τιμή Στόχος</w:t>
            </w:r>
          </w:p>
        </w:tc>
      </w:tr>
      <w:tr w:rsidR="00020843" w:rsidRPr="00F84043" w14:paraId="7DB37CE1" w14:textId="77777777" w:rsidTr="00302D5F">
        <w:tc>
          <w:tcPr>
            <w:tcW w:w="2605" w:type="dxa"/>
            <w:vMerge/>
            <w:shd w:val="clear" w:color="auto" w:fill="F2F2F2" w:themeFill="background1" w:themeFillShade="F2"/>
          </w:tcPr>
          <w:p w14:paraId="7B2E0CD1" w14:textId="1A802BD5" w:rsidR="00020843" w:rsidRPr="001D423A" w:rsidRDefault="00020843" w:rsidP="00020843">
            <w:pPr>
              <w:spacing w:before="120" w:after="120" w:line="276" w:lineRule="auto"/>
              <w:rPr>
                <w:rFonts w:cstheme="minorHAnsi"/>
                <w:b/>
                <w:bCs/>
                <w:sz w:val="20"/>
                <w:szCs w:val="20"/>
                <w:lang w:val="el-GR"/>
              </w:rPr>
            </w:pPr>
          </w:p>
        </w:tc>
        <w:tc>
          <w:tcPr>
            <w:tcW w:w="4620" w:type="dxa"/>
            <w:vAlign w:val="center"/>
          </w:tcPr>
          <w:p w14:paraId="05392A61" w14:textId="34D3D7E7" w:rsidR="00020843" w:rsidRPr="001D423A" w:rsidRDefault="00020843" w:rsidP="00020843">
            <w:pPr>
              <w:jc w:val="both"/>
              <w:rPr>
                <w:rFonts w:cstheme="minorHAnsi"/>
                <w:sz w:val="20"/>
                <w:szCs w:val="20"/>
                <w:lang w:val="el-GR"/>
              </w:rPr>
            </w:pPr>
            <w:r w:rsidRPr="001D423A">
              <w:rPr>
                <w:rFonts w:cstheme="minorHAnsi"/>
                <w:sz w:val="20"/>
                <w:szCs w:val="20"/>
                <w:lang w:val="el-GR"/>
              </w:rPr>
              <w:t xml:space="preserve">Πρόσθετα νοικοκυριά με πρόσβαση σε </w:t>
            </w:r>
            <w:proofErr w:type="spellStart"/>
            <w:r w:rsidRPr="001D423A">
              <w:rPr>
                <w:rFonts w:cstheme="minorHAnsi"/>
                <w:sz w:val="20"/>
                <w:szCs w:val="20"/>
                <w:lang w:val="el-GR"/>
              </w:rPr>
              <w:t>ευρυζωνικά</w:t>
            </w:r>
            <w:proofErr w:type="spellEnd"/>
            <w:r w:rsidRPr="001D423A">
              <w:rPr>
                <w:rFonts w:cstheme="minorHAnsi"/>
                <w:sz w:val="20"/>
                <w:szCs w:val="20"/>
                <w:lang w:val="el-GR"/>
              </w:rPr>
              <w:t xml:space="preserve"> δίκτυα με ταχύτητα τουλάχιστον 30 M</w:t>
            </w:r>
            <w:r w:rsidRPr="001D423A">
              <w:rPr>
                <w:rFonts w:cstheme="minorHAnsi"/>
                <w:sz w:val="20"/>
                <w:szCs w:val="20"/>
                <w:lang w:val="en-US"/>
              </w:rPr>
              <w:t>bps</w:t>
            </w:r>
          </w:p>
        </w:tc>
        <w:tc>
          <w:tcPr>
            <w:tcW w:w="1984" w:type="dxa"/>
            <w:vAlign w:val="center"/>
          </w:tcPr>
          <w:p w14:paraId="2EBC025D" w14:textId="3A218265" w:rsidR="00020843" w:rsidRPr="001D423A" w:rsidRDefault="00020843" w:rsidP="00020843">
            <w:pPr>
              <w:jc w:val="center"/>
              <w:rPr>
                <w:rFonts w:cstheme="minorHAnsi"/>
                <w:sz w:val="20"/>
                <w:szCs w:val="20"/>
                <w:lang w:val="el-GR"/>
              </w:rPr>
            </w:pPr>
          </w:p>
        </w:tc>
      </w:tr>
      <w:tr w:rsidR="00020843" w:rsidRPr="00F84043" w14:paraId="72AEBFD5" w14:textId="77777777" w:rsidTr="00302D5F">
        <w:tc>
          <w:tcPr>
            <w:tcW w:w="2605" w:type="dxa"/>
            <w:vMerge/>
            <w:shd w:val="clear" w:color="auto" w:fill="F2F2F2" w:themeFill="background1" w:themeFillShade="F2"/>
          </w:tcPr>
          <w:p w14:paraId="2B864B22" w14:textId="77777777" w:rsidR="00020843" w:rsidRPr="001D423A" w:rsidRDefault="00020843" w:rsidP="00020843">
            <w:pPr>
              <w:spacing w:before="120" w:after="120"/>
              <w:rPr>
                <w:rFonts w:cstheme="minorHAnsi"/>
                <w:b/>
                <w:bCs/>
                <w:sz w:val="20"/>
                <w:szCs w:val="20"/>
                <w:lang w:val="el-GR"/>
              </w:rPr>
            </w:pPr>
          </w:p>
        </w:tc>
        <w:tc>
          <w:tcPr>
            <w:tcW w:w="4620" w:type="dxa"/>
            <w:vAlign w:val="center"/>
          </w:tcPr>
          <w:p w14:paraId="59FD16D1" w14:textId="4E916020" w:rsidR="00020843" w:rsidRPr="001D423A" w:rsidRDefault="00020843" w:rsidP="00020843">
            <w:pPr>
              <w:jc w:val="both"/>
              <w:rPr>
                <w:rFonts w:cstheme="minorHAnsi"/>
                <w:sz w:val="20"/>
                <w:szCs w:val="20"/>
                <w:lang w:val="el-GR"/>
              </w:rPr>
            </w:pPr>
            <w:r w:rsidRPr="001D423A">
              <w:rPr>
                <w:rFonts w:cstheme="minorHAnsi"/>
                <w:sz w:val="20"/>
                <w:szCs w:val="20"/>
                <w:lang w:val="el-GR"/>
              </w:rPr>
              <w:t>Πλήθος έργων ανάπτυξης ψηφιακών δεξιοτήτων</w:t>
            </w:r>
          </w:p>
        </w:tc>
        <w:tc>
          <w:tcPr>
            <w:tcW w:w="1984" w:type="dxa"/>
            <w:vAlign w:val="center"/>
          </w:tcPr>
          <w:p w14:paraId="5D6123FE" w14:textId="32941D35" w:rsidR="00020843" w:rsidRPr="001D423A" w:rsidRDefault="00020843" w:rsidP="00020843">
            <w:pPr>
              <w:jc w:val="center"/>
              <w:rPr>
                <w:rFonts w:cstheme="minorHAnsi"/>
                <w:sz w:val="20"/>
                <w:szCs w:val="20"/>
                <w:lang w:val="el-GR"/>
              </w:rPr>
            </w:pPr>
          </w:p>
        </w:tc>
      </w:tr>
      <w:tr w:rsidR="00F93392" w:rsidRPr="00F84043" w14:paraId="694C6D1C" w14:textId="77777777" w:rsidTr="00F07C2F">
        <w:tc>
          <w:tcPr>
            <w:tcW w:w="2605" w:type="dxa"/>
            <w:shd w:val="clear" w:color="auto" w:fill="F2F2F2" w:themeFill="background1" w:themeFillShade="F2"/>
          </w:tcPr>
          <w:p w14:paraId="69CAAE6F" w14:textId="122015BE" w:rsidR="00F93392" w:rsidRPr="001D423A" w:rsidRDefault="00F93392" w:rsidP="00B65B0B">
            <w:pPr>
              <w:spacing w:before="120" w:after="120" w:line="276" w:lineRule="auto"/>
              <w:rPr>
                <w:rFonts w:cstheme="minorHAnsi"/>
                <w:b/>
                <w:bCs/>
                <w:sz w:val="20"/>
                <w:szCs w:val="20"/>
                <w:lang w:val="el-GR"/>
              </w:rPr>
            </w:pPr>
            <w:r w:rsidRPr="001D423A">
              <w:rPr>
                <w:rFonts w:cstheme="minorHAnsi"/>
                <w:b/>
                <w:bCs/>
                <w:sz w:val="20"/>
                <w:szCs w:val="20"/>
                <w:lang w:val="el-GR"/>
              </w:rPr>
              <w:t xml:space="preserve">Δυνητικοί </w:t>
            </w:r>
            <w:r w:rsidR="00B65B0B" w:rsidRPr="001D423A">
              <w:rPr>
                <w:rFonts w:cstheme="minorHAnsi"/>
                <w:b/>
                <w:bCs/>
                <w:sz w:val="20"/>
                <w:szCs w:val="20"/>
                <w:lang w:val="el-GR"/>
              </w:rPr>
              <w:t>δικαιούχοι</w:t>
            </w:r>
            <w:r w:rsidRPr="001D423A">
              <w:rPr>
                <w:rFonts w:cstheme="minorHAnsi"/>
                <w:b/>
                <w:bCs/>
                <w:sz w:val="20"/>
                <w:szCs w:val="20"/>
                <w:lang w:val="el-GR"/>
              </w:rPr>
              <w:t>:</w:t>
            </w:r>
          </w:p>
        </w:tc>
        <w:tc>
          <w:tcPr>
            <w:tcW w:w="6604" w:type="dxa"/>
            <w:gridSpan w:val="2"/>
          </w:tcPr>
          <w:p w14:paraId="1F92CB57" w14:textId="73EEE22D" w:rsidR="00F93392" w:rsidRPr="001D423A" w:rsidRDefault="00F93392" w:rsidP="00F93392">
            <w:pPr>
              <w:pStyle w:val="a7"/>
              <w:numPr>
                <w:ilvl w:val="0"/>
                <w:numId w:val="4"/>
              </w:numPr>
              <w:ind w:left="259" w:hanging="187"/>
              <w:jc w:val="both"/>
              <w:rPr>
                <w:rFonts w:cstheme="minorHAnsi"/>
                <w:sz w:val="20"/>
                <w:szCs w:val="20"/>
                <w:lang w:val="el-GR"/>
              </w:rPr>
            </w:pPr>
            <w:r w:rsidRPr="001D423A">
              <w:rPr>
                <w:rFonts w:cstheme="minorHAnsi"/>
                <w:sz w:val="20"/>
                <w:szCs w:val="20"/>
                <w:lang w:val="el-GR"/>
              </w:rPr>
              <w:t xml:space="preserve">Γενικές </w:t>
            </w:r>
            <w:r w:rsidR="00B53BDB" w:rsidRPr="001D423A">
              <w:rPr>
                <w:rFonts w:cstheme="minorHAnsi"/>
                <w:sz w:val="20"/>
                <w:szCs w:val="20"/>
                <w:lang w:val="el-GR"/>
              </w:rPr>
              <w:t>Γραμματείες</w:t>
            </w:r>
            <w:r w:rsidRPr="001D423A">
              <w:rPr>
                <w:rFonts w:cstheme="minorHAnsi"/>
                <w:sz w:val="20"/>
                <w:szCs w:val="20"/>
                <w:lang w:val="el-GR"/>
              </w:rPr>
              <w:t xml:space="preserve">/ Υπηρεσίες Υπουργείου Ψηφιακής Διακυβέρνησης </w:t>
            </w:r>
          </w:p>
          <w:p w14:paraId="209707B8" w14:textId="77777777" w:rsidR="00F93392" w:rsidRPr="001D423A" w:rsidRDefault="00F93392" w:rsidP="00F93392">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Εποπτευόμενοι φορείς Υπουργείου Ψηφιακής Διακυβέρνησης</w:t>
            </w:r>
          </w:p>
          <w:p w14:paraId="1F77CACA" w14:textId="2E67D57B" w:rsidR="00DA5C40" w:rsidRPr="001D423A" w:rsidRDefault="00DA5C40" w:rsidP="00F93392">
            <w:pPr>
              <w:pStyle w:val="a7"/>
              <w:numPr>
                <w:ilvl w:val="0"/>
                <w:numId w:val="4"/>
              </w:numPr>
              <w:ind w:left="259" w:hanging="187"/>
              <w:jc w:val="both"/>
              <w:rPr>
                <w:rFonts w:cstheme="minorHAnsi"/>
                <w:sz w:val="20"/>
                <w:szCs w:val="20"/>
                <w:lang w:val="el-GR"/>
              </w:rPr>
            </w:pPr>
            <w:proofErr w:type="spellStart"/>
            <w:r w:rsidRPr="001D423A">
              <w:rPr>
                <w:rFonts w:cstheme="minorHAnsi"/>
                <w:sz w:val="20"/>
                <w:szCs w:val="20"/>
                <w:lang w:val="el-GR"/>
              </w:rPr>
              <w:t>Ν.</w:t>
            </w:r>
            <w:r w:rsidR="00B65B0B" w:rsidRPr="001D423A">
              <w:rPr>
                <w:rFonts w:cstheme="minorHAnsi"/>
                <w:sz w:val="20"/>
                <w:szCs w:val="20"/>
                <w:lang w:val="el-GR"/>
              </w:rPr>
              <w:t>π.δ.δ</w:t>
            </w:r>
            <w:proofErr w:type="spellEnd"/>
            <w:r w:rsidR="00B65B0B" w:rsidRPr="001D423A">
              <w:rPr>
                <w:rFonts w:cstheme="minorHAnsi"/>
                <w:sz w:val="20"/>
                <w:szCs w:val="20"/>
                <w:lang w:val="el-GR"/>
              </w:rPr>
              <w:t xml:space="preserve">. και </w:t>
            </w:r>
            <w:proofErr w:type="spellStart"/>
            <w:r w:rsidR="00B65B0B" w:rsidRPr="001D423A">
              <w:rPr>
                <w:rFonts w:cstheme="minorHAnsi"/>
                <w:sz w:val="20"/>
                <w:szCs w:val="20"/>
                <w:lang w:val="el-GR"/>
              </w:rPr>
              <w:t>ν.π.ι.δ</w:t>
            </w:r>
            <w:proofErr w:type="spellEnd"/>
            <w:r w:rsidR="00B65B0B" w:rsidRPr="001D423A">
              <w:rPr>
                <w:rFonts w:cstheme="minorHAnsi"/>
                <w:sz w:val="20"/>
                <w:szCs w:val="20"/>
                <w:lang w:val="el-GR"/>
              </w:rPr>
              <w:t xml:space="preserve">. </w:t>
            </w:r>
            <w:r w:rsidRPr="001D423A">
              <w:rPr>
                <w:rFonts w:cstheme="minorHAnsi"/>
                <w:sz w:val="20"/>
                <w:szCs w:val="20"/>
                <w:lang w:val="el-GR"/>
              </w:rPr>
              <w:t xml:space="preserve"> που έχουν την αρμοδιότητα υλοποίησης σχετικών έργων με τον παρόν</w:t>
            </w:r>
            <w:r w:rsidR="00966FEC" w:rsidRPr="001D423A">
              <w:rPr>
                <w:rFonts w:cstheme="minorHAnsi"/>
                <w:sz w:val="20"/>
                <w:szCs w:val="20"/>
                <w:lang w:val="el-GR"/>
              </w:rPr>
              <w:t>τα</w:t>
            </w:r>
            <w:r w:rsidRPr="001D423A">
              <w:rPr>
                <w:rFonts w:cstheme="minorHAnsi"/>
                <w:sz w:val="20"/>
                <w:szCs w:val="20"/>
                <w:lang w:val="el-GR"/>
              </w:rPr>
              <w:t xml:space="preserve"> ΑΠ</w:t>
            </w:r>
          </w:p>
          <w:p w14:paraId="5D8F9B7A" w14:textId="083DF31E" w:rsidR="00DA48FC" w:rsidRPr="001D423A" w:rsidRDefault="00DA48FC" w:rsidP="00B65B0B">
            <w:pPr>
              <w:pStyle w:val="a7"/>
              <w:numPr>
                <w:ilvl w:val="0"/>
                <w:numId w:val="4"/>
              </w:numPr>
              <w:ind w:left="259" w:hanging="187"/>
              <w:jc w:val="both"/>
              <w:rPr>
                <w:rFonts w:cstheme="minorHAnsi"/>
                <w:sz w:val="20"/>
                <w:szCs w:val="20"/>
                <w:lang w:val="el-GR"/>
              </w:rPr>
            </w:pPr>
            <w:r w:rsidRPr="001D423A">
              <w:rPr>
                <w:rFonts w:cstheme="minorHAnsi"/>
                <w:sz w:val="20"/>
                <w:szCs w:val="20"/>
                <w:lang w:val="el-GR"/>
              </w:rPr>
              <w:t>Ερευνητικοί Οργανισμοί (</w:t>
            </w:r>
            <w:r w:rsidR="00B65B0B" w:rsidRPr="001D423A">
              <w:rPr>
                <w:rFonts w:cstheme="minorHAnsi"/>
                <w:sz w:val="20"/>
                <w:szCs w:val="20"/>
                <w:lang w:val="el-GR"/>
              </w:rPr>
              <w:t xml:space="preserve">όπως </w:t>
            </w:r>
            <w:r w:rsidRPr="001D423A">
              <w:rPr>
                <w:rFonts w:cstheme="minorHAnsi"/>
                <w:sz w:val="20"/>
                <w:szCs w:val="20"/>
                <w:lang w:val="el-GR"/>
              </w:rPr>
              <w:t xml:space="preserve">ΑΕΙ, </w:t>
            </w:r>
            <w:r w:rsidR="00B65B0B" w:rsidRPr="001D423A">
              <w:rPr>
                <w:rFonts w:cstheme="minorHAnsi"/>
                <w:sz w:val="20"/>
                <w:szCs w:val="20"/>
                <w:lang w:val="el-GR"/>
              </w:rPr>
              <w:t>ερευνητικά κέντρα και τ</w:t>
            </w:r>
            <w:r w:rsidRPr="001D423A">
              <w:rPr>
                <w:rFonts w:cstheme="minorHAnsi"/>
                <w:sz w:val="20"/>
                <w:szCs w:val="20"/>
                <w:lang w:val="el-GR"/>
              </w:rPr>
              <w:t xml:space="preserve">εχνολογικοί </w:t>
            </w:r>
            <w:r w:rsidR="00B65B0B" w:rsidRPr="001D423A">
              <w:rPr>
                <w:rFonts w:cstheme="minorHAnsi"/>
                <w:sz w:val="20"/>
                <w:szCs w:val="20"/>
                <w:lang w:val="el-GR"/>
              </w:rPr>
              <w:lastRenderedPageBreak/>
              <w:t>φ</w:t>
            </w:r>
            <w:r w:rsidRPr="001D423A">
              <w:rPr>
                <w:rFonts w:cstheme="minorHAnsi"/>
                <w:sz w:val="20"/>
                <w:szCs w:val="20"/>
                <w:lang w:val="el-GR"/>
              </w:rPr>
              <w:t>ορείς)</w:t>
            </w:r>
          </w:p>
        </w:tc>
      </w:tr>
    </w:tbl>
    <w:p w14:paraId="1BE61BEE" w14:textId="77777777" w:rsidR="00E76313" w:rsidRPr="001D423A" w:rsidRDefault="00E76313" w:rsidP="00DA3E86">
      <w:pPr>
        <w:spacing w:before="120" w:after="0"/>
        <w:rPr>
          <w:rFonts w:cstheme="minorHAnsi"/>
          <w:lang w:val="el-GR"/>
        </w:rPr>
      </w:pPr>
    </w:p>
    <w:p w14:paraId="5E2F1BA1" w14:textId="05C033A6" w:rsidR="005B4E5F" w:rsidRPr="001D423A" w:rsidRDefault="005B4E5F" w:rsidP="00B313EE">
      <w:pPr>
        <w:pStyle w:val="2"/>
        <w:spacing w:before="120"/>
        <w:rPr>
          <w:rFonts w:asciiTheme="minorHAnsi" w:hAnsiTheme="minorHAnsi" w:cstheme="minorHAnsi"/>
          <w:lang w:val="el-GR"/>
        </w:rPr>
      </w:pPr>
      <w:bookmarkStart w:id="82" w:name="_Toc64220688"/>
      <w:bookmarkStart w:id="83" w:name="_Hlk53128748"/>
      <w:r w:rsidRPr="001D423A">
        <w:rPr>
          <w:rFonts w:asciiTheme="minorHAnsi" w:hAnsiTheme="minorHAnsi" w:cstheme="minorHAnsi"/>
          <w:lang w:val="el-GR"/>
        </w:rPr>
        <w:t>2.</w:t>
      </w:r>
      <w:r w:rsidR="0089486E" w:rsidRPr="001D423A">
        <w:rPr>
          <w:rFonts w:asciiTheme="minorHAnsi" w:hAnsiTheme="minorHAnsi" w:cstheme="minorHAnsi"/>
          <w:lang w:val="el-GR"/>
        </w:rPr>
        <w:t>5</w:t>
      </w:r>
      <w:r w:rsidRPr="001D423A">
        <w:rPr>
          <w:rFonts w:asciiTheme="minorHAnsi" w:hAnsiTheme="minorHAnsi" w:cstheme="minorHAnsi"/>
          <w:lang w:val="el-GR"/>
        </w:rPr>
        <w:t xml:space="preserve"> </w:t>
      </w:r>
      <w:r w:rsidR="00607BC5" w:rsidRPr="001D423A">
        <w:rPr>
          <w:rFonts w:asciiTheme="minorHAnsi" w:hAnsiTheme="minorHAnsi" w:cstheme="minorHAnsi"/>
          <w:lang w:val="el-GR"/>
        </w:rPr>
        <w:t>ΤΕΚΜΗΡΙΩΣΗ</w:t>
      </w:r>
      <w:r w:rsidR="006E6A15" w:rsidRPr="001D423A">
        <w:rPr>
          <w:rFonts w:asciiTheme="minorHAnsi" w:hAnsiTheme="minorHAnsi" w:cstheme="minorHAnsi"/>
          <w:lang w:val="el-GR"/>
        </w:rPr>
        <w:t xml:space="preserve"> ΣΥΜΒΟΛΗΣ ΤΩΝ ΑΞΟΝΩΝ ΠΡΟΤΕΡΑΙΟΤΗΤΑΣ </w:t>
      </w:r>
      <w:r w:rsidR="00C60930" w:rsidRPr="001D423A">
        <w:rPr>
          <w:rFonts w:asciiTheme="minorHAnsi" w:hAnsiTheme="minorHAnsi" w:cstheme="minorHAnsi"/>
          <w:lang w:val="el-GR"/>
        </w:rPr>
        <w:t xml:space="preserve">ΣΤΗΝ ΕΠΙΤΕΥΞΗ </w:t>
      </w:r>
      <w:r w:rsidR="00B9028A" w:rsidRPr="001D423A">
        <w:rPr>
          <w:rFonts w:asciiTheme="minorHAnsi" w:hAnsiTheme="minorHAnsi" w:cstheme="minorHAnsi"/>
          <w:lang w:val="el-GR"/>
        </w:rPr>
        <w:t>ΤΩΝ ΣΤΟΧΩΝ ΤΟΥ ΕΠΑ (ΔΕΙΚΤΕΣ ΤΟΥ ΕΠΑ)</w:t>
      </w:r>
      <w:bookmarkEnd w:id="82"/>
      <w:r w:rsidRPr="001D423A">
        <w:rPr>
          <w:rFonts w:asciiTheme="minorHAnsi" w:hAnsiTheme="minorHAnsi" w:cstheme="minorHAnsi"/>
          <w:lang w:val="el-GR"/>
        </w:rPr>
        <w:t xml:space="preserve"> </w:t>
      </w:r>
    </w:p>
    <w:bookmarkEnd w:id="83"/>
    <w:p w14:paraId="062B778D" w14:textId="77777777" w:rsidR="005C28FA" w:rsidRPr="001D423A" w:rsidRDefault="005C28FA" w:rsidP="005C28FA">
      <w:pPr>
        <w:spacing w:before="120" w:after="0"/>
        <w:jc w:val="both"/>
        <w:rPr>
          <w:rFonts w:cstheme="minorHAnsi"/>
          <w:lang w:val="el-GR"/>
        </w:rPr>
      </w:pPr>
      <w:r w:rsidRPr="001D423A">
        <w:rPr>
          <w:rFonts w:cstheme="minorHAnsi"/>
          <w:lang w:val="el-GR"/>
        </w:rPr>
        <w:t>Στο πλαίσιο των νέων διαδικασιών προγραμματισμού των εθνικών πόρων του ΠΔΕ σημαντικό στοιχείο αποτελεί η θέσπιση συστήματος δεικτών, προκειμένου να ενισχυθεί η αποτελεσματικότητα της διαδικασίας παρακολούθησης, αξιολόγησης και αναθεώρησης των ΤΠΑ και κατ’ επέκταση του ΕΠΑ.</w:t>
      </w:r>
    </w:p>
    <w:p w14:paraId="1BAE676F" w14:textId="109D2934" w:rsidR="00EA2B37" w:rsidRPr="001D423A" w:rsidRDefault="00EC1655" w:rsidP="00EA2B37">
      <w:pPr>
        <w:spacing w:before="120" w:after="0"/>
        <w:jc w:val="both"/>
        <w:rPr>
          <w:rFonts w:cstheme="minorHAnsi"/>
          <w:lang w:val="el-GR"/>
        </w:rPr>
      </w:pPr>
      <w:bookmarkStart w:id="84" w:name="_Hlk53130922"/>
      <w:r w:rsidRPr="001D423A">
        <w:rPr>
          <w:rFonts w:cstheme="minorHAnsi"/>
          <w:lang w:val="el-GR"/>
        </w:rPr>
        <w:t>Σ</w:t>
      </w:r>
      <w:r w:rsidR="005C28FA" w:rsidRPr="001D423A">
        <w:rPr>
          <w:rFonts w:cstheme="minorHAnsi"/>
          <w:lang w:val="el-GR"/>
        </w:rPr>
        <w:t>τον ακόλουθο πίνακα παρουσιάζ</w:t>
      </w:r>
      <w:r w:rsidR="00F8356B" w:rsidRPr="001D423A">
        <w:rPr>
          <w:rFonts w:cstheme="minorHAnsi"/>
          <w:lang w:val="el-GR"/>
        </w:rPr>
        <w:t xml:space="preserve">εται </w:t>
      </w:r>
      <w:r w:rsidRPr="001D423A">
        <w:rPr>
          <w:rFonts w:cstheme="minorHAnsi"/>
          <w:lang w:val="el-GR"/>
        </w:rPr>
        <w:t xml:space="preserve">η </w:t>
      </w:r>
      <w:r w:rsidR="00F8356B" w:rsidRPr="001D423A">
        <w:rPr>
          <w:rFonts w:cstheme="minorHAnsi"/>
          <w:lang w:val="el-GR"/>
        </w:rPr>
        <w:t xml:space="preserve">συμβολή των Αξόνων Προτεραιότητας του </w:t>
      </w:r>
      <w:r w:rsidR="009D6115" w:rsidRPr="001D423A">
        <w:rPr>
          <w:rFonts w:cstheme="minorHAnsi"/>
          <w:lang w:val="el-GR"/>
        </w:rPr>
        <w:t>Τ</w:t>
      </w:r>
      <w:r w:rsidR="005C28FA" w:rsidRPr="001D423A">
        <w:rPr>
          <w:rFonts w:cstheme="minorHAnsi"/>
          <w:lang w:val="el-GR"/>
        </w:rPr>
        <w:t xml:space="preserve">ΠΑ του </w:t>
      </w:r>
      <w:proofErr w:type="spellStart"/>
      <w:r w:rsidR="00136E65" w:rsidRPr="001D423A">
        <w:rPr>
          <w:rFonts w:cstheme="minorHAnsi"/>
          <w:lang w:val="el-GR"/>
        </w:rPr>
        <w:t>ΥΨ</w:t>
      </w:r>
      <w:r w:rsidR="009D6115" w:rsidRPr="001D423A">
        <w:rPr>
          <w:rFonts w:cstheme="minorHAnsi"/>
          <w:lang w:val="el-GR"/>
        </w:rPr>
        <w:t>η</w:t>
      </w:r>
      <w:r w:rsidR="00136E65" w:rsidRPr="001D423A">
        <w:rPr>
          <w:rFonts w:cstheme="minorHAnsi"/>
          <w:lang w:val="el-GR"/>
        </w:rPr>
        <w:t>Δ</w:t>
      </w:r>
      <w:proofErr w:type="spellEnd"/>
      <w:r w:rsidR="009D6115" w:rsidRPr="001D423A">
        <w:rPr>
          <w:rFonts w:cstheme="minorHAnsi"/>
          <w:lang w:val="el-GR"/>
        </w:rPr>
        <w:t xml:space="preserve"> </w:t>
      </w:r>
      <w:r w:rsidR="005C28FA" w:rsidRPr="001D423A">
        <w:rPr>
          <w:rFonts w:cstheme="minorHAnsi"/>
          <w:lang w:val="el-GR"/>
        </w:rPr>
        <w:t xml:space="preserve"> στην επίτευξη των στόχων του ΕΠΑ.</w:t>
      </w:r>
    </w:p>
    <w:bookmarkEnd w:id="84"/>
    <w:p w14:paraId="1BAE4E61" w14:textId="77777777" w:rsidR="00EA2B37" w:rsidRPr="001D423A" w:rsidRDefault="00EA2B37" w:rsidP="00E51989">
      <w:pPr>
        <w:spacing w:before="120" w:after="0"/>
        <w:jc w:val="both"/>
        <w:rPr>
          <w:rFonts w:cstheme="minorHAnsi"/>
          <w:lang w:val="el-GR"/>
        </w:rPr>
      </w:pPr>
    </w:p>
    <w:p w14:paraId="53A258D3" w14:textId="77777777" w:rsidR="00662AD2" w:rsidRPr="001D423A" w:rsidRDefault="00662AD2" w:rsidP="00E51989">
      <w:pPr>
        <w:spacing w:before="120" w:after="0"/>
        <w:jc w:val="both"/>
        <w:rPr>
          <w:rFonts w:cstheme="minorHAnsi"/>
          <w:lang w:val="el-GR"/>
        </w:rPr>
        <w:sectPr w:rsidR="00662AD2" w:rsidRPr="001D423A" w:rsidSect="004A6754">
          <w:pgSz w:w="11906" w:h="16838"/>
          <w:pgMar w:top="2160" w:right="1417" w:bottom="1350" w:left="1417" w:header="708" w:footer="708" w:gutter="0"/>
          <w:cols w:space="708"/>
          <w:titlePg/>
          <w:docGrid w:linePitch="360"/>
        </w:sectPr>
      </w:pPr>
    </w:p>
    <w:p w14:paraId="7794FB3F" w14:textId="0BC65B1F" w:rsidR="00E51989" w:rsidRPr="001D423A" w:rsidRDefault="00E51989" w:rsidP="00E51989">
      <w:pPr>
        <w:spacing w:before="120" w:after="0"/>
        <w:jc w:val="both"/>
        <w:rPr>
          <w:rFonts w:cstheme="minorHAnsi"/>
          <w:lang w:val="el-GR"/>
        </w:rPr>
      </w:pPr>
    </w:p>
    <w:p w14:paraId="2977A902" w14:textId="5413FBC7" w:rsidR="00E51989" w:rsidRPr="001D423A" w:rsidRDefault="00E51989" w:rsidP="00E51989">
      <w:pPr>
        <w:pStyle w:val="af2"/>
        <w:jc w:val="center"/>
        <w:rPr>
          <w:rFonts w:cstheme="minorHAnsi"/>
          <w:color w:val="auto"/>
        </w:rPr>
      </w:pPr>
      <w:bookmarkStart w:id="85" w:name="_Toc47536943"/>
      <w:bookmarkStart w:id="86" w:name="_Toc64220726"/>
      <w:r w:rsidRPr="001D423A">
        <w:rPr>
          <w:rFonts w:cstheme="minorHAnsi"/>
          <w:color w:val="auto"/>
        </w:rPr>
        <w:t xml:space="preserve">Πίνακας </w:t>
      </w:r>
      <w:r w:rsidR="0073072D" w:rsidRPr="001D423A">
        <w:rPr>
          <w:rFonts w:cstheme="minorHAnsi"/>
          <w:color w:val="auto"/>
        </w:rPr>
        <w:fldChar w:fldCharType="begin"/>
      </w:r>
      <w:r w:rsidR="0073072D" w:rsidRPr="001D423A">
        <w:rPr>
          <w:rFonts w:cstheme="minorHAnsi"/>
          <w:color w:val="auto"/>
        </w:rPr>
        <w:instrText xml:space="preserve"> SEQ Πίνακας \* ARABIC </w:instrText>
      </w:r>
      <w:r w:rsidR="0073072D" w:rsidRPr="001D423A">
        <w:rPr>
          <w:rFonts w:cstheme="minorHAnsi"/>
          <w:color w:val="auto"/>
        </w:rPr>
        <w:fldChar w:fldCharType="separate"/>
      </w:r>
      <w:r w:rsidR="0043184D" w:rsidRPr="001D423A">
        <w:rPr>
          <w:rFonts w:cstheme="minorHAnsi"/>
          <w:noProof/>
          <w:color w:val="auto"/>
        </w:rPr>
        <w:t>4</w:t>
      </w:r>
      <w:r w:rsidR="0073072D" w:rsidRPr="001D423A">
        <w:rPr>
          <w:rFonts w:cstheme="minorHAnsi"/>
          <w:color w:val="auto"/>
        </w:rPr>
        <w:fldChar w:fldCharType="end"/>
      </w:r>
      <w:r w:rsidRPr="001D423A">
        <w:rPr>
          <w:rFonts w:cstheme="minorHAnsi"/>
          <w:color w:val="auto"/>
        </w:rPr>
        <w:t xml:space="preserve">: </w:t>
      </w:r>
      <w:bookmarkStart w:id="87" w:name="_Hlk52287935"/>
      <w:r w:rsidRPr="001D423A">
        <w:rPr>
          <w:rFonts w:cstheme="minorHAnsi"/>
          <w:color w:val="auto"/>
        </w:rPr>
        <w:t>Συμβολή Αξόνων Προτεραιότητας στην επίτευξη των στόχων του ΕΠΑ</w:t>
      </w:r>
      <w:bookmarkEnd w:id="85"/>
      <w:bookmarkEnd w:id="86"/>
      <w:bookmarkEnd w:id="87"/>
    </w:p>
    <w:tbl>
      <w:tblPr>
        <w:tblStyle w:val="a8"/>
        <w:tblW w:w="5515"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18"/>
        <w:gridCol w:w="904"/>
        <w:gridCol w:w="1016"/>
        <w:gridCol w:w="577"/>
        <w:gridCol w:w="720"/>
        <w:gridCol w:w="1091"/>
        <w:gridCol w:w="720"/>
        <w:gridCol w:w="496"/>
        <w:gridCol w:w="1336"/>
        <w:gridCol w:w="577"/>
        <w:gridCol w:w="1049"/>
        <w:gridCol w:w="496"/>
        <w:gridCol w:w="1440"/>
        <w:gridCol w:w="792"/>
        <w:gridCol w:w="421"/>
        <w:gridCol w:w="577"/>
        <w:gridCol w:w="663"/>
        <w:gridCol w:w="580"/>
        <w:gridCol w:w="666"/>
      </w:tblGrid>
      <w:tr w:rsidR="00282F25" w:rsidRPr="001D423A" w14:paraId="4105BAB9" w14:textId="23B57800" w:rsidTr="00282F25">
        <w:trPr>
          <w:trHeight w:val="526"/>
          <w:tblHeader/>
          <w:jc w:val="center"/>
        </w:trPr>
        <w:tc>
          <w:tcPr>
            <w:tcW w:w="274" w:type="pct"/>
            <w:vMerge w:val="restart"/>
            <w:shd w:val="clear" w:color="auto" w:fill="D9E1F2"/>
            <w:vAlign w:val="center"/>
          </w:tcPr>
          <w:p w14:paraId="0F742CA8" w14:textId="3CC4A328" w:rsidR="001E5149" w:rsidRPr="001D423A" w:rsidRDefault="001E5149" w:rsidP="009260BE">
            <w:pPr>
              <w:jc w:val="center"/>
              <w:rPr>
                <w:rFonts w:cstheme="minorHAnsi"/>
                <w:b/>
                <w:bCs/>
                <w:sz w:val="18"/>
                <w:szCs w:val="18"/>
                <w:lang w:val="el-GR"/>
              </w:rPr>
            </w:pPr>
            <w:r w:rsidRPr="001D423A">
              <w:rPr>
                <w:rFonts w:cstheme="minorHAnsi"/>
                <w:b/>
                <w:bCs/>
                <w:sz w:val="18"/>
                <w:szCs w:val="18"/>
                <w:lang w:val="el-GR"/>
              </w:rPr>
              <w:t>ΑΠ</w:t>
            </w:r>
          </w:p>
        </w:tc>
        <w:tc>
          <w:tcPr>
            <w:tcW w:w="4726" w:type="pct"/>
            <w:gridSpan w:val="18"/>
            <w:shd w:val="clear" w:color="auto" w:fill="DBE5F1" w:themeFill="accent1" w:themeFillTint="33"/>
          </w:tcPr>
          <w:p w14:paraId="03C94D47" w14:textId="17A1857C" w:rsidR="001E5149" w:rsidRPr="001D423A" w:rsidRDefault="001E5149" w:rsidP="007F12A6">
            <w:pPr>
              <w:jc w:val="center"/>
              <w:rPr>
                <w:rFonts w:cstheme="minorHAnsi"/>
                <w:sz w:val="16"/>
                <w:szCs w:val="16"/>
                <w:lang w:val="el-GR"/>
              </w:rPr>
            </w:pPr>
            <w:r w:rsidRPr="001D423A">
              <w:rPr>
                <w:rFonts w:eastAsia="Times New Roman" w:cstheme="minorHAnsi"/>
                <w:b/>
                <w:bCs/>
                <w:color w:val="000000"/>
                <w:sz w:val="18"/>
                <w:szCs w:val="18"/>
                <w:lang w:val="el-GR" w:eastAsia="el-GR"/>
              </w:rPr>
              <w:t>ΔΕΙΚΤΕΣ ΑΠΟΤΕΛΕΣΜΑΤΩΝ ΕΠΑ</w:t>
            </w:r>
          </w:p>
        </w:tc>
      </w:tr>
      <w:tr w:rsidR="00282F25" w:rsidRPr="00F84043" w14:paraId="07A7F32C" w14:textId="5CA655E3" w:rsidTr="00282F25">
        <w:trPr>
          <w:cantSplit/>
          <w:trHeight w:val="2587"/>
          <w:tblHeader/>
          <w:jc w:val="center"/>
        </w:trPr>
        <w:tc>
          <w:tcPr>
            <w:tcW w:w="274" w:type="pct"/>
            <w:vMerge/>
            <w:shd w:val="clear" w:color="auto" w:fill="D9E1F2"/>
            <w:vAlign w:val="center"/>
          </w:tcPr>
          <w:p w14:paraId="6E29BF88" w14:textId="22694D3B" w:rsidR="001E5149" w:rsidRPr="001D423A" w:rsidRDefault="001E5149" w:rsidP="009260BE">
            <w:pPr>
              <w:jc w:val="center"/>
              <w:rPr>
                <w:rFonts w:cstheme="minorHAnsi"/>
                <w:b/>
                <w:bCs/>
                <w:sz w:val="18"/>
                <w:szCs w:val="18"/>
                <w:lang w:val="el-GR"/>
              </w:rPr>
            </w:pPr>
          </w:p>
        </w:tc>
        <w:tc>
          <w:tcPr>
            <w:tcW w:w="303" w:type="pct"/>
            <w:textDirection w:val="btLr"/>
            <w:vAlign w:val="center"/>
          </w:tcPr>
          <w:p w14:paraId="1C396B72" w14:textId="7DB76FCA" w:rsidR="001E5149" w:rsidRPr="001D423A" w:rsidRDefault="001E5149" w:rsidP="004F0C74">
            <w:pPr>
              <w:ind w:left="113" w:right="113"/>
              <w:rPr>
                <w:rFonts w:cstheme="minorHAnsi"/>
                <w:sz w:val="18"/>
                <w:szCs w:val="18"/>
                <w:lang w:val="el-GR"/>
              </w:rPr>
            </w:pPr>
            <w:r w:rsidRPr="001D423A">
              <w:rPr>
                <w:rFonts w:cstheme="minorHAnsi"/>
                <w:sz w:val="18"/>
                <w:szCs w:val="18"/>
                <w:lang w:val="el-GR"/>
              </w:rPr>
              <w:t>Ψηφιακές δημόσιες υπηρεσίες για επιχειρήσεις</w:t>
            </w:r>
          </w:p>
        </w:tc>
        <w:tc>
          <w:tcPr>
            <w:tcW w:w="340" w:type="pct"/>
            <w:textDirection w:val="btLr"/>
            <w:vAlign w:val="center"/>
          </w:tcPr>
          <w:p w14:paraId="4D5ED90F" w14:textId="4052C873" w:rsidR="001E5149" w:rsidRPr="001D423A" w:rsidRDefault="001E5149" w:rsidP="004F0C74">
            <w:pPr>
              <w:ind w:left="113" w:right="113"/>
              <w:rPr>
                <w:rFonts w:cstheme="minorHAnsi"/>
                <w:sz w:val="18"/>
                <w:szCs w:val="18"/>
                <w:lang w:val="el-GR"/>
              </w:rPr>
            </w:pPr>
            <w:r w:rsidRPr="001D423A">
              <w:rPr>
                <w:rFonts w:cstheme="minorHAnsi"/>
                <w:sz w:val="18"/>
                <w:szCs w:val="18"/>
                <w:lang w:val="el-GR"/>
              </w:rPr>
              <w:t xml:space="preserve">Αριθμός αιτήσεων για πατέντα - Συγκριτική Κατάταξη με </w:t>
            </w:r>
            <w:proofErr w:type="spellStart"/>
            <w:r w:rsidRPr="001D423A">
              <w:rPr>
                <w:rFonts w:cstheme="minorHAnsi"/>
                <w:sz w:val="18"/>
                <w:szCs w:val="18"/>
                <w:lang w:val="el-GR"/>
              </w:rPr>
              <w:t>μ.ό</w:t>
            </w:r>
            <w:proofErr w:type="spellEnd"/>
            <w:r w:rsidRPr="001D423A">
              <w:rPr>
                <w:rFonts w:cstheme="minorHAnsi"/>
                <w:sz w:val="18"/>
                <w:szCs w:val="18"/>
                <w:lang w:val="el-GR"/>
              </w:rPr>
              <w:t>. ΕΕ στον Ευρωπαϊκό Δείκτη Καινοτομίας</w:t>
            </w:r>
          </w:p>
        </w:tc>
        <w:tc>
          <w:tcPr>
            <w:tcW w:w="193" w:type="pct"/>
            <w:textDirection w:val="btLr"/>
          </w:tcPr>
          <w:p w14:paraId="0E0788B5" w14:textId="65E197AC" w:rsidR="001E5149" w:rsidRPr="001D423A" w:rsidRDefault="001E5149" w:rsidP="00AA3885">
            <w:pPr>
              <w:ind w:left="113" w:right="113"/>
              <w:rPr>
                <w:rFonts w:cstheme="minorHAnsi"/>
                <w:sz w:val="18"/>
                <w:szCs w:val="18"/>
                <w:lang w:val="el-GR"/>
              </w:rPr>
            </w:pPr>
            <w:r w:rsidRPr="001D423A">
              <w:rPr>
                <w:rFonts w:cstheme="minorHAnsi"/>
                <w:sz w:val="18"/>
                <w:szCs w:val="18"/>
                <w:lang w:val="el-GR"/>
              </w:rPr>
              <w:t>Δαπάνες Ε &amp; Α ως % ΑΕΠ</w:t>
            </w:r>
          </w:p>
        </w:tc>
        <w:tc>
          <w:tcPr>
            <w:tcW w:w="241" w:type="pct"/>
            <w:textDirection w:val="btLr"/>
            <w:vAlign w:val="center"/>
          </w:tcPr>
          <w:p w14:paraId="4AB9F661" w14:textId="20F910D5" w:rsidR="001E5149" w:rsidRPr="001D423A" w:rsidRDefault="001E5149" w:rsidP="004F0C74">
            <w:pPr>
              <w:ind w:left="113" w:right="113"/>
              <w:rPr>
                <w:rFonts w:cstheme="minorHAnsi"/>
                <w:sz w:val="18"/>
                <w:szCs w:val="18"/>
                <w:lang w:val="el-GR"/>
              </w:rPr>
            </w:pPr>
            <w:r w:rsidRPr="001D423A">
              <w:rPr>
                <w:rFonts w:cstheme="minorHAnsi"/>
                <w:sz w:val="18"/>
                <w:szCs w:val="18"/>
                <w:lang w:val="el-GR"/>
              </w:rPr>
              <w:t xml:space="preserve">Ψηφιακές δημόσιες υπηρεσίες - </w:t>
            </w:r>
            <w:proofErr w:type="spellStart"/>
            <w:r w:rsidRPr="001D423A">
              <w:rPr>
                <w:rFonts w:cstheme="minorHAnsi"/>
                <w:sz w:val="18"/>
                <w:szCs w:val="18"/>
                <w:lang w:val="el-GR"/>
              </w:rPr>
              <w:t>Υποδείκτης</w:t>
            </w:r>
            <w:proofErr w:type="spellEnd"/>
            <w:r w:rsidRPr="001D423A">
              <w:rPr>
                <w:rFonts w:cstheme="minorHAnsi"/>
                <w:sz w:val="18"/>
                <w:szCs w:val="18"/>
                <w:lang w:val="el-GR"/>
              </w:rPr>
              <w:t xml:space="preserve"> DESI</w:t>
            </w:r>
          </w:p>
        </w:tc>
        <w:tc>
          <w:tcPr>
            <w:tcW w:w="365" w:type="pct"/>
            <w:textDirection w:val="btLr"/>
            <w:vAlign w:val="center"/>
          </w:tcPr>
          <w:p w14:paraId="5B2DD096" w14:textId="07277A58" w:rsidR="001E5149" w:rsidRPr="001D423A" w:rsidRDefault="001E5149" w:rsidP="004F0C74">
            <w:pPr>
              <w:ind w:left="113" w:right="113"/>
              <w:rPr>
                <w:rFonts w:cstheme="minorHAnsi"/>
                <w:sz w:val="18"/>
                <w:szCs w:val="18"/>
                <w:lang w:val="el-GR"/>
              </w:rPr>
            </w:pPr>
            <w:r w:rsidRPr="001D423A">
              <w:rPr>
                <w:rFonts w:cstheme="minorHAnsi"/>
                <w:sz w:val="18"/>
                <w:szCs w:val="18"/>
                <w:lang w:val="el-GR"/>
              </w:rPr>
              <w:t xml:space="preserve">Διεθνής </w:t>
            </w:r>
            <w:r w:rsidR="00497457" w:rsidRPr="001D423A">
              <w:rPr>
                <w:rFonts w:cstheme="minorHAnsi"/>
                <w:sz w:val="18"/>
                <w:szCs w:val="18"/>
                <w:lang w:val="el-GR"/>
              </w:rPr>
              <w:t xml:space="preserve">κατάταξη αποτελεσματικότητας </w:t>
            </w:r>
            <w:r w:rsidRPr="001D423A">
              <w:rPr>
                <w:rFonts w:cstheme="minorHAnsi"/>
                <w:sz w:val="18"/>
                <w:szCs w:val="18"/>
                <w:lang w:val="el-GR"/>
              </w:rPr>
              <w:t xml:space="preserve">του δικαστικού συστήματος </w:t>
            </w:r>
            <w:proofErr w:type="spellStart"/>
            <w:r w:rsidRPr="001D423A">
              <w:rPr>
                <w:rFonts w:cstheme="minorHAnsi"/>
                <w:sz w:val="18"/>
                <w:szCs w:val="18"/>
                <w:lang w:val="el-GR"/>
              </w:rPr>
              <w:t>World</w:t>
            </w:r>
            <w:proofErr w:type="spellEnd"/>
            <w:r w:rsidRPr="001D423A">
              <w:rPr>
                <w:rFonts w:cstheme="minorHAnsi"/>
                <w:sz w:val="18"/>
                <w:szCs w:val="18"/>
                <w:lang w:val="el-GR"/>
              </w:rPr>
              <w:t xml:space="preserve"> </w:t>
            </w:r>
            <w:proofErr w:type="spellStart"/>
            <w:r w:rsidRPr="001D423A">
              <w:rPr>
                <w:rFonts w:cstheme="minorHAnsi"/>
                <w:sz w:val="18"/>
                <w:szCs w:val="18"/>
                <w:lang w:val="el-GR"/>
              </w:rPr>
              <w:t>Economic</w:t>
            </w:r>
            <w:proofErr w:type="spellEnd"/>
            <w:r w:rsidRPr="001D423A">
              <w:rPr>
                <w:rFonts w:cstheme="minorHAnsi"/>
                <w:sz w:val="18"/>
                <w:szCs w:val="18"/>
                <w:lang w:val="el-GR"/>
              </w:rPr>
              <w:t xml:space="preserve"> </w:t>
            </w:r>
            <w:proofErr w:type="spellStart"/>
            <w:r w:rsidRPr="001D423A">
              <w:rPr>
                <w:rFonts w:cstheme="minorHAnsi"/>
                <w:sz w:val="18"/>
                <w:szCs w:val="18"/>
                <w:lang w:val="el-GR"/>
              </w:rPr>
              <w:t>Forum</w:t>
            </w:r>
            <w:proofErr w:type="spellEnd"/>
          </w:p>
        </w:tc>
        <w:tc>
          <w:tcPr>
            <w:tcW w:w="241" w:type="pct"/>
            <w:textDirection w:val="btLr"/>
          </w:tcPr>
          <w:p w14:paraId="2BD4E67A" w14:textId="40282F07" w:rsidR="001E5149" w:rsidRPr="001D423A" w:rsidRDefault="001E5149" w:rsidP="004F0C74">
            <w:pPr>
              <w:ind w:left="113" w:right="113"/>
              <w:rPr>
                <w:rFonts w:cstheme="minorHAnsi"/>
                <w:sz w:val="18"/>
                <w:szCs w:val="18"/>
                <w:lang w:val="el-GR"/>
              </w:rPr>
            </w:pPr>
            <w:r w:rsidRPr="001D423A">
              <w:rPr>
                <w:rFonts w:cstheme="minorHAnsi"/>
                <w:sz w:val="18"/>
                <w:szCs w:val="18"/>
                <w:lang w:val="el-GR"/>
              </w:rPr>
              <w:t xml:space="preserve">Υπολογιστικό νέφος </w:t>
            </w:r>
            <w:proofErr w:type="spellStart"/>
            <w:r w:rsidRPr="001D423A">
              <w:rPr>
                <w:rFonts w:cstheme="minorHAnsi"/>
                <w:sz w:val="18"/>
                <w:szCs w:val="18"/>
                <w:lang w:val="el-GR"/>
              </w:rPr>
              <w:t>Cloud</w:t>
            </w:r>
            <w:proofErr w:type="spellEnd"/>
            <w:r w:rsidRPr="001D423A">
              <w:rPr>
                <w:rFonts w:cstheme="minorHAnsi"/>
                <w:sz w:val="18"/>
                <w:szCs w:val="18"/>
                <w:lang w:val="el-GR"/>
              </w:rPr>
              <w:t xml:space="preserve"> (% επιχειρήσεων)</w:t>
            </w:r>
          </w:p>
        </w:tc>
        <w:tc>
          <w:tcPr>
            <w:tcW w:w="166" w:type="pct"/>
            <w:textDirection w:val="btLr"/>
            <w:vAlign w:val="center"/>
          </w:tcPr>
          <w:p w14:paraId="2B13F62F" w14:textId="438DA3E2" w:rsidR="001E5149" w:rsidRPr="001D423A" w:rsidRDefault="001E5149" w:rsidP="004F0C74">
            <w:pPr>
              <w:ind w:left="113" w:right="113"/>
              <w:rPr>
                <w:rFonts w:cstheme="minorHAnsi"/>
                <w:sz w:val="18"/>
                <w:szCs w:val="18"/>
                <w:lang w:val="el-GR"/>
              </w:rPr>
            </w:pPr>
            <w:r w:rsidRPr="001D423A">
              <w:rPr>
                <w:rFonts w:cstheme="minorHAnsi"/>
                <w:sz w:val="18"/>
                <w:szCs w:val="18"/>
                <w:lang w:val="el-GR"/>
              </w:rPr>
              <w:t xml:space="preserve">Χρήστες του διαδικτύου </w:t>
            </w:r>
          </w:p>
        </w:tc>
        <w:tc>
          <w:tcPr>
            <w:tcW w:w="447" w:type="pct"/>
            <w:textDirection w:val="btLr"/>
          </w:tcPr>
          <w:p w14:paraId="13419D7C" w14:textId="4BA47D7F" w:rsidR="001E5149" w:rsidRPr="001D423A" w:rsidRDefault="001E5149" w:rsidP="001E5149">
            <w:pPr>
              <w:ind w:left="113" w:right="113"/>
              <w:rPr>
                <w:rFonts w:cstheme="minorHAnsi"/>
                <w:sz w:val="18"/>
                <w:szCs w:val="18"/>
                <w:lang w:val="el-GR"/>
              </w:rPr>
            </w:pPr>
            <w:r w:rsidRPr="001D423A">
              <w:rPr>
                <w:rFonts w:cstheme="minorHAnsi"/>
                <w:sz w:val="18"/>
                <w:szCs w:val="18"/>
                <w:lang w:val="el-GR"/>
              </w:rPr>
              <w:t xml:space="preserve">Απασχόληση στη βιομηχανία υψηλής, </w:t>
            </w:r>
            <w:proofErr w:type="spellStart"/>
            <w:r w:rsidRPr="001D423A">
              <w:rPr>
                <w:rFonts w:cstheme="minorHAnsi"/>
                <w:sz w:val="18"/>
                <w:szCs w:val="18"/>
                <w:lang w:val="el-GR"/>
              </w:rPr>
              <w:t>μέσηςυψηλής</w:t>
            </w:r>
            <w:proofErr w:type="spellEnd"/>
            <w:r w:rsidRPr="001D423A">
              <w:rPr>
                <w:rFonts w:cstheme="minorHAnsi"/>
                <w:sz w:val="18"/>
                <w:szCs w:val="18"/>
                <w:lang w:val="el-GR"/>
              </w:rPr>
              <w:t xml:space="preserve"> τεχνολογίας και σε υπηρεσίες έντασης γνώσης (% της συνολικής απασχόλησης)</w:t>
            </w:r>
          </w:p>
        </w:tc>
        <w:tc>
          <w:tcPr>
            <w:tcW w:w="193" w:type="pct"/>
            <w:textDirection w:val="btLr"/>
            <w:vAlign w:val="center"/>
          </w:tcPr>
          <w:p w14:paraId="5AD556D3" w14:textId="23FF4688" w:rsidR="001E5149" w:rsidRPr="001D423A" w:rsidRDefault="001E5149" w:rsidP="004F0C74">
            <w:pPr>
              <w:ind w:left="113" w:right="113"/>
              <w:rPr>
                <w:rFonts w:cstheme="minorHAnsi"/>
                <w:sz w:val="18"/>
                <w:szCs w:val="18"/>
                <w:lang w:val="el-GR"/>
              </w:rPr>
            </w:pPr>
            <w:r w:rsidRPr="001D423A">
              <w:rPr>
                <w:rFonts w:cstheme="minorHAnsi"/>
                <w:sz w:val="18"/>
                <w:szCs w:val="18"/>
                <w:lang w:val="el-GR"/>
              </w:rPr>
              <w:t>Χρήστες ηλεκτρονικής διακυβέρνησης</w:t>
            </w:r>
          </w:p>
        </w:tc>
        <w:tc>
          <w:tcPr>
            <w:tcW w:w="351" w:type="pct"/>
            <w:textDirection w:val="btLr"/>
            <w:vAlign w:val="center"/>
          </w:tcPr>
          <w:p w14:paraId="1D097BD5" w14:textId="6043B801" w:rsidR="001E5149" w:rsidRPr="001D423A" w:rsidRDefault="001E5149" w:rsidP="004F0C74">
            <w:pPr>
              <w:ind w:left="113" w:right="113"/>
              <w:rPr>
                <w:rFonts w:cstheme="minorHAnsi"/>
                <w:sz w:val="18"/>
                <w:szCs w:val="18"/>
                <w:lang w:val="el-GR"/>
              </w:rPr>
            </w:pPr>
            <w:r w:rsidRPr="001D423A">
              <w:rPr>
                <w:rFonts w:cstheme="minorHAnsi"/>
                <w:sz w:val="18"/>
                <w:szCs w:val="18"/>
                <w:lang w:val="el-GR"/>
              </w:rPr>
              <w:t xml:space="preserve">Κάλυψη </w:t>
            </w:r>
            <w:proofErr w:type="spellStart"/>
            <w:r w:rsidRPr="001D423A">
              <w:rPr>
                <w:rFonts w:cstheme="minorHAnsi"/>
                <w:sz w:val="18"/>
                <w:szCs w:val="18"/>
                <w:lang w:val="el-GR"/>
              </w:rPr>
              <w:t>ευρυζωνικών</w:t>
            </w:r>
            <w:proofErr w:type="spellEnd"/>
            <w:r w:rsidRPr="001D423A">
              <w:rPr>
                <w:rFonts w:cstheme="minorHAnsi"/>
                <w:sz w:val="18"/>
                <w:szCs w:val="18"/>
                <w:lang w:val="el-GR"/>
              </w:rPr>
              <w:t xml:space="preserve"> επικοινωνιών </w:t>
            </w:r>
            <w:proofErr w:type="spellStart"/>
            <w:r w:rsidRPr="001D423A">
              <w:rPr>
                <w:rFonts w:cstheme="minorHAnsi"/>
                <w:sz w:val="18"/>
                <w:szCs w:val="18"/>
                <w:lang w:val="el-GR"/>
              </w:rPr>
              <w:t>υπερυψηλής</w:t>
            </w:r>
            <w:proofErr w:type="spellEnd"/>
            <w:r w:rsidRPr="001D423A">
              <w:rPr>
                <w:rFonts w:cstheme="minorHAnsi"/>
                <w:sz w:val="18"/>
                <w:szCs w:val="18"/>
                <w:lang w:val="el-GR"/>
              </w:rPr>
              <w:t xml:space="preserve"> ταχύτητας 1 </w:t>
            </w:r>
            <w:proofErr w:type="spellStart"/>
            <w:r w:rsidRPr="001D423A">
              <w:rPr>
                <w:rFonts w:cstheme="minorHAnsi"/>
                <w:sz w:val="18"/>
                <w:szCs w:val="18"/>
                <w:lang w:val="el-GR"/>
              </w:rPr>
              <w:t>Gbps</w:t>
            </w:r>
            <w:proofErr w:type="spellEnd"/>
            <w:r w:rsidRPr="001D423A">
              <w:rPr>
                <w:rFonts w:cstheme="minorHAnsi"/>
                <w:sz w:val="18"/>
                <w:szCs w:val="18"/>
                <w:lang w:val="el-GR"/>
              </w:rPr>
              <w:t xml:space="preserve"> </w:t>
            </w:r>
          </w:p>
        </w:tc>
        <w:tc>
          <w:tcPr>
            <w:tcW w:w="166" w:type="pct"/>
            <w:textDirection w:val="btLr"/>
            <w:vAlign w:val="center"/>
          </w:tcPr>
          <w:p w14:paraId="0FE0696E" w14:textId="20F6E8FD" w:rsidR="001E5149" w:rsidRPr="001D423A" w:rsidRDefault="001E5149" w:rsidP="004F0C74">
            <w:pPr>
              <w:ind w:left="113" w:right="113"/>
              <w:rPr>
                <w:rFonts w:cstheme="minorHAnsi"/>
                <w:sz w:val="18"/>
                <w:szCs w:val="18"/>
                <w:lang w:val="el-GR"/>
              </w:rPr>
            </w:pPr>
            <w:r w:rsidRPr="001D423A">
              <w:rPr>
                <w:rFonts w:cstheme="minorHAnsi"/>
                <w:sz w:val="18"/>
                <w:szCs w:val="18"/>
                <w:lang w:val="el-GR"/>
              </w:rPr>
              <w:t xml:space="preserve">Βασικές ψηφιακές δεξιότητες </w:t>
            </w:r>
          </w:p>
        </w:tc>
        <w:tc>
          <w:tcPr>
            <w:tcW w:w="482" w:type="pct"/>
            <w:textDirection w:val="btLr"/>
            <w:vAlign w:val="center"/>
          </w:tcPr>
          <w:p w14:paraId="30B5689D" w14:textId="74A6D036" w:rsidR="001E5149" w:rsidRPr="001D423A" w:rsidRDefault="001E5149" w:rsidP="004F0C74">
            <w:pPr>
              <w:ind w:left="113" w:right="113"/>
              <w:rPr>
                <w:rFonts w:cstheme="minorHAnsi"/>
                <w:sz w:val="18"/>
                <w:szCs w:val="18"/>
                <w:lang w:val="el-GR"/>
              </w:rPr>
            </w:pPr>
            <w:r w:rsidRPr="001D423A">
              <w:rPr>
                <w:rFonts w:cstheme="minorHAnsi"/>
                <w:sz w:val="18"/>
                <w:szCs w:val="18"/>
                <w:lang w:val="el-GR"/>
              </w:rPr>
              <w:t>Ποσοστό (%) ατόμων με σοβαρή και μέτρια αναπηρία 16 ετών και άνω που έχουν τη δυνατότητα σύνδεσης στο δια-δίκτυο όποτε το χρειάζονται</w:t>
            </w:r>
          </w:p>
        </w:tc>
        <w:tc>
          <w:tcPr>
            <w:tcW w:w="265" w:type="pct"/>
            <w:textDirection w:val="btLr"/>
            <w:vAlign w:val="center"/>
          </w:tcPr>
          <w:p w14:paraId="3A7B20A2" w14:textId="2692220F" w:rsidR="001E5149" w:rsidRPr="001D423A" w:rsidRDefault="001E5149" w:rsidP="004F0C74">
            <w:pPr>
              <w:ind w:left="113" w:right="113"/>
              <w:rPr>
                <w:rFonts w:cstheme="minorHAnsi"/>
                <w:sz w:val="18"/>
                <w:szCs w:val="18"/>
                <w:lang w:val="el-GR"/>
              </w:rPr>
            </w:pPr>
            <w:r w:rsidRPr="001D423A">
              <w:rPr>
                <w:rFonts w:cstheme="minorHAnsi"/>
                <w:sz w:val="18"/>
                <w:szCs w:val="18"/>
                <w:lang w:val="el-GR"/>
              </w:rPr>
              <w:t>Κάλυψη σε οπτικές ίνες έως το κτίριο</w:t>
            </w:r>
          </w:p>
        </w:tc>
        <w:tc>
          <w:tcPr>
            <w:tcW w:w="141" w:type="pct"/>
            <w:textDirection w:val="btLr"/>
            <w:vAlign w:val="center"/>
          </w:tcPr>
          <w:p w14:paraId="5259D461" w14:textId="3AB6365C" w:rsidR="001E5149" w:rsidRPr="001D423A" w:rsidRDefault="001E5149" w:rsidP="004F0C74">
            <w:pPr>
              <w:ind w:left="113" w:right="113"/>
              <w:rPr>
                <w:rFonts w:cstheme="minorHAnsi"/>
                <w:sz w:val="18"/>
                <w:szCs w:val="18"/>
                <w:lang w:val="el-GR"/>
              </w:rPr>
            </w:pPr>
            <w:r w:rsidRPr="001D423A">
              <w:rPr>
                <w:rFonts w:cstheme="minorHAnsi"/>
                <w:sz w:val="18"/>
                <w:szCs w:val="18"/>
                <w:lang w:val="el-GR"/>
              </w:rPr>
              <w:t>Ετοιμότητα δικτύου 5G</w:t>
            </w:r>
          </w:p>
        </w:tc>
        <w:tc>
          <w:tcPr>
            <w:tcW w:w="193" w:type="pct"/>
            <w:textDirection w:val="btLr"/>
            <w:vAlign w:val="center"/>
          </w:tcPr>
          <w:p w14:paraId="5B355F0F" w14:textId="5AE80057" w:rsidR="001E5149" w:rsidRPr="001D423A" w:rsidRDefault="001E5149" w:rsidP="004F0C74">
            <w:pPr>
              <w:ind w:left="113" w:right="113"/>
              <w:rPr>
                <w:rFonts w:cstheme="minorHAnsi"/>
                <w:sz w:val="18"/>
                <w:szCs w:val="18"/>
                <w:lang w:val="el-GR"/>
              </w:rPr>
            </w:pPr>
            <w:r w:rsidRPr="001D423A">
              <w:rPr>
                <w:rFonts w:cstheme="minorHAnsi"/>
                <w:sz w:val="18"/>
                <w:szCs w:val="18"/>
                <w:lang w:val="el-GR"/>
              </w:rPr>
              <w:t>Εξαγωγές, συνολική αξία ως % του ΑΕΠ</w:t>
            </w:r>
          </w:p>
        </w:tc>
        <w:tc>
          <w:tcPr>
            <w:tcW w:w="222" w:type="pct"/>
            <w:textDirection w:val="btLr"/>
          </w:tcPr>
          <w:p w14:paraId="05A7589A" w14:textId="7AADA3C1" w:rsidR="001E5149" w:rsidRPr="001D423A" w:rsidRDefault="001E5149" w:rsidP="004F0C74">
            <w:pPr>
              <w:ind w:left="113" w:right="113"/>
              <w:rPr>
                <w:rFonts w:cstheme="minorHAnsi"/>
                <w:sz w:val="18"/>
                <w:szCs w:val="18"/>
                <w:lang w:val="el-GR"/>
              </w:rPr>
            </w:pPr>
            <w:r w:rsidRPr="001D423A">
              <w:rPr>
                <w:rFonts w:cstheme="minorHAnsi"/>
                <w:sz w:val="18"/>
                <w:szCs w:val="18"/>
                <w:lang w:val="el-GR"/>
              </w:rPr>
              <w:t xml:space="preserve">Διεθνής κατάταξη ανάπτυξης </w:t>
            </w:r>
            <w:proofErr w:type="spellStart"/>
            <w:r w:rsidRPr="001D423A">
              <w:rPr>
                <w:rFonts w:cstheme="minorHAnsi"/>
                <w:sz w:val="18"/>
                <w:szCs w:val="18"/>
                <w:lang w:val="el-GR"/>
              </w:rPr>
              <w:t>Clusters</w:t>
            </w:r>
            <w:proofErr w:type="spellEnd"/>
          </w:p>
        </w:tc>
        <w:tc>
          <w:tcPr>
            <w:tcW w:w="194" w:type="pct"/>
            <w:textDirection w:val="btLr"/>
            <w:vAlign w:val="center"/>
          </w:tcPr>
          <w:p w14:paraId="7E427F82" w14:textId="59935EC4" w:rsidR="001E5149" w:rsidRPr="001D423A" w:rsidRDefault="001E5149" w:rsidP="004F0C74">
            <w:pPr>
              <w:ind w:left="113" w:right="113"/>
              <w:rPr>
                <w:rFonts w:cstheme="minorHAnsi"/>
                <w:sz w:val="18"/>
                <w:szCs w:val="18"/>
                <w:lang w:val="el-GR"/>
              </w:rPr>
            </w:pPr>
            <w:r w:rsidRPr="001D423A">
              <w:rPr>
                <w:rFonts w:cstheme="minorHAnsi"/>
                <w:sz w:val="18"/>
                <w:szCs w:val="18"/>
                <w:lang w:val="el-GR"/>
              </w:rPr>
              <w:t>Προστιθέμενη αξία που παράγεται από τον τομέα της Βιομηχανίας ως % του ΑΕΠ</w:t>
            </w:r>
          </w:p>
        </w:tc>
        <w:tc>
          <w:tcPr>
            <w:tcW w:w="222" w:type="pct"/>
            <w:textDirection w:val="btLr"/>
            <w:vAlign w:val="center"/>
          </w:tcPr>
          <w:p w14:paraId="7439CF09" w14:textId="11A1C69C" w:rsidR="001E5149" w:rsidRPr="001D423A" w:rsidRDefault="001E5149" w:rsidP="004F0C74">
            <w:pPr>
              <w:ind w:left="113" w:right="113"/>
              <w:rPr>
                <w:rFonts w:cstheme="minorHAnsi"/>
                <w:sz w:val="18"/>
                <w:szCs w:val="18"/>
                <w:lang w:val="el-GR"/>
              </w:rPr>
            </w:pPr>
            <w:r w:rsidRPr="001D423A">
              <w:rPr>
                <w:rFonts w:cstheme="minorHAnsi"/>
                <w:sz w:val="18"/>
                <w:szCs w:val="18"/>
                <w:lang w:val="el-GR"/>
              </w:rPr>
              <w:t xml:space="preserve">Σύνολο </w:t>
            </w:r>
            <w:r w:rsidR="00497457" w:rsidRPr="001D423A">
              <w:rPr>
                <w:rFonts w:cstheme="minorHAnsi"/>
                <w:sz w:val="18"/>
                <w:szCs w:val="18"/>
                <w:lang w:val="el-GR"/>
              </w:rPr>
              <w:t>εταιρικών επενδύσεων,</w:t>
            </w:r>
            <w:r w:rsidRPr="001D423A">
              <w:rPr>
                <w:rFonts w:cstheme="minorHAnsi"/>
                <w:sz w:val="18"/>
                <w:szCs w:val="18"/>
                <w:lang w:val="el-GR"/>
              </w:rPr>
              <w:t xml:space="preserve"> ως % του ΑΕΠ</w:t>
            </w:r>
          </w:p>
        </w:tc>
      </w:tr>
      <w:tr w:rsidR="00282F25" w:rsidRPr="001D423A" w14:paraId="7427F4A9" w14:textId="68C889D9" w:rsidTr="00282F25">
        <w:trPr>
          <w:trHeight w:val="432"/>
          <w:jc w:val="center"/>
        </w:trPr>
        <w:tc>
          <w:tcPr>
            <w:tcW w:w="274" w:type="pct"/>
            <w:vAlign w:val="center"/>
          </w:tcPr>
          <w:p w14:paraId="5FD74BC4" w14:textId="085B6D5C" w:rsidR="001E5149" w:rsidRPr="001D423A" w:rsidRDefault="001E5149" w:rsidP="00AA3885">
            <w:pPr>
              <w:jc w:val="center"/>
              <w:rPr>
                <w:rFonts w:cstheme="minorHAnsi"/>
                <w:sz w:val="18"/>
                <w:szCs w:val="18"/>
                <w:lang w:val="el-GR"/>
              </w:rPr>
            </w:pPr>
            <w:r w:rsidRPr="001D423A">
              <w:rPr>
                <w:rFonts w:cstheme="minorHAnsi"/>
                <w:sz w:val="18"/>
                <w:szCs w:val="18"/>
                <w:lang w:val="el-GR"/>
              </w:rPr>
              <w:t>ΑΠ 1</w:t>
            </w:r>
          </w:p>
        </w:tc>
        <w:tc>
          <w:tcPr>
            <w:tcW w:w="303" w:type="pct"/>
            <w:vAlign w:val="center"/>
          </w:tcPr>
          <w:p w14:paraId="4F0644D7" w14:textId="666D575E" w:rsidR="001E5149" w:rsidRPr="001D423A" w:rsidRDefault="001E5149" w:rsidP="00AA3885">
            <w:pPr>
              <w:jc w:val="center"/>
              <w:rPr>
                <w:rFonts w:cstheme="minorHAnsi"/>
                <w:color w:val="95B3D7" w:themeColor="accent1" w:themeTint="99"/>
                <w:sz w:val="18"/>
                <w:szCs w:val="18"/>
                <w:lang w:val="el-GR"/>
              </w:rPr>
            </w:pPr>
          </w:p>
        </w:tc>
        <w:tc>
          <w:tcPr>
            <w:tcW w:w="340" w:type="pct"/>
            <w:vAlign w:val="center"/>
          </w:tcPr>
          <w:p w14:paraId="3E8BC439" w14:textId="20CC29B5" w:rsidR="001E5149" w:rsidRPr="001D423A" w:rsidRDefault="001E5149" w:rsidP="00AA3885">
            <w:pPr>
              <w:jc w:val="center"/>
              <w:rPr>
                <w:rFonts w:cstheme="minorHAnsi"/>
                <w:color w:val="95B3D7" w:themeColor="accent1" w:themeTint="99"/>
                <w:sz w:val="18"/>
                <w:szCs w:val="18"/>
                <w:lang w:val="el-GR"/>
              </w:rPr>
            </w:pPr>
          </w:p>
        </w:tc>
        <w:tc>
          <w:tcPr>
            <w:tcW w:w="193" w:type="pct"/>
            <w:vAlign w:val="center"/>
          </w:tcPr>
          <w:p w14:paraId="6FCBFA19" w14:textId="2D3ABF4A" w:rsidR="001E5149" w:rsidRPr="001D423A" w:rsidRDefault="001E5149" w:rsidP="00AA3885">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241" w:type="pct"/>
            <w:vAlign w:val="center"/>
          </w:tcPr>
          <w:p w14:paraId="12F38990" w14:textId="52144C9D" w:rsidR="001E5149" w:rsidRPr="001D423A" w:rsidRDefault="001E5149" w:rsidP="00AA3885">
            <w:pPr>
              <w:jc w:val="center"/>
              <w:rPr>
                <w:rFonts w:cstheme="minorHAnsi"/>
                <w:color w:val="95B3D7" w:themeColor="accent1" w:themeTint="99"/>
                <w:sz w:val="18"/>
                <w:szCs w:val="18"/>
                <w:lang w:val="el-GR"/>
              </w:rPr>
            </w:pPr>
          </w:p>
        </w:tc>
        <w:tc>
          <w:tcPr>
            <w:tcW w:w="365" w:type="pct"/>
            <w:vAlign w:val="center"/>
          </w:tcPr>
          <w:p w14:paraId="23F11E66" w14:textId="08A4E70A" w:rsidR="001E5149" w:rsidRPr="001D423A" w:rsidRDefault="001E5149" w:rsidP="00AA3885">
            <w:pPr>
              <w:jc w:val="center"/>
              <w:rPr>
                <w:rFonts w:cstheme="minorHAnsi"/>
                <w:color w:val="95B3D7" w:themeColor="accent1" w:themeTint="99"/>
                <w:sz w:val="18"/>
                <w:szCs w:val="18"/>
                <w:lang w:val="el-GR"/>
              </w:rPr>
            </w:pPr>
          </w:p>
        </w:tc>
        <w:tc>
          <w:tcPr>
            <w:tcW w:w="241" w:type="pct"/>
          </w:tcPr>
          <w:p w14:paraId="42265774" w14:textId="77777777" w:rsidR="001E5149" w:rsidRPr="001D423A" w:rsidRDefault="001E5149" w:rsidP="00AA3885">
            <w:pPr>
              <w:jc w:val="center"/>
              <w:rPr>
                <w:rFonts w:cstheme="minorHAnsi"/>
                <w:color w:val="95B3D7" w:themeColor="accent1" w:themeTint="99"/>
                <w:sz w:val="18"/>
                <w:szCs w:val="18"/>
                <w:lang w:val="el-GR"/>
              </w:rPr>
            </w:pPr>
          </w:p>
        </w:tc>
        <w:tc>
          <w:tcPr>
            <w:tcW w:w="166" w:type="pct"/>
            <w:vAlign w:val="center"/>
          </w:tcPr>
          <w:p w14:paraId="7989D65B" w14:textId="219A93D7" w:rsidR="001E5149" w:rsidRPr="001D423A" w:rsidRDefault="001E5149" w:rsidP="00AA3885">
            <w:pPr>
              <w:jc w:val="center"/>
              <w:rPr>
                <w:rFonts w:cstheme="minorHAnsi"/>
                <w:color w:val="95B3D7" w:themeColor="accent1" w:themeTint="99"/>
                <w:sz w:val="18"/>
                <w:szCs w:val="18"/>
                <w:lang w:val="el-GR"/>
              </w:rPr>
            </w:pPr>
          </w:p>
        </w:tc>
        <w:tc>
          <w:tcPr>
            <w:tcW w:w="447" w:type="pct"/>
          </w:tcPr>
          <w:p w14:paraId="4E280181" w14:textId="77777777" w:rsidR="001E5149" w:rsidRPr="001D423A" w:rsidRDefault="001E5149" w:rsidP="00AA3885">
            <w:pPr>
              <w:jc w:val="center"/>
              <w:rPr>
                <w:rFonts w:cstheme="minorHAnsi"/>
                <w:color w:val="95B3D7" w:themeColor="accent1" w:themeTint="99"/>
                <w:sz w:val="18"/>
                <w:szCs w:val="18"/>
                <w:lang w:val="el-GR"/>
              </w:rPr>
            </w:pPr>
          </w:p>
        </w:tc>
        <w:tc>
          <w:tcPr>
            <w:tcW w:w="193" w:type="pct"/>
            <w:vAlign w:val="center"/>
          </w:tcPr>
          <w:p w14:paraId="10F3277E" w14:textId="57435BDD" w:rsidR="001E5149" w:rsidRPr="001D423A" w:rsidRDefault="001E5149" w:rsidP="00AA3885">
            <w:pPr>
              <w:jc w:val="center"/>
              <w:rPr>
                <w:rFonts w:cstheme="minorHAnsi"/>
                <w:color w:val="95B3D7" w:themeColor="accent1" w:themeTint="99"/>
                <w:sz w:val="18"/>
                <w:szCs w:val="18"/>
                <w:lang w:val="el-GR"/>
              </w:rPr>
            </w:pPr>
          </w:p>
        </w:tc>
        <w:tc>
          <w:tcPr>
            <w:tcW w:w="351" w:type="pct"/>
            <w:vAlign w:val="center"/>
          </w:tcPr>
          <w:p w14:paraId="49099496" w14:textId="77777777" w:rsidR="001E5149" w:rsidRPr="001D423A" w:rsidRDefault="001E5149" w:rsidP="00AA3885">
            <w:pPr>
              <w:jc w:val="center"/>
              <w:rPr>
                <w:rFonts w:cstheme="minorHAnsi"/>
                <w:color w:val="95B3D7" w:themeColor="accent1" w:themeTint="99"/>
                <w:sz w:val="18"/>
                <w:szCs w:val="18"/>
                <w:lang w:val="el-GR"/>
              </w:rPr>
            </w:pPr>
          </w:p>
        </w:tc>
        <w:tc>
          <w:tcPr>
            <w:tcW w:w="166" w:type="pct"/>
            <w:vAlign w:val="center"/>
          </w:tcPr>
          <w:p w14:paraId="0F962380" w14:textId="77777777" w:rsidR="001E5149" w:rsidRPr="001D423A" w:rsidRDefault="001E5149" w:rsidP="00AA3885">
            <w:pPr>
              <w:jc w:val="center"/>
              <w:rPr>
                <w:rFonts w:cstheme="minorHAnsi"/>
                <w:color w:val="95B3D7" w:themeColor="accent1" w:themeTint="99"/>
                <w:sz w:val="18"/>
                <w:szCs w:val="18"/>
                <w:lang w:val="el-GR"/>
              </w:rPr>
            </w:pPr>
          </w:p>
        </w:tc>
        <w:tc>
          <w:tcPr>
            <w:tcW w:w="482" w:type="pct"/>
            <w:vAlign w:val="center"/>
          </w:tcPr>
          <w:p w14:paraId="2A9384C7" w14:textId="77777777" w:rsidR="001E5149" w:rsidRPr="001D423A" w:rsidRDefault="001E5149" w:rsidP="00AA3885">
            <w:pPr>
              <w:jc w:val="center"/>
              <w:rPr>
                <w:rFonts w:cstheme="minorHAnsi"/>
                <w:color w:val="95B3D7" w:themeColor="accent1" w:themeTint="99"/>
                <w:sz w:val="18"/>
                <w:szCs w:val="18"/>
                <w:lang w:val="el-GR"/>
              </w:rPr>
            </w:pPr>
          </w:p>
        </w:tc>
        <w:tc>
          <w:tcPr>
            <w:tcW w:w="265" w:type="pct"/>
            <w:vAlign w:val="center"/>
          </w:tcPr>
          <w:p w14:paraId="785991AB" w14:textId="77777777" w:rsidR="001E5149" w:rsidRPr="001D423A" w:rsidRDefault="001E5149" w:rsidP="00AA3885">
            <w:pPr>
              <w:jc w:val="center"/>
              <w:rPr>
                <w:rFonts w:cstheme="minorHAnsi"/>
                <w:color w:val="95B3D7" w:themeColor="accent1" w:themeTint="99"/>
                <w:sz w:val="18"/>
                <w:szCs w:val="18"/>
                <w:lang w:val="el-GR"/>
              </w:rPr>
            </w:pPr>
          </w:p>
        </w:tc>
        <w:tc>
          <w:tcPr>
            <w:tcW w:w="141" w:type="pct"/>
            <w:vAlign w:val="center"/>
          </w:tcPr>
          <w:p w14:paraId="1459FD47" w14:textId="77777777" w:rsidR="001E5149" w:rsidRPr="001D423A" w:rsidRDefault="001E5149" w:rsidP="00AA3885">
            <w:pPr>
              <w:jc w:val="center"/>
              <w:rPr>
                <w:rFonts w:cstheme="minorHAnsi"/>
                <w:color w:val="95B3D7" w:themeColor="accent1" w:themeTint="99"/>
                <w:sz w:val="18"/>
                <w:szCs w:val="18"/>
                <w:lang w:val="el-GR"/>
              </w:rPr>
            </w:pPr>
          </w:p>
        </w:tc>
        <w:tc>
          <w:tcPr>
            <w:tcW w:w="193" w:type="pct"/>
            <w:vAlign w:val="center"/>
          </w:tcPr>
          <w:p w14:paraId="5B56594B" w14:textId="77777777" w:rsidR="001E5149" w:rsidRPr="001D423A" w:rsidRDefault="001E5149" w:rsidP="00AA3885">
            <w:pPr>
              <w:jc w:val="center"/>
              <w:rPr>
                <w:rFonts w:cstheme="minorHAnsi"/>
                <w:color w:val="95B3D7" w:themeColor="accent1" w:themeTint="99"/>
                <w:sz w:val="18"/>
                <w:szCs w:val="18"/>
                <w:lang w:val="el-GR"/>
              </w:rPr>
            </w:pPr>
          </w:p>
        </w:tc>
        <w:tc>
          <w:tcPr>
            <w:tcW w:w="222" w:type="pct"/>
          </w:tcPr>
          <w:p w14:paraId="6BF6B8E9" w14:textId="77777777" w:rsidR="001E5149" w:rsidRPr="001D423A" w:rsidRDefault="001E5149" w:rsidP="00AA3885">
            <w:pPr>
              <w:jc w:val="center"/>
              <w:rPr>
                <w:rFonts w:cstheme="minorHAnsi"/>
                <w:color w:val="95B3D7" w:themeColor="accent1" w:themeTint="99"/>
                <w:sz w:val="18"/>
                <w:szCs w:val="18"/>
                <w:lang w:val="el-GR"/>
              </w:rPr>
            </w:pPr>
          </w:p>
        </w:tc>
        <w:tc>
          <w:tcPr>
            <w:tcW w:w="194" w:type="pct"/>
            <w:vAlign w:val="center"/>
          </w:tcPr>
          <w:p w14:paraId="44CE2091" w14:textId="7FFEC5C9" w:rsidR="001E5149" w:rsidRPr="001D423A" w:rsidRDefault="001E5149" w:rsidP="00AA3885">
            <w:pPr>
              <w:jc w:val="center"/>
              <w:rPr>
                <w:rFonts w:cstheme="minorHAnsi"/>
                <w:color w:val="95B3D7" w:themeColor="accent1" w:themeTint="99"/>
                <w:sz w:val="18"/>
                <w:szCs w:val="18"/>
                <w:lang w:val="el-GR"/>
              </w:rPr>
            </w:pPr>
          </w:p>
        </w:tc>
        <w:tc>
          <w:tcPr>
            <w:tcW w:w="222" w:type="pct"/>
            <w:vAlign w:val="center"/>
          </w:tcPr>
          <w:p w14:paraId="705D3427" w14:textId="77777777" w:rsidR="001E5149" w:rsidRPr="001D423A" w:rsidRDefault="001E5149" w:rsidP="00AA3885">
            <w:pPr>
              <w:jc w:val="center"/>
              <w:rPr>
                <w:rFonts w:cstheme="minorHAnsi"/>
                <w:color w:val="95B3D7" w:themeColor="accent1" w:themeTint="99"/>
                <w:sz w:val="18"/>
                <w:szCs w:val="18"/>
                <w:lang w:val="el-GR"/>
              </w:rPr>
            </w:pPr>
          </w:p>
        </w:tc>
      </w:tr>
      <w:tr w:rsidR="00282F25" w:rsidRPr="001D423A" w14:paraId="68740F9B" w14:textId="42A6B2B4" w:rsidTr="00282F25">
        <w:trPr>
          <w:trHeight w:val="432"/>
          <w:jc w:val="center"/>
        </w:trPr>
        <w:tc>
          <w:tcPr>
            <w:tcW w:w="274" w:type="pct"/>
            <w:vAlign w:val="center"/>
          </w:tcPr>
          <w:p w14:paraId="23218AF4" w14:textId="367F0ACF" w:rsidR="001E5149" w:rsidRPr="001D423A" w:rsidRDefault="001E5149" w:rsidP="009260BE">
            <w:pPr>
              <w:jc w:val="center"/>
              <w:rPr>
                <w:rFonts w:cstheme="minorHAnsi"/>
                <w:sz w:val="18"/>
                <w:szCs w:val="18"/>
                <w:lang w:val="el-GR"/>
              </w:rPr>
            </w:pPr>
            <w:r w:rsidRPr="001D423A">
              <w:rPr>
                <w:rFonts w:cstheme="minorHAnsi"/>
                <w:sz w:val="18"/>
                <w:szCs w:val="18"/>
                <w:lang w:val="el-GR"/>
              </w:rPr>
              <w:t>ΑΠ 2</w:t>
            </w:r>
          </w:p>
        </w:tc>
        <w:tc>
          <w:tcPr>
            <w:tcW w:w="303" w:type="pct"/>
            <w:vAlign w:val="center"/>
          </w:tcPr>
          <w:p w14:paraId="464B3EE4" w14:textId="3068E47C" w:rsidR="001E5149" w:rsidRPr="001D423A" w:rsidRDefault="001E5149" w:rsidP="00662AD2">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340" w:type="pct"/>
            <w:vAlign w:val="center"/>
          </w:tcPr>
          <w:p w14:paraId="78870F66" w14:textId="61DBBF6A" w:rsidR="001E5149" w:rsidRPr="001D423A" w:rsidRDefault="001E5149" w:rsidP="00966DA6">
            <w:pPr>
              <w:jc w:val="center"/>
              <w:rPr>
                <w:rFonts w:cstheme="minorHAnsi"/>
                <w:color w:val="95B3D7" w:themeColor="accent1" w:themeTint="99"/>
                <w:sz w:val="18"/>
                <w:szCs w:val="18"/>
                <w:lang w:val="el-GR"/>
              </w:rPr>
            </w:pPr>
          </w:p>
        </w:tc>
        <w:tc>
          <w:tcPr>
            <w:tcW w:w="193" w:type="pct"/>
          </w:tcPr>
          <w:p w14:paraId="51A22ADE" w14:textId="77777777" w:rsidR="001E5149" w:rsidRPr="001D423A" w:rsidRDefault="001E5149" w:rsidP="00966DA6">
            <w:pPr>
              <w:jc w:val="center"/>
              <w:rPr>
                <w:rFonts w:cstheme="minorHAnsi"/>
                <w:color w:val="95B3D7" w:themeColor="accent1" w:themeTint="99"/>
                <w:sz w:val="24"/>
                <w:szCs w:val="24"/>
                <w:lang w:val="el-GR"/>
              </w:rPr>
            </w:pPr>
          </w:p>
        </w:tc>
        <w:tc>
          <w:tcPr>
            <w:tcW w:w="241" w:type="pct"/>
            <w:vAlign w:val="center"/>
          </w:tcPr>
          <w:p w14:paraId="7066A434" w14:textId="7F4693D4" w:rsidR="001E5149" w:rsidRPr="001D423A" w:rsidRDefault="001E5149" w:rsidP="00966DA6">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365" w:type="pct"/>
            <w:vAlign w:val="center"/>
          </w:tcPr>
          <w:p w14:paraId="2CB64B50" w14:textId="77777777" w:rsidR="001E5149" w:rsidRPr="001D423A" w:rsidRDefault="001E5149" w:rsidP="00966DA6">
            <w:pPr>
              <w:jc w:val="center"/>
              <w:rPr>
                <w:rFonts w:cstheme="minorHAnsi"/>
                <w:color w:val="95B3D7" w:themeColor="accent1" w:themeTint="99"/>
                <w:sz w:val="18"/>
                <w:szCs w:val="18"/>
                <w:lang w:val="el-GR"/>
              </w:rPr>
            </w:pPr>
          </w:p>
        </w:tc>
        <w:tc>
          <w:tcPr>
            <w:tcW w:w="241" w:type="pct"/>
          </w:tcPr>
          <w:p w14:paraId="16EF47C2" w14:textId="77777777" w:rsidR="001E5149" w:rsidRPr="001D423A" w:rsidRDefault="001E5149" w:rsidP="00966DA6">
            <w:pPr>
              <w:jc w:val="center"/>
              <w:rPr>
                <w:rFonts w:cstheme="minorHAnsi"/>
                <w:color w:val="95B3D7" w:themeColor="accent1" w:themeTint="99"/>
                <w:sz w:val="18"/>
                <w:szCs w:val="18"/>
                <w:lang w:val="el-GR"/>
              </w:rPr>
            </w:pPr>
          </w:p>
        </w:tc>
        <w:tc>
          <w:tcPr>
            <w:tcW w:w="166" w:type="pct"/>
            <w:vAlign w:val="center"/>
          </w:tcPr>
          <w:p w14:paraId="41979FD0" w14:textId="53F5C765" w:rsidR="001E5149" w:rsidRPr="001D423A" w:rsidRDefault="001E5149" w:rsidP="00966DA6">
            <w:pPr>
              <w:jc w:val="center"/>
              <w:rPr>
                <w:rFonts w:cstheme="minorHAnsi"/>
                <w:color w:val="95B3D7" w:themeColor="accent1" w:themeTint="99"/>
                <w:sz w:val="18"/>
                <w:szCs w:val="18"/>
                <w:lang w:val="el-GR"/>
              </w:rPr>
            </w:pPr>
          </w:p>
        </w:tc>
        <w:tc>
          <w:tcPr>
            <w:tcW w:w="447" w:type="pct"/>
          </w:tcPr>
          <w:p w14:paraId="62C3BF33" w14:textId="77777777" w:rsidR="001E5149" w:rsidRPr="001D423A" w:rsidRDefault="001E5149" w:rsidP="00966DA6">
            <w:pPr>
              <w:jc w:val="center"/>
              <w:rPr>
                <w:rFonts w:cstheme="minorHAnsi"/>
                <w:color w:val="95B3D7" w:themeColor="accent1" w:themeTint="99"/>
                <w:sz w:val="18"/>
                <w:szCs w:val="18"/>
                <w:lang w:val="el-GR"/>
              </w:rPr>
            </w:pPr>
          </w:p>
        </w:tc>
        <w:tc>
          <w:tcPr>
            <w:tcW w:w="193" w:type="pct"/>
            <w:vAlign w:val="center"/>
          </w:tcPr>
          <w:p w14:paraId="0FC15BAD" w14:textId="6FCE91FE" w:rsidR="001E5149" w:rsidRPr="001D423A" w:rsidRDefault="001E5149" w:rsidP="00966DA6">
            <w:pPr>
              <w:jc w:val="center"/>
              <w:rPr>
                <w:rFonts w:cstheme="minorHAnsi"/>
                <w:color w:val="95B3D7" w:themeColor="accent1" w:themeTint="99"/>
                <w:sz w:val="18"/>
                <w:szCs w:val="18"/>
                <w:lang w:val="el-GR"/>
              </w:rPr>
            </w:pPr>
          </w:p>
        </w:tc>
        <w:tc>
          <w:tcPr>
            <w:tcW w:w="351" w:type="pct"/>
            <w:vAlign w:val="center"/>
          </w:tcPr>
          <w:p w14:paraId="620B0A52" w14:textId="77777777" w:rsidR="001E5149" w:rsidRPr="001D423A" w:rsidRDefault="001E5149" w:rsidP="00966DA6">
            <w:pPr>
              <w:jc w:val="center"/>
              <w:rPr>
                <w:rFonts w:cstheme="minorHAnsi"/>
                <w:color w:val="95B3D7" w:themeColor="accent1" w:themeTint="99"/>
                <w:sz w:val="18"/>
                <w:szCs w:val="18"/>
                <w:lang w:val="el-GR"/>
              </w:rPr>
            </w:pPr>
          </w:p>
        </w:tc>
        <w:tc>
          <w:tcPr>
            <w:tcW w:w="166" w:type="pct"/>
            <w:vAlign w:val="center"/>
          </w:tcPr>
          <w:p w14:paraId="5C97CB79" w14:textId="77777777" w:rsidR="001E5149" w:rsidRPr="001D423A" w:rsidRDefault="001E5149" w:rsidP="00966DA6">
            <w:pPr>
              <w:jc w:val="center"/>
              <w:rPr>
                <w:rFonts w:cstheme="minorHAnsi"/>
                <w:color w:val="95B3D7" w:themeColor="accent1" w:themeTint="99"/>
                <w:sz w:val="18"/>
                <w:szCs w:val="18"/>
                <w:lang w:val="el-GR"/>
              </w:rPr>
            </w:pPr>
          </w:p>
        </w:tc>
        <w:tc>
          <w:tcPr>
            <w:tcW w:w="482" w:type="pct"/>
            <w:vAlign w:val="center"/>
          </w:tcPr>
          <w:p w14:paraId="7FB48CBE" w14:textId="77777777" w:rsidR="001E5149" w:rsidRPr="001D423A" w:rsidRDefault="001E5149" w:rsidP="00966DA6">
            <w:pPr>
              <w:jc w:val="center"/>
              <w:rPr>
                <w:rFonts w:cstheme="minorHAnsi"/>
                <w:color w:val="95B3D7" w:themeColor="accent1" w:themeTint="99"/>
                <w:sz w:val="18"/>
                <w:szCs w:val="18"/>
                <w:lang w:val="el-GR"/>
              </w:rPr>
            </w:pPr>
          </w:p>
        </w:tc>
        <w:tc>
          <w:tcPr>
            <w:tcW w:w="265" w:type="pct"/>
            <w:vAlign w:val="center"/>
          </w:tcPr>
          <w:p w14:paraId="4C885500" w14:textId="77777777" w:rsidR="001E5149" w:rsidRPr="001D423A" w:rsidRDefault="001E5149" w:rsidP="00966DA6">
            <w:pPr>
              <w:jc w:val="center"/>
              <w:rPr>
                <w:rFonts w:cstheme="minorHAnsi"/>
                <w:color w:val="95B3D7" w:themeColor="accent1" w:themeTint="99"/>
                <w:sz w:val="18"/>
                <w:szCs w:val="18"/>
                <w:lang w:val="el-GR"/>
              </w:rPr>
            </w:pPr>
          </w:p>
        </w:tc>
        <w:tc>
          <w:tcPr>
            <w:tcW w:w="141" w:type="pct"/>
            <w:vAlign w:val="center"/>
          </w:tcPr>
          <w:p w14:paraId="66591B87" w14:textId="77777777" w:rsidR="001E5149" w:rsidRPr="001D423A" w:rsidRDefault="001E5149" w:rsidP="00966DA6">
            <w:pPr>
              <w:jc w:val="center"/>
              <w:rPr>
                <w:rFonts w:cstheme="minorHAnsi"/>
                <w:color w:val="95B3D7" w:themeColor="accent1" w:themeTint="99"/>
                <w:sz w:val="18"/>
                <w:szCs w:val="18"/>
                <w:lang w:val="el-GR"/>
              </w:rPr>
            </w:pPr>
          </w:p>
        </w:tc>
        <w:tc>
          <w:tcPr>
            <w:tcW w:w="193" w:type="pct"/>
            <w:vAlign w:val="center"/>
          </w:tcPr>
          <w:p w14:paraId="038208AD" w14:textId="77777777" w:rsidR="001E5149" w:rsidRPr="001D423A" w:rsidRDefault="001E5149" w:rsidP="00966DA6">
            <w:pPr>
              <w:jc w:val="center"/>
              <w:rPr>
                <w:rFonts w:cstheme="minorHAnsi"/>
                <w:color w:val="95B3D7" w:themeColor="accent1" w:themeTint="99"/>
                <w:sz w:val="18"/>
                <w:szCs w:val="18"/>
                <w:lang w:val="el-GR"/>
              </w:rPr>
            </w:pPr>
          </w:p>
        </w:tc>
        <w:tc>
          <w:tcPr>
            <w:tcW w:w="222" w:type="pct"/>
          </w:tcPr>
          <w:p w14:paraId="4A10D9E4" w14:textId="77777777" w:rsidR="001E5149" w:rsidRPr="001D423A" w:rsidRDefault="001E5149" w:rsidP="00966DA6">
            <w:pPr>
              <w:jc w:val="center"/>
              <w:rPr>
                <w:rFonts w:cstheme="minorHAnsi"/>
                <w:color w:val="95B3D7" w:themeColor="accent1" w:themeTint="99"/>
                <w:sz w:val="18"/>
                <w:szCs w:val="18"/>
                <w:lang w:val="el-GR"/>
              </w:rPr>
            </w:pPr>
          </w:p>
        </w:tc>
        <w:tc>
          <w:tcPr>
            <w:tcW w:w="194" w:type="pct"/>
            <w:vAlign w:val="center"/>
          </w:tcPr>
          <w:p w14:paraId="2DAF0BA6" w14:textId="7320BD73" w:rsidR="001E5149" w:rsidRPr="001D423A" w:rsidRDefault="001E5149" w:rsidP="00966DA6">
            <w:pPr>
              <w:jc w:val="center"/>
              <w:rPr>
                <w:rFonts w:cstheme="minorHAnsi"/>
                <w:color w:val="95B3D7" w:themeColor="accent1" w:themeTint="99"/>
                <w:sz w:val="18"/>
                <w:szCs w:val="18"/>
                <w:lang w:val="el-GR"/>
              </w:rPr>
            </w:pPr>
          </w:p>
        </w:tc>
        <w:tc>
          <w:tcPr>
            <w:tcW w:w="222" w:type="pct"/>
            <w:vAlign w:val="center"/>
          </w:tcPr>
          <w:p w14:paraId="10228B05" w14:textId="77777777" w:rsidR="001E5149" w:rsidRPr="001D423A" w:rsidRDefault="001E5149" w:rsidP="00966DA6">
            <w:pPr>
              <w:jc w:val="center"/>
              <w:rPr>
                <w:rFonts w:cstheme="minorHAnsi"/>
                <w:color w:val="95B3D7" w:themeColor="accent1" w:themeTint="99"/>
                <w:sz w:val="18"/>
                <w:szCs w:val="18"/>
                <w:lang w:val="el-GR"/>
              </w:rPr>
            </w:pPr>
          </w:p>
        </w:tc>
      </w:tr>
      <w:tr w:rsidR="00282F25" w:rsidRPr="001D423A" w14:paraId="1FCBE228" w14:textId="183BFA50" w:rsidTr="00282F25">
        <w:trPr>
          <w:trHeight w:val="432"/>
          <w:jc w:val="center"/>
        </w:trPr>
        <w:tc>
          <w:tcPr>
            <w:tcW w:w="274" w:type="pct"/>
            <w:vAlign w:val="center"/>
          </w:tcPr>
          <w:p w14:paraId="512888F2" w14:textId="42CE7D5E" w:rsidR="001E5149" w:rsidRPr="001D423A" w:rsidRDefault="001E5149" w:rsidP="00AA3885">
            <w:pPr>
              <w:jc w:val="center"/>
              <w:rPr>
                <w:rFonts w:cstheme="minorHAnsi"/>
                <w:sz w:val="18"/>
                <w:szCs w:val="18"/>
                <w:lang w:val="el-GR"/>
              </w:rPr>
            </w:pPr>
            <w:r w:rsidRPr="001D423A">
              <w:rPr>
                <w:rFonts w:cstheme="minorHAnsi"/>
                <w:sz w:val="18"/>
                <w:szCs w:val="18"/>
                <w:lang w:val="el-GR"/>
              </w:rPr>
              <w:t>ΑΠ 3</w:t>
            </w:r>
          </w:p>
        </w:tc>
        <w:tc>
          <w:tcPr>
            <w:tcW w:w="303" w:type="pct"/>
            <w:vAlign w:val="center"/>
          </w:tcPr>
          <w:p w14:paraId="772802B8" w14:textId="3B54F798" w:rsidR="001E5149" w:rsidRPr="001D423A" w:rsidRDefault="001E5149" w:rsidP="00AA3885">
            <w:pPr>
              <w:jc w:val="center"/>
              <w:rPr>
                <w:rFonts w:cstheme="minorHAnsi"/>
                <w:color w:val="95B3D7" w:themeColor="accent1" w:themeTint="99"/>
                <w:sz w:val="18"/>
                <w:szCs w:val="18"/>
                <w:lang w:val="el-GR"/>
              </w:rPr>
            </w:pPr>
          </w:p>
        </w:tc>
        <w:tc>
          <w:tcPr>
            <w:tcW w:w="340" w:type="pct"/>
            <w:vAlign w:val="center"/>
          </w:tcPr>
          <w:p w14:paraId="3ACA7E27" w14:textId="12BD5588" w:rsidR="001E5149" w:rsidRPr="001D423A" w:rsidRDefault="001E5149" w:rsidP="00AA3885">
            <w:pPr>
              <w:jc w:val="center"/>
              <w:rPr>
                <w:rFonts w:cstheme="minorHAnsi"/>
                <w:sz w:val="18"/>
                <w:szCs w:val="18"/>
                <w:lang w:val="el-GR"/>
              </w:rPr>
            </w:pPr>
            <w:r w:rsidRPr="001D423A">
              <w:rPr>
                <w:rFonts w:cstheme="minorHAnsi"/>
                <w:color w:val="95B3D7" w:themeColor="accent1" w:themeTint="99"/>
                <w:sz w:val="24"/>
                <w:szCs w:val="24"/>
                <w:lang w:val="el-GR"/>
              </w:rPr>
              <w:sym w:font="Wingdings 2" w:char="F0BF"/>
            </w:r>
          </w:p>
        </w:tc>
        <w:tc>
          <w:tcPr>
            <w:tcW w:w="193" w:type="pct"/>
          </w:tcPr>
          <w:p w14:paraId="7DA60AAE" w14:textId="77777777" w:rsidR="001E5149" w:rsidRPr="001D423A" w:rsidRDefault="001E5149" w:rsidP="00AA3885">
            <w:pPr>
              <w:jc w:val="center"/>
              <w:rPr>
                <w:rFonts w:cstheme="minorHAnsi"/>
                <w:sz w:val="18"/>
                <w:szCs w:val="18"/>
                <w:lang w:val="el-GR"/>
              </w:rPr>
            </w:pPr>
          </w:p>
        </w:tc>
        <w:tc>
          <w:tcPr>
            <w:tcW w:w="241" w:type="pct"/>
            <w:vAlign w:val="center"/>
          </w:tcPr>
          <w:p w14:paraId="0556832D" w14:textId="5553746B" w:rsidR="001E5149" w:rsidRPr="001D423A" w:rsidRDefault="001E5149" w:rsidP="00AA3885">
            <w:pPr>
              <w:jc w:val="center"/>
              <w:rPr>
                <w:rFonts w:cstheme="minorHAnsi"/>
                <w:sz w:val="18"/>
                <w:szCs w:val="18"/>
                <w:lang w:val="el-GR"/>
              </w:rPr>
            </w:pPr>
          </w:p>
        </w:tc>
        <w:tc>
          <w:tcPr>
            <w:tcW w:w="365" w:type="pct"/>
            <w:vAlign w:val="center"/>
          </w:tcPr>
          <w:p w14:paraId="62F30321" w14:textId="463CA9EE" w:rsidR="001E5149" w:rsidRPr="001D423A" w:rsidRDefault="001E5149" w:rsidP="00AA3885">
            <w:pPr>
              <w:jc w:val="center"/>
              <w:rPr>
                <w:rFonts w:cstheme="minorHAnsi"/>
                <w:sz w:val="18"/>
                <w:szCs w:val="18"/>
                <w:lang w:val="el-GR"/>
              </w:rPr>
            </w:pPr>
          </w:p>
        </w:tc>
        <w:tc>
          <w:tcPr>
            <w:tcW w:w="241" w:type="pct"/>
          </w:tcPr>
          <w:p w14:paraId="50CE5C54" w14:textId="77777777" w:rsidR="001E5149" w:rsidRPr="001D423A" w:rsidRDefault="001E5149" w:rsidP="00AA3885">
            <w:pPr>
              <w:jc w:val="center"/>
              <w:rPr>
                <w:rFonts w:cstheme="minorHAnsi"/>
                <w:sz w:val="18"/>
                <w:szCs w:val="18"/>
                <w:lang w:val="el-GR"/>
              </w:rPr>
            </w:pPr>
          </w:p>
        </w:tc>
        <w:tc>
          <w:tcPr>
            <w:tcW w:w="166" w:type="pct"/>
            <w:vAlign w:val="center"/>
          </w:tcPr>
          <w:p w14:paraId="12DF9942" w14:textId="74A09DB0" w:rsidR="001E5149" w:rsidRPr="001D423A" w:rsidRDefault="001E5149" w:rsidP="00AA3885">
            <w:pPr>
              <w:jc w:val="center"/>
              <w:rPr>
                <w:rFonts w:cstheme="minorHAnsi"/>
                <w:sz w:val="18"/>
                <w:szCs w:val="18"/>
                <w:lang w:val="el-GR"/>
              </w:rPr>
            </w:pPr>
          </w:p>
        </w:tc>
        <w:tc>
          <w:tcPr>
            <w:tcW w:w="447" w:type="pct"/>
          </w:tcPr>
          <w:p w14:paraId="0CC6A6E5" w14:textId="77777777" w:rsidR="001E5149" w:rsidRPr="001D423A" w:rsidRDefault="001E5149" w:rsidP="00AA3885">
            <w:pPr>
              <w:jc w:val="center"/>
              <w:rPr>
                <w:rFonts w:cstheme="minorHAnsi"/>
                <w:sz w:val="18"/>
                <w:szCs w:val="18"/>
                <w:lang w:val="el-GR"/>
              </w:rPr>
            </w:pPr>
          </w:p>
        </w:tc>
        <w:tc>
          <w:tcPr>
            <w:tcW w:w="193" w:type="pct"/>
            <w:vAlign w:val="center"/>
          </w:tcPr>
          <w:p w14:paraId="3B1F8F73" w14:textId="0A8AE02C" w:rsidR="001E5149" w:rsidRPr="001D423A" w:rsidRDefault="001E5149" w:rsidP="00AA3885">
            <w:pPr>
              <w:jc w:val="center"/>
              <w:rPr>
                <w:rFonts w:cstheme="minorHAnsi"/>
                <w:sz w:val="18"/>
                <w:szCs w:val="18"/>
                <w:lang w:val="el-GR"/>
              </w:rPr>
            </w:pPr>
          </w:p>
        </w:tc>
        <w:tc>
          <w:tcPr>
            <w:tcW w:w="351" w:type="pct"/>
            <w:vAlign w:val="center"/>
          </w:tcPr>
          <w:p w14:paraId="4779D8C1" w14:textId="77777777" w:rsidR="001E5149" w:rsidRPr="001D423A" w:rsidRDefault="001E5149" w:rsidP="00AA3885">
            <w:pPr>
              <w:jc w:val="center"/>
              <w:rPr>
                <w:rFonts w:cstheme="minorHAnsi"/>
                <w:sz w:val="18"/>
                <w:szCs w:val="18"/>
                <w:lang w:val="el-GR"/>
              </w:rPr>
            </w:pPr>
          </w:p>
        </w:tc>
        <w:tc>
          <w:tcPr>
            <w:tcW w:w="166" w:type="pct"/>
            <w:vAlign w:val="center"/>
          </w:tcPr>
          <w:p w14:paraId="287D4F90" w14:textId="77777777" w:rsidR="001E5149" w:rsidRPr="001D423A" w:rsidRDefault="001E5149" w:rsidP="00AA3885">
            <w:pPr>
              <w:jc w:val="center"/>
              <w:rPr>
                <w:rFonts w:cstheme="minorHAnsi"/>
                <w:sz w:val="18"/>
                <w:szCs w:val="18"/>
                <w:lang w:val="el-GR"/>
              </w:rPr>
            </w:pPr>
          </w:p>
        </w:tc>
        <w:tc>
          <w:tcPr>
            <w:tcW w:w="482" w:type="pct"/>
            <w:vAlign w:val="center"/>
          </w:tcPr>
          <w:p w14:paraId="013E0BBF" w14:textId="77777777" w:rsidR="001E5149" w:rsidRPr="001D423A" w:rsidRDefault="001E5149" w:rsidP="00AA3885">
            <w:pPr>
              <w:jc w:val="center"/>
              <w:rPr>
                <w:rFonts w:cstheme="minorHAnsi"/>
                <w:sz w:val="18"/>
                <w:szCs w:val="18"/>
                <w:lang w:val="el-GR"/>
              </w:rPr>
            </w:pPr>
          </w:p>
        </w:tc>
        <w:tc>
          <w:tcPr>
            <w:tcW w:w="265" w:type="pct"/>
            <w:vAlign w:val="center"/>
          </w:tcPr>
          <w:p w14:paraId="44554520" w14:textId="17C75346" w:rsidR="001E5149" w:rsidRPr="001D423A" w:rsidRDefault="001E5149" w:rsidP="00AA3885">
            <w:pPr>
              <w:jc w:val="center"/>
              <w:rPr>
                <w:rFonts w:cstheme="minorHAnsi"/>
                <w:sz w:val="18"/>
                <w:szCs w:val="18"/>
                <w:lang w:val="el-GR"/>
              </w:rPr>
            </w:pPr>
          </w:p>
        </w:tc>
        <w:tc>
          <w:tcPr>
            <w:tcW w:w="141" w:type="pct"/>
            <w:vAlign w:val="center"/>
          </w:tcPr>
          <w:p w14:paraId="6CB96BA2" w14:textId="77777777" w:rsidR="001E5149" w:rsidRPr="001D423A" w:rsidRDefault="001E5149" w:rsidP="00AA3885">
            <w:pPr>
              <w:jc w:val="center"/>
              <w:rPr>
                <w:rFonts w:cstheme="minorHAnsi"/>
                <w:sz w:val="18"/>
                <w:szCs w:val="18"/>
                <w:lang w:val="el-GR"/>
              </w:rPr>
            </w:pPr>
          </w:p>
        </w:tc>
        <w:tc>
          <w:tcPr>
            <w:tcW w:w="193" w:type="pct"/>
            <w:vAlign w:val="center"/>
          </w:tcPr>
          <w:p w14:paraId="20631293" w14:textId="54D252A9" w:rsidR="001E5149" w:rsidRPr="001D423A" w:rsidRDefault="001E5149" w:rsidP="00AA3885">
            <w:pPr>
              <w:jc w:val="center"/>
              <w:rPr>
                <w:rFonts w:cstheme="minorHAnsi"/>
                <w:sz w:val="18"/>
                <w:szCs w:val="18"/>
                <w:lang w:val="el-GR"/>
              </w:rPr>
            </w:pPr>
            <w:r w:rsidRPr="001D423A">
              <w:rPr>
                <w:rFonts w:cstheme="minorHAnsi"/>
                <w:color w:val="95B3D7" w:themeColor="accent1" w:themeTint="99"/>
                <w:sz w:val="24"/>
                <w:szCs w:val="24"/>
                <w:lang w:val="el-GR"/>
              </w:rPr>
              <w:sym w:font="Wingdings 2" w:char="F0BF"/>
            </w:r>
          </w:p>
        </w:tc>
        <w:tc>
          <w:tcPr>
            <w:tcW w:w="222" w:type="pct"/>
          </w:tcPr>
          <w:p w14:paraId="73B84CFF" w14:textId="77777777" w:rsidR="001E5149" w:rsidRPr="001D423A" w:rsidRDefault="001E5149" w:rsidP="00AA3885">
            <w:pPr>
              <w:jc w:val="center"/>
              <w:rPr>
                <w:rFonts w:cstheme="minorHAnsi"/>
                <w:sz w:val="18"/>
                <w:szCs w:val="18"/>
                <w:lang w:val="el-GR"/>
              </w:rPr>
            </w:pPr>
          </w:p>
        </w:tc>
        <w:tc>
          <w:tcPr>
            <w:tcW w:w="194" w:type="pct"/>
            <w:vAlign w:val="center"/>
          </w:tcPr>
          <w:p w14:paraId="6044EE5C" w14:textId="0383D613" w:rsidR="001E5149" w:rsidRPr="001D423A" w:rsidRDefault="001E5149" w:rsidP="00AA3885">
            <w:pPr>
              <w:jc w:val="center"/>
              <w:rPr>
                <w:rFonts w:cstheme="minorHAnsi"/>
                <w:sz w:val="18"/>
                <w:szCs w:val="18"/>
                <w:lang w:val="el-GR"/>
              </w:rPr>
            </w:pPr>
          </w:p>
        </w:tc>
        <w:tc>
          <w:tcPr>
            <w:tcW w:w="222" w:type="pct"/>
            <w:vAlign w:val="center"/>
          </w:tcPr>
          <w:p w14:paraId="4FFE8B14" w14:textId="0406DD63" w:rsidR="001E5149" w:rsidRPr="001D423A" w:rsidRDefault="001E5149" w:rsidP="00AA3885">
            <w:pPr>
              <w:jc w:val="center"/>
              <w:rPr>
                <w:rFonts w:cstheme="minorHAnsi"/>
                <w:sz w:val="18"/>
                <w:szCs w:val="18"/>
                <w:lang w:val="el-GR"/>
              </w:rPr>
            </w:pPr>
            <w:r w:rsidRPr="001D423A">
              <w:rPr>
                <w:rFonts w:cstheme="minorHAnsi"/>
                <w:color w:val="95B3D7" w:themeColor="accent1" w:themeTint="99"/>
                <w:sz w:val="24"/>
                <w:szCs w:val="24"/>
                <w:lang w:val="el-GR"/>
              </w:rPr>
              <w:sym w:font="Wingdings 2" w:char="F0BF"/>
            </w:r>
          </w:p>
        </w:tc>
      </w:tr>
      <w:tr w:rsidR="00282F25" w:rsidRPr="001D423A" w14:paraId="21FB3B1D" w14:textId="732A6B0F" w:rsidTr="00282F25">
        <w:trPr>
          <w:trHeight w:val="432"/>
          <w:jc w:val="center"/>
        </w:trPr>
        <w:tc>
          <w:tcPr>
            <w:tcW w:w="274" w:type="pct"/>
            <w:vAlign w:val="center"/>
          </w:tcPr>
          <w:p w14:paraId="6AE3A978" w14:textId="06AC54A5" w:rsidR="001E5149" w:rsidRPr="001D423A" w:rsidRDefault="001E5149" w:rsidP="001E5149">
            <w:pPr>
              <w:jc w:val="center"/>
              <w:rPr>
                <w:rFonts w:cstheme="minorHAnsi"/>
                <w:sz w:val="18"/>
                <w:szCs w:val="18"/>
                <w:lang w:val="el-GR"/>
              </w:rPr>
            </w:pPr>
            <w:r w:rsidRPr="001D423A">
              <w:rPr>
                <w:rFonts w:cstheme="minorHAnsi"/>
                <w:sz w:val="18"/>
                <w:szCs w:val="18"/>
                <w:lang w:val="el-GR"/>
              </w:rPr>
              <w:t>ΑΠ 4</w:t>
            </w:r>
          </w:p>
        </w:tc>
        <w:tc>
          <w:tcPr>
            <w:tcW w:w="303" w:type="pct"/>
            <w:vAlign w:val="center"/>
          </w:tcPr>
          <w:p w14:paraId="0EB90907" w14:textId="77777777" w:rsidR="001E5149" w:rsidRPr="001D423A" w:rsidRDefault="001E5149" w:rsidP="001E5149">
            <w:pPr>
              <w:jc w:val="center"/>
              <w:rPr>
                <w:rFonts w:cstheme="minorHAnsi"/>
                <w:color w:val="95B3D7" w:themeColor="accent1" w:themeTint="99"/>
                <w:sz w:val="18"/>
                <w:szCs w:val="18"/>
                <w:lang w:val="el-GR"/>
              </w:rPr>
            </w:pPr>
          </w:p>
        </w:tc>
        <w:tc>
          <w:tcPr>
            <w:tcW w:w="340" w:type="pct"/>
            <w:vAlign w:val="center"/>
          </w:tcPr>
          <w:p w14:paraId="6B9C1041" w14:textId="2AB1BAB2" w:rsidR="001E5149" w:rsidRPr="001D423A" w:rsidRDefault="001E5149" w:rsidP="001E5149">
            <w:pPr>
              <w:jc w:val="center"/>
              <w:rPr>
                <w:rFonts w:cstheme="minorHAnsi"/>
                <w:color w:val="95B3D7" w:themeColor="accent1" w:themeTint="99"/>
                <w:sz w:val="18"/>
                <w:szCs w:val="18"/>
                <w:lang w:val="el-GR"/>
              </w:rPr>
            </w:pPr>
          </w:p>
        </w:tc>
        <w:tc>
          <w:tcPr>
            <w:tcW w:w="193" w:type="pct"/>
          </w:tcPr>
          <w:p w14:paraId="74821C0D" w14:textId="77777777" w:rsidR="001E5149" w:rsidRPr="001D423A" w:rsidRDefault="001E5149" w:rsidP="001E5149">
            <w:pPr>
              <w:jc w:val="center"/>
              <w:rPr>
                <w:rFonts w:cstheme="minorHAnsi"/>
                <w:color w:val="95B3D7" w:themeColor="accent1" w:themeTint="99"/>
                <w:sz w:val="18"/>
                <w:szCs w:val="18"/>
                <w:lang w:val="el-GR"/>
              </w:rPr>
            </w:pPr>
          </w:p>
        </w:tc>
        <w:tc>
          <w:tcPr>
            <w:tcW w:w="241" w:type="pct"/>
            <w:vAlign w:val="center"/>
          </w:tcPr>
          <w:p w14:paraId="5D288F17" w14:textId="65F49EEF" w:rsidR="001E5149" w:rsidRPr="001D423A" w:rsidRDefault="001E5149" w:rsidP="001E5149">
            <w:pPr>
              <w:jc w:val="center"/>
              <w:rPr>
                <w:rFonts w:cstheme="minorHAnsi"/>
                <w:color w:val="95B3D7" w:themeColor="accent1" w:themeTint="99"/>
                <w:sz w:val="18"/>
                <w:szCs w:val="18"/>
                <w:lang w:val="el-GR"/>
              </w:rPr>
            </w:pPr>
          </w:p>
        </w:tc>
        <w:tc>
          <w:tcPr>
            <w:tcW w:w="365" w:type="pct"/>
            <w:vAlign w:val="center"/>
          </w:tcPr>
          <w:p w14:paraId="78063A65" w14:textId="600EC32D" w:rsidR="001E5149" w:rsidRPr="001D423A" w:rsidRDefault="001E5149" w:rsidP="001E5149">
            <w:pPr>
              <w:jc w:val="center"/>
              <w:rPr>
                <w:rFonts w:cstheme="minorHAnsi"/>
                <w:color w:val="95B3D7" w:themeColor="accent1" w:themeTint="99"/>
                <w:sz w:val="18"/>
                <w:szCs w:val="18"/>
                <w:lang w:val="el-GR"/>
              </w:rPr>
            </w:pPr>
          </w:p>
        </w:tc>
        <w:tc>
          <w:tcPr>
            <w:tcW w:w="241" w:type="pct"/>
            <w:vAlign w:val="center"/>
          </w:tcPr>
          <w:p w14:paraId="2857F2D6" w14:textId="0CE55CC1" w:rsidR="001E5149" w:rsidRPr="001D423A" w:rsidRDefault="001E5149" w:rsidP="001E5149">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166" w:type="pct"/>
            <w:vAlign w:val="center"/>
          </w:tcPr>
          <w:p w14:paraId="5BA85423" w14:textId="17B8D1DE" w:rsidR="001E5149" w:rsidRPr="001D423A" w:rsidRDefault="001E5149" w:rsidP="001E5149">
            <w:pPr>
              <w:jc w:val="center"/>
              <w:rPr>
                <w:rFonts w:cstheme="minorHAnsi"/>
                <w:color w:val="95B3D7" w:themeColor="accent1" w:themeTint="99"/>
                <w:sz w:val="18"/>
                <w:szCs w:val="18"/>
                <w:lang w:val="el-GR"/>
              </w:rPr>
            </w:pPr>
          </w:p>
        </w:tc>
        <w:tc>
          <w:tcPr>
            <w:tcW w:w="447" w:type="pct"/>
            <w:vAlign w:val="center"/>
          </w:tcPr>
          <w:p w14:paraId="7EAA0F30" w14:textId="76B01FA2" w:rsidR="001E5149" w:rsidRPr="001D423A" w:rsidRDefault="001E5149" w:rsidP="001E5149">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193" w:type="pct"/>
            <w:vAlign w:val="center"/>
          </w:tcPr>
          <w:p w14:paraId="55370AD2" w14:textId="3BFD476E" w:rsidR="001E5149" w:rsidRPr="001D423A" w:rsidRDefault="001E5149" w:rsidP="001E5149">
            <w:pPr>
              <w:jc w:val="center"/>
              <w:rPr>
                <w:rFonts w:cstheme="minorHAnsi"/>
                <w:color w:val="95B3D7" w:themeColor="accent1" w:themeTint="99"/>
                <w:sz w:val="18"/>
                <w:szCs w:val="18"/>
                <w:lang w:val="el-GR"/>
              </w:rPr>
            </w:pPr>
          </w:p>
        </w:tc>
        <w:tc>
          <w:tcPr>
            <w:tcW w:w="351" w:type="pct"/>
            <w:vAlign w:val="center"/>
          </w:tcPr>
          <w:p w14:paraId="4E9689C2" w14:textId="77777777" w:rsidR="001E5149" w:rsidRPr="001D423A" w:rsidRDefault="001E5149" w:rsidP="001E5149">
            <w:pPr>
              <w:jc w:val="center"/>
              <w:rPr>
                <w:rFonts w:cstheme="minorHAnsi"/>
                <w:color w:val="95B3D7" w:themeColor="accent1" w:themeTint="99"/>
                <w:sz w:val="18"/>
                <w:szCs w:val="18"/>
                <w:lang w:val="el-GR"/>
              </w:rPr>
            </w:pPr>
          </w:p>
        </w:tc>
        <w:tc>
          <w:tcPr>
            <w:tcW w:w="166" w:type="pct"/>
            <w:vAlign w:val="center"/>
          </w:tcPr>
          <w:p w14:paraId="002FB105" w14:textId="77777777" w:rsidR="001E5149" w:rsidRPr="001D423A" w:rsidRDefault="001E5149" w:rsidP="001E5149">
            <w:pPr>
              <w:jc w:val="center"/>
              <w:rPr>
                <w:rFonts w:cstheme="minorHAnsi"/>
                <w:color w:val="95B3D7" w:themeColor="accent1" w:themeTint="99"/>
                <w:sz w:val="18"/>
                <w:szCs w:val="18"/>
                <w:lang w:val="el-GR"/>
              </w:rPr>
            </w:pPr>
          </w:p>
        </w:tc>
        <w:tc>
          <w:tcPr>
            <w:tcW w:w="482" w:type="pct"/>
            <w:vAlign w:val="center"/>
          </w:tcPr>
          <w:p w14:paraId="2462B672" w14:textId="77777777" w:rsidR="001E5149" w:rsidRPr="001D423A" w:rsidRDefault="001E5149" w:rsidP="001E5149">
            <w:pPr>
              <w:jc w:val="center"/>
              <w:rPr>
                <w:rFonts w:cstheme="minorHAnsi"/>
                <w:color w:val="95B3D7" w:themeColor="accent1" w:themeTint="99"/>
                <w:sz w:val="18"/>
                <w:szCs w:val="18"/>
                <w:lang w:val="el-GR"/>
              </w:rPr>
            </w:pPr>
          </w:p>
        </w:tc>
        <w:tc>
          <w:tcPr>
            <w:tcW w:w="265" w:type="pct"/>
            <w:vAlign w:val="center"/>
          </w:tcPr>
          <w:p w14:paraId="79FE06A8" w14:textId="77777777" w:rsidR="001E5149" w:rsidRPr="001D423A" w:rsidRDefault="001E5149" w:rsidP="001E5149">
            <w:pPr>
              <w:jc w:val="center"/>
              <w:rPr>
                <w:rFonts w:cstheme="minorHAnsi"/>
                <w:color w:val="95B3D7" w:themeColor="accent1" w:themeTint="99"/>
                <w:sz w:val="18"/>
                <w:szCs w:val="18"/>
                <w:lang w:val="el-GR"/>
              </w:rPr>
            </w:pPr>
          </w:p>
        </w:tc>
        <w:tc>
          <w:tcPr>
            <w:tcW w:w="141" w:type="pct"/>
            <w:vAlign w:val="center"/>
          </w:tcPr>
          <w:p w14:paraId="21B7182B" w14:textId="77777777" w:rsidR="001E5149" w:rsidRPr="001D423A" w:rsidRDefault="001E5149" w:rsidP="001E5149">
            <w:pPr>
              <w:jc w:val="center"/>
              <w:rPr>
                <w:rFonts w:cstheme="minorHAnsi"/>
                <w:color w:val="95B3D7" w:themeColor="accent1" w:themeTint="99"/>
                <w:sz w:val="18"/>
                <w:szCs w:val="18"/>
                <w:lang w:val="el-GR"/>
              </w:rPr>
            </w:pPr>
          </w:p>
        </w:tc>
        <w:tc>
          <w:tcPr>
            <w:tcW w:w="193" w:type="pct"/>
            <w:vAlign w:val="center"/>
          </w:tcPr>
          <w:p w14:paraId="0826DF0C" w14:textId="612DB684" w:rsidR="001E5149" w:rsidRPr="001D423A" w:rsidRDefault="001E5149" w:rsidP="001E5149">
            <w:pPr>
              <w:jc w:val="center"/>
              <w:rPr>
                <w:rFonts w:cstheme="minorHAnsi"/>
                <w:color w:val="95B3D7" w:themeColor="accent1" w:themeTint="99"/>
                <w:sz w:val="18"/>
                <w:szCs w:val="18"/>
                <w:lang w:val="el-GR"/>
              </w:rPr>
            </w:pPr>
          </w:p>
        </w:tc>
        <w:tc>
          <w:tcPr>
            <w:tcW w:w="222" w:type="pct"/>
            <w:vAlign w:val="center"/>
          </w:tcPr>
          <w:p w14:paraId="37700A48" w14:textId="31BFDE37" w:rsidR="001E5149" w:rsidRPr="001D423A" w:rsidRDefault="001E5149" w:rsidP="001E5149">
            <w:pPr>
              <w:jc w:val="center"/>
              <w:rPr>
                <w:rFonts w:cstheme="minorHAnsi"/>
                <w:color w:val="95B3D7" w:themeColor="accent1" w:themeTint="99"/>
                <w:sz w:val="18"/>
                <w:szCs w:val="18"/>
                <w:lang w:val="el-GR"/>
              </w:rPr>
            </w:pPr>
          </w:p>
        </w:tc>
        <w:tc>
          <w:tcPr>
            <w:tcW w:w="194" w:type="pct"/>
            <w:vAlign w:val="center"/>
          </w:tcPr>
          <w:p w14:paraId="78CFD733" w14:textId="006ED863" w:rsidR="001E5149" w:rsidRPr="001D423A" w:rsidRDefault="001E5149" w:rsidP="001E5149">
            <w:pPr>
              <w:jc w:val="center"/>
              <w:rPr>
                <w:rFonts w:cstheme="minorHAnsi"/>
                <w:color w:val="95B3D7" w:themeColor="accent1" w:themeTint="99"/>
                <w:sz w:val="18"/>
                <w:szCs w:val="18"/>
                <w:lang w:val="el-GR"/>
              </w:rPr>
            </w:pPr>
          </w:p>
        </w:tc>
        <w:tc>
          <w:tcPr>
            <w:tcW w:w="222" w:type="pct"/>
            <w:vAlign w:val="center"/>
          </w:tcPr>
          <w:p w14:paraId="3D5A14C3" w14:textId="28BCABEA" w:rsidR="001E5149" w:rsidRPr="001D423A" w:rsidRDefault="001E5149" w:rsidP="001E5149">
            <w:pPr>
              <w:jc w:val="center"/>
              <w:rPr>
                <w:rFonts w:cstheme="minorHAnsi"/>
                <w:color w:val="95B3D7" w:themeColor="accent1" w:themeTint="99"/>
                <w:sz w:val="18"/>
                <w:szCs w:val="18"/>
                <w:lang w:val="el-GR"/>
              </w:rPr>
            </w:pPr>
          </w:p>
        </w:tc>
      </w:tr>
      <w:tr w:rsidR="00282F25" w:rsidRPr="001D423A" w14:paraId="1B1C207E" w14:textId="43DB4F7C" w:rsidTr="00282F25">
        <w:trPr>
          <w:trHeight w:val="432"/>
          <w:jc w:val="center"/>
        </w:trPr>
        <w:tc>
          <w:tcPr>
            <w:tcW w:w="274" w:type="pct"/>
            <w:vAlign w:val="center"/>
          </w:tcPr>
          <w:p w14:paraId="6BAFD1D9" w14:textId="1C37FB16" w:rsidR="001E5149" w:rsidRPr="001D423A" w:rsidRDefault="001E5149" w:rsidP="001E5149">
            <w:pPr>
              <w:jc w:val="center"/>
              <w:rPr>
                <w:rFonts w:cstheme="minorHAnsi"/>
                <w:sz w:val="18"/>
                <w:szCs w:val="18"/>
                <w:lang w:val="el-GR"/>
              </w:rPr>
            </w:pPr>
            <w:r w:rsidRPr="001D423A">
              <w:rPr>
                <w:rFonts w:cstheme="minorHAnsi"/>
                <w:sz w:val="18"/>
                <w:szCs w:val="18"/>
                <w:lang w:val="el-GR"/>
              </w:rPr>
              <w:t>ΑΠ 5</w:t>
            </w:r>
          </w:p>
        </w:tc>
        <w:tc>
          <w:tcPr>
            <w:tcW w:w="303" w:type="pct"/>
            <w:vAlign w:val="center"/>
          </w:tcPr>
          <w:p w14:paraId="1367E3C8" w14:textId="77777777" w:rsidR="001E5149" w:rsidRPr="001D423A" w:rsidRDefault="001E5149" w:rsidP="001E5149">
            <w:pPr>
              <w:jc w:val="center"/>
              <w:rPr>
                <w:rFonts w:cstheme="minorHAnsi"/>
                <w:sz w:val="18"/>
                <w:szCs w:val="18"/>
                <w:lang w:val="el-GR"/>
              </w:rPr>
            </w:pPr>
          </w:p>
        </w:tc>
        <w:tc>
          <w:tcPr>
            <w:tcW w:w="340" w:type="pct"/>
            <w:vAlign w:val="center"/>
          </w:tcPr>
          <w:p w14:paraId="06E43775" w14:textId="7C6058D4" w:rsidR="001E5149" w:rsidRPr="001D423A" w:rsidRDefault="001E5149" w:rsidP="001E5149">
            <w:pPr>
              <w:jc w:val="center"/>
              <w:rPr>
                <w:rFonts w:cstheme="minorHAnsi"/>
                <w:sz w:val="18"/>
                <w:szCs w:val="18"/>
                <w:lang w:val="el-GR"/>
              </w:rPr>
            </w:pPr>
          </w:p>
        </w:tc>
        <w:tc>
          <w:tcPr>
            <w:tcW w:w="193" w:type="pct"/>
          </w:tcPr>
          <w:p w14:paraId="10E603E2" w14:textId="77777777" w:rsidR="001E5149" w:rsidRPr="001D423A" w:rsidRDefault="001E5149" w:rsidP="001E5149">
            <w:pPr>
              <w:jc w:val="center"/>
              <w:rPr>
                <w:rFonts w:cstheme="minorHAnsi"/>
                <w:sz w:val="18"/>
                <w:szCs w:val="18"/>
                <w:lang w:val="el-GR"/>
              </w:rPr>
            </w:pPr>
          </w:p>
        </w:tc>
        <w:tc>
          <w:tcPr>
            <w:tcW w:w="241" w:type="pct"/>
            <w:vAlign w:val="center"/>
          </w:tcPr>
          <w:p w14:paraId="7C30491C" w14:textId="3E7B07C6" w:rsidR="001E5149" w:rsidRPr="001D423A" w:rsidRDefault="001E5149" w:rsidP="001E5149">
            <w:pPr>
              <w:jc w:val="center"/>
              <w:rPr>
                <w:rFonts w:cstheme="minorHAnsi"/>
                <w:sz w:val="18"/>
                <w:szCs w:val="18"/>
                <w:lang w:val="el-GR"/>
              </w:rPr>
            </w:pPr>
          </w:p>
        </w:tc>
        <w:tc>
          <w:tcPr>
            <w:tcW w:w="365" w:type="pct"/>
            <w:vAlign w:val="center"/>
          </w:tcPr>
          <w:p w14:paraId="6371AD8F" w14:textId="16738C9C" w:rsidR="001E5149" w:rsidRPr="001D423A" w:rsidRDefault="001E5149" w:rsidP="001E5149">
            <w:pPr>
              <w:jc w:val="center"/>
              <w:rPr>
                <w:rFonts w:cstheme="minorHAnsi"/>
                <w:sz w:val="18"/>
                <w:szCs w:val="18"/>
                <w:lang w:val="el-GR"/>
              </w:rPr>
            </w:pPr>
          </w:p>
        </w:tc>
        <w:tc>
          <w:tcPr>
            <w:tcW w:w="241" w:type="pct"/>
          </w:tcPr>
          <w:p w14:paraId="4E35C4FD" w14:textId="77777777" w:rsidR="001E5149" w:rsidRPr="001D423A" w:rsidRDefault="001E5149" w:rsidP="001E5149">
            <w:pPr>
              <w:jc w:val="center"/>
              <w:rPr>
                <w:rFonts w:cstheme="minorHAnsi"/>
                <w:sz w:val="18"/>
                <w:szCs w:val="18"/>
                <w:lang w:val="el-GR"/>
              </w:rPr>
            </w:pPr>
          </w:p>
        </w:tc>
        <w:tc>
          <w:tcPr>
            <w:tcW w:w="166" w:type="pct"/>
            <w:vAlign w:val="center"/>
          </w:tcPr>
          <w:p w14:paraId="0972C543" w14:textId="510BD6A1" w:rsidR="001E5149" w:rsidRPr="001D423A" w:rsidRDefault="001E5149" w:rsidP="001E5149">
            <w:pPr>
              <w:jc w:val="center"/>
              <w:rPr>
                <w:rFonts w:cstheme="minorHAnsi"/>
                <w:sz w:val="18"/>
                <w:szCs w:val="18"/>
                <w:lang w:val="el-GR"/>
              </w:rPr>
            </w:pPr>
          </w:p>
        </w:tc>
        <w:tc>
          <w:tcPr>
            <w:tcW w:w="447" w:type="pct"/>
          </w:tcPr>
          <w:p w14:paraId="22EF729A" w14:textId="77777777" w:rsidR="001E5149" w:rsidRPr="001D423A" w:rsidRDefault="001E5149" w:rsidP="001E5149">
            <w:pPr>
              <w:jc w:val="center"/>
              <w:rPr>
                <w:rFonts w:cstheme="minorHAnsi"/>
                <w:sz w:val="18"/>
                <w:szCs w:val="18"/>
                <w:lang w:val="el-GR"/>
              </w:rPr>
            </w:pPr>
          </w:p>
        </w:tc>
        <w:tc>
          <w:tcPr>
            <w:tcW w:w="193" w:type="pct"/>
            <w:vAlign w:val="center"/>
          </w:tcPr>
          <w:p w14:paraId="0F88C0CF" w14:textId="5D15A889" w:rsidR="001E5149" w:rsidRPr="001D423A" w:rsidRDefault="001E5149" w:rsidP="001E5149">
            <w:pPr>
              <w:jc w:val="center"/>
              <w:rPr>
                <w:rFonts w:cstheme="minorHAnsi"/>
                <w:sz w:val="18"/>
                <w:szCs w:val="18"/>
                <w:lang w:val="el-GR"/>
              </w:rPr>
            </w:pPr>
          </w:p>
        </w:tc>
        <w:tc>
          <w:tcPr>
            <w:tcW w:w="351" w:type="pct"/>
            <w:vAlign w:val="center"/>
          </w:tcPr>
          <w:p w14:paraId="5884EAE9" w14:textId="77777777" w:rsidR="001E5149" w:rsidRPr="001D423A" w:rsidRDefault="001E5149" w:rsidP="001E5149">
            <w:pPr>
              <w:jc w:val="center"/>
              <w:rPr>
                <w:rFonts w:cstheme="minorHAnsi"/>
                <w:sz w:val="18"/>
                <w:szCs w:val="18"/>
                <w:lang w:val="el-GR"/>
              </w:rPr>
            </w:pPr>
          </w:p>
        </w:tc>
        <w:tc>
          <w:tcPr>
            <w:tcW w:w="166" w:type="pct"/>
            <w:vAlign w:val="center"/>
          </w:tcPr>
          <w:p w14:paraId="7E34C7C1" w14:textId="77777777" w:rsidR="001E5149" w:rsidRPr="001D423A" w:rsidRDefault="001E5149" w:rsidP="001E5149">
            <w:pPr>
              <w:jc w:val="center"/>
              <w:rPr>
                <w:rFonts w:cstheme="minorHAnsi"/>
                <w:sz w:val="18"/>
                <w:szCs w:val="18"/>
                <w:lang w:val="el-GR"/>
              </w:rPr>
            </w:pPr>
          </w:p>
        </w:tc>
        <w:tc>
          <w:tcPr>
            <w:tcW w:w="482" w:type="pct"/>
            <w:vAlign w:val="center"/>
          </w:tcPr>
          <w:p w14:paraId="6E608BAE" w14:textId="77777777" w:rsidR="001E5149" w:rsidRPr="001D423A" w:rsidRDefault="001E5149" w:rsidP="001E5149">
            <w:pPr>
              <w:jc w:val="center"/>
              <w:rPr>
                <w:rFonts w:cstheme="minorHAnsi"/>
                <w:sz w:val="18"/>
                <w:szCs w:val="18"/>
                <w:lang w:val="el-GR"/>
              </w:rPr>
            </w:pPr>
          </w:p>
        </w:tc>
        <w:tc>
          <w:tcPr>
            <w:tcW w:w="265" w:type="pct"/>
            <w:vAlign w:val="center"/>
          </w:tcPr>
          <w:p w14:paraId="08DB73C5" w14:textId="77777777" w:rsidR="001E5149" w:rsidRPr="001D423A" w:rsidRDefault="001E5149" w:rsidP="001E5149">
            <w:pPr>
              <w:jc w:val="center"/>
              <w:rPr>
                <w:rFonts w:cstheme="minorHAnsi"/>
                <w:sz w:val="18"/>
                <w:szCs w:val="18"/>
                <w:lang w:val="el-GR"/>
              </w:rPr>
            </w:pPr>
          </w:p>
        </w:tc>
        <w:tc>
          <w:tcPr>
            <w:tcW w:w="141" w:type="pct"/>
            <w:vAlign w:val="center"/>
          </w:tcPr>
          <w:p w14:paraId="13615BAA" w14:textId="77777777" w:rsidR="001E5149" w:rsidRPr="001D423A" w:rsidRDefault="001E5149" w:rsidP="001E5149">
            <w:pPr>
              <w:jc w:val="center"/>
              <w:rPr>
                <w:rFonts w:cstheme="minorHAnsi"/>
                <w:sz w:val="18"/>
                <w:szCs w:val="18"/>
                <w:lang w:val="el-GR"/>
              </w:rPr>
            </w:pPr>
          </w:p>
        </w:tc>
        <w:tc>
          <w:tcPr>
            <w:tcW w:w="193" w:type="pct"/>
            <w:vAlign w:val="center"/>
          </w:tcPr>
          <w:p w14:paraId="19063A5D" w14:textId="59847CD8" w:rsidR="001E5149" w:rsidRPr="001D423A" w:rsidRDefault="001E5149" w:rsidP="001E5149">
            <w:pPr>
              <w:jc w:val="center"/>
              <w:rPr>
                <w:rFonts w:cstheme="minorHAnsi"/>
                <w:sz w:val="18"/>
                <w:szCs w:val="18"/>
                <w:lang w:val="el-GR"/>
              </w:rPr>
            </w:pPr>
            <w:r w:rsidRPr="001D423A">
              <w:rPr>
                <w:rFonts w:cstheme="minorHAnsi"/>
                <w:color w:val="95B3D7" w:themeColor="accent1" w:themeTint="99"/>
                <w:sz w:val="24"/>
                <w:szCs w:val="24"/>
                <w:lang w:val="el-GR"/>
              </w:rPr>
              <w:sym w:font="Wingdings 2" w:char="F0BF"/>
            </w:r>
          </w:p>
        </w:tc>
        <w:tc>
          <w:tcPr>
            <w:tcW w:w="222" w:type="pct"/>
          </w:tcPr>
          <w:p w14:paraId="2A99F629" w14:textId="77777777" w:rsidR="001E5149" w:rsidRPr="001D423A" w:rsidRDefault="001E5149" w:rsidP="001E5149">
            <w:pPr>
              <w:jc w:val="center"/>
              <w:rPr>
                <w:rFonts w:cstheme="minorHAnsi"/>
                <w:color w:val="95B3D7" w:themeColor="accent1" w:themeTint="99"/>
                <w:sz w:val="24"/>
                <w:szCs w:val="24"/>
                <w:lang w:val="el-GR"/>
              </w:rPr>
            </w:pPr>
          </w:p>
        </w:tc>
        <w:tc>
          <w:tcPr>
            <w:tcW w:w="194" w:type="pct"/>
            <w:vAlign w:val="center"/>
          </w:tcPr>
          <w:p w14:paraId="37C01C8C" w14:textId="60474E76" w:rsidR="001E5149" w:rsidRPr="001D423A" w:rsidRDefault="001E5149" w:rsidP="001E5149">
            <w:pPr>
              <w:jc w:val="center"/>
              <w:rPr>
                <w:rFonts w:cstheme="minorHAnsi"/>
                <w:sz w:val="18"/>
                <w:szCs w:val="18"/>
                <w:lang w:val="el-GR"/>
              </w:rPr>
            </w:pPr>
            <w:r w:rsidRPr="001D423A">
              <w:rPr>
                <w:rFonts w:cstheme="minorHAnsi"/>
                <w:color w:val="95B3D7" w:themeColor="accent1" w:themeTint="99"/>
                <w:sz w:val="24"/>
                <w:szCs w:val="24"/>
                <w:lang w:val="el-GR"/>
              </w:rPr>
              <w:sym w:font="Wingdings 2" w:char="F0BF"/>
            </w:r>
          </w:p>
        </w:tc>
        <w:tc>
          <w:tcPr>
            <w:tcW w:w="222" w:type="pct"/>
            <w:vAlign w:val="center"/>
          </w:tcPr>
          <w:p w14:paraId="4F852F4C" w14:textId="43A0E8A0" w:rsidR="001E5149" w:rsidRPr="001D423A" w:rsidRDefault="001E5149" w:rsidP="001E5149">
            <w:pPr>
              <w:jc w:val="center"/>
              <w:rPr>
                <w:rFonts w:cstheme="minorHAnsi"/>
                <w:sz w:val="18"/>
                <w:szCs w:val="18"/>
                <w:lang w:val="el-GR"/>
              </w:rPr>
            </w:pPr>
            <w:r w:rsidRPr="001D423A">
              <w:rPr>
                <w:rFonts w:cstheme="minorHAnsi"/>
                <w:color w:val="95B3D7" w:themeColor="accent1" w:themeTint="99"/>
                <w:sz w:val="24"/>
                <w:szCs w:val="24"/>
                <w:lang w:val="el-GR"/>
              </w:rPr>
              <w:sym w:font="Wingdings 2" w:char="F0BF"/>
            </w:r>
          </w:p>
        </w:tc>
      </w:tr>
      <w:tr w:rsidR="00282F25" w:rsidRPr="001D423A" w14:paraId="541E8048" w14:textId="43745BFD" w:rsidTr="00282F25">
        <w:trPr>
          <w:trHeight w:val="432"/>
          <w:jc w:val="center"/>
        </w:trPr>
        <w:tc>
          <w:tcPr>
            <w:tcW w:w="274" w:type="pct"/>
            <w:vAlign w:val="center"/>
          </w:tcPr>
          <w:p w14:paraId="21173793" w14:textId="2AA836DD" w:rsidR="001E5149" w:rsidRPr="001D423A" w:rsidRDefault="001E5149" w:rsidP="001E5149">
            <w:pPr>
              <w:jc w:val="center"/>
              <w:rPr>
                <w:rFonts w:cstheme="minorHAnsi"/>
                <w:sz w:val="18"/>
                <w:szCs w:val="18"/>
                <w:lang w:val="el-GR"/>
              </w:rPr>
            </w:pPr>
            <w:r w:rsidRPr="001D423A">
              <w:rPr>
                <w:rFonts w:cstheme="minorHAnsi"/>
                <w:sz w:val="18"/>
                <w:szCs w:val="18"/>
                <w:lang w:val="el-GR"/>
              </w:rPr>
              <w:t>ΑΠ 6</w:t>
            </w:r>
          </w:p>
        </w:tc>
        <w:tc>
          <w:tcPr>
            <w:tcW w:w="303" w:type="pct"/>
            <w:vAlign w:val="center"/>
          </w:tcPr>
          <w:p w14:paraId="1F44D2DB" w14:textId="394011D2" w:rsidR="001E5149" w:rsidRPr="001D423A" w:rsidRDefault="001E5149" w:rsidP="001E5149">
            <w:pPr>
              <w:jc w:val="center"/>
              <w:rPr>
                <w:rFonts w:cstheme="minorHAnsi"/>
                <w:sz w:val="18"/>
                <w:szCs w:val="18"/>
                <w:lang w:val="el-GR"/>
              </w:rPr>
            </w:pPr>
            <w:r w:rsidRPr="001D423A">
              <w:rPr>
                <w:rFonts w:cstheme="minorHAnsi"/>
                <w:color w:val="95B3D7" w:themeColor="accent1" w:themeTint="99"/>
                <w:sz w:val="24"/>
                <w:szCs w:val="24"/>
                <w:lang w:val="el-GR"/>
              </w:rPr>
              <w:sym w:font="Wingdings 2" w:char="F0BF"/>
            </w:r>
          </w:p>
        </w:tc>
        <w:tc>
          <w:tcPr>
            <w:tcW w:w="340" w:type="pct"/>
            <w:vAlign w:val="center"/>
          </w:tcPr>
          <w:p w14:paraId="6738FC22" w14:textId="20DECC8D" w:rsidR="001E5149" w:rsidRPr="001D423A" w:rsidRDefault="001E5149" w:rsidP="001E5149">
            <w:pPr>
              <w:jc w:val="center"/>
              <w:rPr>
                <w:rFonts w:cstheme="minorHAnsi"/>
                <w:sz w:val="18"/>
                <w:szCs w:val="18"/>
                <w:lang w:val="el-GR"/>
              </w:rPr>
            </w:pPr>
          </w:p>
        </w:tc>
        <w:tc>
          <w:tcPr>
            <w:tcW w:w="193" w:type="pct"/>
          </w:tcPr>
          <w:p w14:paraId="3985035B" w14:textId="77777777" w:rsidR="001E5149" w:rsidRPr="001D423A" w:rsidRDefault="001E5149" w:rsidP="001E5149">
            <w:pPr>
              <w:jc w:val="center"/>
              <w:rPr>
                <w:rFonts w:cstheme="minorHAnsi"/>
                <w:color w:val="95B3D7" w:themeColor="accent1" w:themeTint="99"/>
                <w:sz w:val="24"/>
                <w:szCs w:val="24"/>
                <w:lang w:val="el-GR"/>
              </w:rPr>
            </w:pPr>
          </w:p>
        </w:tc>
        <w:tc>
          <w:tcPr>
            <w:tcW w:w="241" w:type="pct"/>
            <w:vAlign w:val="center"/>
          </w:tcPr>
          <w:p w14:paraId="102D9C64" w14:textId="632FBD7B" w:rsidR="001E5149" w:rsidRPr="001D423A" w:rsidRDefault="001E5149" w:rsidP="001E5149">
            <w:pPr>
              <w:jc w:val="center"/>
              <w:rPr>
                <w:rFonts w:cstheme="minorHAnsi"/>
                <w:sz w:val="18"/>
                <w:szCs w:val="18"/>
                <w:lang w:val="el-GR"/>
              </w:rPr>
            </w:pPr>
            <w:r w:rsidRPr="001D423A">
              <w:rPr>
                <w:rFonts w:cstheme="minorHAnsi"/>
                <w:color w:val="95B3D7" w:themeColor="accent1" w:themeTint="99"/>
                <w:sz w:val="24"/>
                <w:szCs w:val="24"/>
                <w:lang w:val="el-GR"/>
              </w:rPr>
              <w:sym w:font="Wingdings 2" w:char="F0BF"/>
            </w:r>
          </w:p>
        </w:tc>
        <w:tc>
          <w:tcPr>
            <w:tcW w:w="365" w:type="pct"/>
            <w:vAlign w:val="center"/>
          </w:tcPr>
          <w:p w14:paraId="40D55B5B" w14:textId="4A4873E6" w:rsidR="001E5149" w:rsidRPr="001D423A" w:rsidRDefault="001E5149" w:rsidP="001E5149">
            <w:pPr>
              <w:jc w:val="center"/>
              <w:rPr>
                <w:rFonts w:cstheme="minorHAnsi"/>
                <w:sz w:val="18"/>
                <w:szCs w:val="18"/>
                <w:lang w:val="el-GR"/>
              </w:rPr>
            </w:pPr>
          </w:p>
        </w:tc>
        <w:tc>
          <w:tcPr>
            <w:tcW w:w="241" w:type="pct"/>
          </w:tcPr>
          <w:p w14:paraId="5E403259" w14:textId="77777777" w:rsidR="001E5149" w:rsidRPr="001D423A" w:rsidRDefault="001E5149" w:rsidP="001E5149">
            <w:pPr>
              <w:jc w:val="center"/>
              <w:rPr>
                <w:rFonts w:cstheme="minorHAnsi"/>
                <w:sz w:val="18"/>
                <w:szCs w:val="18"/>
                <w:lang w:val="el-GR"/>
              </w:rPr>
            </w:pPr>
          </w:p>
        </w:tc>
        <w:tc>
          <w:tcPr>
            <w:tcW w:w="166" w:type="pct"/>
            <w:vAlign w:val="center"/>
          </w:tcPr>
          <w:p w14:paraId="73F93A5F" w14:textId="7FD30A54" w:rsidR="001E5149" w:rsidRPr="001D423A" w:rsidRDefault="001E5149" w:rsidP="001E5149">
            <w:pPr>
              <w:jc w:val="center"/>
              <w:rPr>
                <w:rFonts w:cstheme="minorHAnsi"/>
                <w:sz w:val="18"/>
                <w:szCs w:val="18"/>
                <w:lang w:val="el-GR"/>
              </w:rPr>
            </w:pPr>
          </w:p>
        </w:tc>
        <w:tc>
          <w:tcPr>
            <w:tcW w:w="447" w:type="pct"/>
          </w:tcPr>
          <w:p w14:paraId="0D2C473E" w14:textId="77777777" w:rsidR="001E5149" w:rsidRPr="001D423A" w:rsidRDefault="001E5149" w:rsidP="001E5149">
            <w:pPr>
              <w:jc w:val="center"/>
              <w:rPr>
                <w:rFonts w:cstheme="minorHAnsi"/>
                <w:sz w:val="18"/>
                <w:szCs w:val="18"/>
                <w:lang w:val="el-GR"/>
              </w:rPr>
            </w:pPr>
          </w:p>
        </w:tc>
        <w:tc>
          <w:tcPr>
            <w:tcW w:w="193" w:type="pct"/>
            <w:vAlign w:val="center"/>
          </w:tcPr>
          <w:p w14:paraId="612962FD" w14:textId="570C47D3" w:rsidR="001E5149" w:rsidRPr="001D423A" w:rsidRDefault="001E5149" w:rsidP="001E5149">
            <w:pPr>
              <w:jc w:val="center"/>
              <w:rPr>
                <w:rFonts w:cstheme="minorHAnsi"/>
                <w:sz w:val="18"/>
                <w:szCs w:val="18"/>
                <w:lang w:val="el-GR"/>
              </w:rPr>
            </w:pPr>
          </w:p>
        </w:tc>
        <w:tc>
          <w:tcPr>
            <w:tcW w:w="351" w:type="pct"/>
            <w:vAlign w:val="center"/>
          </w:tcPr>
          <w:p w14:paraId="38FEF873" w14:textId="77777777" w:rsidR="001E5149" w:rsidRPr="001D423A" w:rsidRDefault="001E5149" w:rsidP="001E5149">
            <w:pPr>
              <w:jc w:val="center"/>
              <w:rPr>
                <w:rFonts w:cstheme="minorHAnsi"/>
                <w:sz w:val="18"/>
                <w:szCs w:val="18"/>
                <w:lang w:val="el-GR"/>
              </w:rPr>
            </w:pPr>
          </w:p>
        </w:tc>
        <w:tc>
          <w:tcPr>
            <w:tcW w:w="166" w:type="pct"/>
            <w:vAlign w:val="center"/>
          </w:tcPr>
          <w:p w14:paraId="288E2F57" w14:textId="77777777" w:rsidR="001E5149" w:rsidRPr="001D423A" w:rsidRDefault="001E5149" w:rsidP="001E5149">
            <w:pPr>
              <w:jc w:val="center"/>
              <w:rPr>
                <w:rFonts w:cstheme="minorHAnsi"/>
                <w:sz w:val="18"/>
                <w:szCs w:val="18"/>
                <w:lang w:val="el-GR"/>
              </w:rPr>
            </w:pPr>
          </w:p>
        </w:tc>
        <w:tc>
          <w:tcPr>
            <w:tcW w:w="482" w:type="pct"/>
            <w:vAlign w:val="center"/>
          </w:tcPr>
          <w:p w14:paraId="05EF5690" w14:textId="77777777" w:rsidR="001E5149" w:rsidRPr="001D423A" w:rsidRDefault="001E5149" w:rsidP="001E5149">
            <w:pPr>
              <w:jc w:val="center"/>
              <w:rPr>
                <w:rFonts w:cstheme="minorHAnsi"/>
                <w:sz w:val="18"/>
                <w:szCs w:val="18"/>
                <w:lang w:val="el-GR"/>
              </w:rPr>
            </w:pPr>
          </w:p>
        </w:tc>
        <w:tc>
          <w:tcPr>
            <w:tcW w:w="265" w:type="pct"/>
            <w:vAlign w:val="center"/>
          </w:tcPr>
          <w:p w14:paraId="49D89885" w14:textId="77777777" w:rsidR="001E5149" w:rsidRPr="001D423A" w:rsidRDefault="001E5149" w:rsidP="001E5149">
            <w:pPr>
              <w:jc w:val="center"/>
              <w:rPr>
                <w:rFonts w:cstheme="minorHAnsi"/>
                <w:sz w:val="18"/>
                <w:szCs w:val="18"/>
                <w:lang w:val="el-GR"/>
              </w:rPr>
            </w:pPr>
          </w:p>
        </w:tc>
        <w:tc>
          <w:tcPr>
            <w:tcW w:w="141" w:type="pct"/>
            <w:vAlign w:val="center"/>
          </w:tcPr>
          <w:p w14:paraId="6E15CCB7" w14:textId="77777777" w:rsidR="001E5149" w:rsidRPr="001D423A" w:rsidRDefault="001E5149" w:rsidP="001E5149">
            <w:pPr>
              <w:jc w:val="center"/>
              <w:rPr>
                <w:rFonts w:cstheme="minorHAnsi"/>
                <w:sz w:val="18"/>
                <w:szCs w:val="18"/>
                <w:lang w:val="el-GR"/>
              </w:rPr>
            </w:pPr>
          </w:p>
        </w:tc>
        <w:tc>
          <w:tcPr>
            <w:tcW w:w="193" w:type="pct"/>
            <w:vAlign w:val="center"/>
          </w:tcPr>
          <w:p w14:paraId="555B73B4" w14:textId="77777777" w:rsidR="001E5149" w:rsidRPr="001D423A" w:rsidRDefault="001E5149" w:rsidP="001E5149">
            <w:pPr>
              <w:jc w:val="center"/>
              <w:rPr>
                <w:rFonts w:cstheme="minorHAnsi"/>
                <w:sz w:val="18"/>
                <w:szCs w:val="18"/>
                <w:lang w:val="el-GR"/>
              </w:rPr>
            </w:pPr>
          </w:p>
        </w:tc>
        <w:tc>
          <w:tcPr>
            <w:tcW w:w="222" w:type="pct"/>
          </w:tcPr>
          <w:p w14:paraId="683281C3" w14:textId="77777777" w:rsidR="001E5149" w:rsidRPr="001D423A" w:rsidRDefault="001E5149" w:rsidP="001E5149">
            <w:pPr>
              <w:jc w:val="center"/>
              <w:rPr>
                <w:rFonts w:cstheme="minorHAnsi"/>
                <w:sz w:val="18"/>
                <w:szCs w:val="18"/>
                <w:lang w:val="el-GR"/>
              </w:rPr>
            </w:pPr>
          </w:p>
        </w:tc>
        <w:tc>
          <w:tcPr>
            <w:tcW w:w="194" w:type="pct"/>
            <w:vAlign w:val="center"/>
          </w:tcPr>
          <w:p w14:paraId="781E5F35" w14:textId="6F854EF2" w:rsidR="001E5149" w:rsidRPr="001D423A" w:rsidRDefault="001E5149" w:rsidP="001E5149">
            <w:pPr>
              <w:jc w:val="center"/>
              <w:rPr>
                <w:rFonts w:cstheme="minorHAnsi"/>
                <w:sz w:val="18"/>
                <w:szCs w:val="18"/>
                <w:lang w:val="el-GR"/>
              </w:rPr>
            </w:pPr>
          </w:p>
        </w:tc>
        <w:tc>
          <w:tcPr>
            <w:tcW w:w="222" w:type="pct"/>
            <w:vAlign w:val="center"/>
          </w:tcPr>
          <w:p w14:paraId="61F9C988" w14:textId="77777777" w:rsidR="001E5149" w:rsidRPr="001D423A" w:rsidRDefault="001E5149" w:rsidP="001E5149">
            <w:pPr>
              <w:jc w:val="center"/>
              <w:rPr>
                <w:rFonts w:cstheme="minorHAnsi"/>
                <w:sz w:val="18"/>
                <w:szCs w:val="18"/>
                <w:lang w:val="el-GR"/>
              </w:rPr>
            </w:pPr>
          </w:p>
        </w:tc>
      </w:tr>
      <w:tr w:rsidR="00282F25" w:rsidRPr="001D423A" w14:paraId="410B1D13" w14:textId="46B55154" w:rsidTr="00282F25">
        <w:trPr>
          <w:trHeight w:val="432"/>
          <w:jc w:val="center"/>
        </w:trPr>
        <w:tc>
          <w:tcPr>
            <w:tcW w:w="274" w:type="pct"/>
            <w:vAlign w:val="center"/>
          </w:tcPr>
          <w:p w14:paraId="4D063218" w14:textId="124D74C9" w:rsidR="001E5149" w:rsidRPr="001D423A" w:rsidRDefault="001E5149" w:rsidP="001E5149">
            <w:pPr>
              <w:jc w:val="center"/>
              <w:rPr>
                <w:rFonts w:cstheme="minorHAnsi"/>
                <w:sz w:val="18"/>
                <w:szCs w:val="18"/>
                <w:lang w:val="el-GR"/>
              </w:rPr>
            </w:pPr>
            <w:r w:rsidRPr="001D423A">
              <w:rPr>
                <w:rFonts w:cstheme="minorHAnsi"/>
                <w:sz w:val="18"/>
                <w:szCs w:val="18"/>
                <w:lang w:val="el-GR"/>
              </w:rPr>
              <w:t>ΑΠ 7</w:t>
            </w:r>
          </w:p>
        </w:tc>
        <w:tc>
          <w:tcPr>
            <w:tcW w:w="303" w:type="pct"/>
            <w:vAlign w:val="center"/>
          </w:tcPr>
          <w:p w14:paraId="4589EDEE" w14:textId="2C374C19" w:rsidR="001E5149" w:rsidRPr="001D423A" w:rsidRDefault="001E5149" w:rsidP="001E5149">
            <w:pPr>
              <w:jc w:val="center"/>
              <w:rPr>
                <w:rFonts w:cstheme="minorHAnsi"/>
                <w:sz w:val="18"/>
                <w:szCs w:val="18"/>
                <w:lang w:val="el-GR"/>
              </w:rPr>
            </w:pPr>
          </w:p>
        </w:tc>
        <w:tc>
          <w:tcPr>
            <w:tcW w:w="340" w:type="pct"/>
            <w:vAlign w:val="center"/>
          </w:tcPr>
          <w:p w14:paraId="57799FD9" w14:textId="715EEDAA" w:rsidR="001E5149" w:rsidRPr="001D423A" w:rsidRDefault="001E5149" w:rsidP="001E5149">
            <w:pPr>
              <w:jc w:val="center"/>
              <w:rPr>
                <w:rFonts w:cstheme="minorHAnsi"/>
                <w:sz w:val="18"/>
                <w:szCs w:val="18"/>
                <w:lang w:val="el-GR"/>
              </w:rPr>
            </w:pPr>
          </w:p>
        </w:tc>
        <w:tc>
          <w:tcPr>
            <w:tcW w:w="193" w:type="pct"/>
          </w:tcPr>
          <w:p w14:paraId="7BF68F0F" w14:textId="77777777" w:rsidR="001E5149" w:rsidRPr="001D423A" w:rsidRDefault="001E5149" w:rsidP="001E5149">
            <w:pPr>
              <w:jc w:val="center"/>
              <w:rPr>
                <w:rFonts w:cstheme="minorHAnsi"/>
                <w:color w:val="95B3D7" w:themeColor="accent1" w:themeTint="99"/>
                <w:sz w:val="24"/>
                <w:szCs w:val="24"/>
                <w:lang w:val="el-GR"/>
              </w:rPr>
            </w:pPr>
          </w:p>
        </w:tc>
        <w:tc>
          <w:tcPr>
            <w:tcW w:w="241" w:type="pct"/>
            <w:vAlign w:val="center"/>
          </w:tcPr>
          <w:p w14:paraId="6FF6203F" w14:textId="3EDE9493" w:rsidR="001E5149" w:rsidRPr="001D423A" w:rsidRDefault="001E5149" w:rsidP="001E5149">
            <w:pPr>
              <w:jc w:val="center"/>
              <w:rPr>
                <w:rFonts w:cstheme="minorHAnsi"/>
                <w:sz w:val="18"/>
                <w:szCs w:val="18"/>
                <w:lang w:val="el-GR"/>
              </w:rPr>
            </w:pPr>
            <w:r w:rsidRPr="001D423A">
              <w:rPr>
                <w:rFonts w:cstheme="minorHAnsi"/>
                <w:color w:val="95B3D7" w:themeColor="accent1" w:themeTint="99"/>
                <w:sz w:val="24"/>
                <w:szCs w:val="24"/>
                <w:lang w:val="el-GR"/>
              </w:rPr>
              <w:sym w:font="Wingdings 2" w:char="F0BF"/>
            </w:r>
          </w:p>
        </w:tc>
        <w:tc>
          <w:tcPr>
            <w:tcW w:w="365" w:type="pct"/>
            <w:vAlign w:val="center"/>
          </w:tcPr>
          <w:p w14:paraId="503FF79D" w14:textId="2F5E0192" w:rsidR="001E5149" w:rsidRPr="001D423A" w:rsidRDefault="001E5149" w:rsidP="001E5149">
            <w:pPr>
              <w:jc w:val="center"/>
              <w:rPr>
                <w:rFonts w:cstheme="minorHAnsi"/>
                <w:color w:val="95B3D7" w:themeColor="accent1" w:themeTint="99"/>
                <w:sz w:val="18"/>
                <w:szCs w:val="18"/>
                <w:lang w:val="el-GR"/>
              </w:rPr>
            </w:pPr>
          </w:p>
        </w:tc>
        <w:tc>
          <w:tcPr>
            <w:tcW w:w="241" w:type="pct"/>
          </w:tcPr>
          <w:p w14:paraId="0C0D8462" w14:textId="77777777" w:rsidR="001E5149" w:rsidRPr="001D423A" w:rsidRDefault="001E5149" w:rsidP="001E5149">
            <w:pPr>
              <w:jc w:val="center"/>
              <w:rPr>
                <w:rFonts w:cstheme="minorHAnsi"/>
                <w:color w:val="95B3D7" w:themeColor="accent1" w:themeTint="99"/>
                <w:sz w:val="18"/>
                <w:szCs w:val="18"/>
                <w:lang w:val="el-GR"/>
              </w:rPr>
            </w:pPr>
          </w:p>
        </w:tc>
        <w:tc>
          <w:tcPr>
            <w:tcW w:w="166" w:type="pct"/>
            <w:vAlign w:val="center"/>
          </w:tcPr>
          <w:p w14:paraId="51592C8A" w14:textId="5FD867A8" w:rsidR="001E5149" w:rsidRPr="001D423A" w:rsidRDefault="001E5149" w:rsidP="001E5149">
            <w:pPr>
              <w:jc w:val="center"/>
              <w:rPr>
                <w:rFonts w:cstheme="minorHAnsi"/>
                <w:color w:val="95B3D7" w:themeColor="accent1" w:themeTint="99"/>
                <w:sz w:val="18"/>
                <w:szCs w:val="18"/>
                <w:lang w:val="el-GR"/>
              </w:rPr>
            </w:pPr>
          </w:p>
        </w:tc>
        <w:tc>
          <w:tcPr>
            <w:tcW w:w="447" w:type="pct"/>
          </w:tcPr>
          <w:p w14:paraId="362C3F56" w14:textId="77777777" w:rsidR="001E5149" w:rsidRPr="001D423A" w:rsidRDefault="001E5149" w:rsidP="001E5149">
            <w:pPr>
              <w:jc w:val="center"/>
              <w:rPr>
                <w:rFonts w:cstheme="minorHAnsi"/>
                <w:color w:val="95B3D7" w:themeColor="accent1" w:themeTint="99"/>
                <w:sz w:val="18"/>
                <w:szCs w:val="18"/>
                <w:lang w:val="el-GR"/>
              </w:rPr>
            </w:pPr>
          </w:p>
        </w:tc>
        <w:tc>
          <w:tcPr>
            <w:tcW w:w="193" w:type="pct"/>
            <w:vAlign w:val="center"/>
          </w:tcPr>
          <w:p w14:paraId="7ECE0D98" w14:textId="76B5C3FA" w:rsidR="001E5149" w:rsidRPr="001D423A" w:rsidRDefault="001E5149" w:rsidP="001E5149">
            <w:pPr>
              <w:jc w:val="center"/>
              <w:rPr>
                <w:rFonts w:cstheme="minorHAnsi"/>
                <w:color w:val="95B3D7" w:themeColor="accent1" w:themeTint="99"/>
                <w:sz w:val="18"/>
                <w:szCs w:val="18"/>
                <w:lang w:val="el-GR"/>
              </w:rPr>
            </w:pPr>
          </w:p>
        </w:tc>
        <w:tc>
          <w:tcPr>
            <w:tcW w:w="351" w:type="pct"/>
            <w:vAlign w:val="center"/>
          </w:tcPr>
          <w:p w14:paraId="2C59876A" w14:textId="77777777" w:rsidR="001E5149" w:rsidRPr="001D423A" w:rsidRDefault="001E5149" w:rsidP="001E5149">
            <w:pPr>
              <w:jc w:val="center"/>
              <w:rPr>
                <w:rFonts w:cstheme="minorHAnsi"/>
                <w:color w:val="95B3D7" w:themeColor="accent1" w:themeTint="99"/>
                <w:sz w:val="18"/>
                <w:szCs w:val="18"/>
                <w:lang w:val="el-GR"/>
              </w:rPr>
            </w:pPr>
          </w:p>
        </w:tc>
        <w:tc>
          <w:tcPr>
            <w:tcW w:w="166" w:type="pct"/>
            <w:vAlign w:val="center"/>
          </w:tcPr>
          <w:p w14:paraId="01ACC45B" w14:textId="77777777" w:rsidR="001E5149" w:rsidRPr="001D423A" w:rsidRDefault="001E5149" w:rsidP="001E5149">
            <w:pPr>
              <w:jc w:val="center"/>
              <w:rPr>
                <w:rFonts w:cstheme="minorHAnsi"/>
                <w:color w:val="95B3D7" w:themeColor="accent1" w:themeTint="99"/>
                <w:sz w:val="18"/>
                <w:szCs w:val="18"/>
                <w:lang w:val="el-GR"/>
              </w:rPr>
            </w:pPr>
          </w:p>
        </w:tc>
        <w:tc>
          <w:tcPr>
            <w:tcW w:w="482" w:type="pct"/>
            <w:vAlign w:val="center"/>
          </w:tcPr>
          <w:p w14:paraId="20152325" w14:textId="77777777" w:rsidR="001E5149" w:rsidRPr="001D423A" w:rsidRDefault="001E5149" w:rsidP="001E5149">
            <w:pPr>
              <w:jc w:val="center"/>
              <w:rPr>
                <w:rFonts w:cstheme="minorHAnsi"/>
                <w:color w:val="95B3D7" w:themeColor="accent1" w:themeTint="99"/>
                <w:sz w:val="18"/>
                <w:szCs w:val="18"/>
                <w:lang w:val="el-GR"/>
              </w:rPr>
            </w:pPr>
          </w:p>
        </w:tc>
        <w:tc>
          <w:tcPr>
            <w:tcW w:w="265" w:type="pct"/>
            <w:vAlign w:val="center"/>
          </w:tcPr>
          <w:p w14:paraId="65F1FB3C" w14:textId="77777777" w:rsidR="001E5149" w:rsidRPr="001D423A" w:rsidRDefault="001E5149" w:rsidP="001E5149">
            <w:pPr>
              <w:jc w:val="center"/>
              <w:rPr>
                <w:rFonts w:cstheme="minorHAnsi"/>
                <w:color w:val="95B3D7" w:themeColor="accent1" w:themeTint="99"/>
                <w:sz w:val="18"/>
                <w:szCs w:val="18"/>
                <w:lang w:val="el-GR"/>
              </w:rPr>
            </w:pPr>
          </w:p>
        </w:tc>
        <w:tc>
          <w:tcPr>
            <w:tcW w:w="141" w:type="pct"/>
            <w:vAlign w:val="center"/>
          </w:tcPr>
          <w:p w14:paraId="372C1FC3" w14:textId="77777777" w:rsidR="001E5149" w:rsidRPr="001D423A" w:rsidRDefault="001E5149" w:rsidP="001E5149">
            <w:pPr>
              <w:jc w:val="center"/>
              <w:rPr>
                <w:rFonts w:cstheme="minorHAnsi"/>
                <w:color w:val="95B3D7" w:themeColor="accent1" w:themeTint="99"/>
                <w:sz w:val="18"/>
                <w:szCs w:val="18"/>
                <w:lang w:val="el-GR"/>
              </w:rPr>
            </w:pPr>
          </w:p>
        </w:tc>
        <w:tc>
          <w:tcPr>
            <w:tcW w:w="193" w:type="pct"/>
            <w:vAlign w:val="center"/>
          </w:tcPr>
          <w:p w14:paraId="32CB5023" w14:textId="77777777" w:rsidR="001E5149" w:rsidRPr="001D423A" w:rsidRDefault="001E5149" w:rsidP="001E5149">
            <w:pPr>
              <w:jc w:val="center"/>
              <w:rPr>
                <w:rFonts w:cstheme="minorHAnsi"/>
                <w:color w:val="95B3D7" w:themeColor="accent1" w:themeTint="99"/>
                <w:sz w:val="18"/>
                <w:szCs w:val="18"/>
                <w:lang w:val="el-GR"/>
              </w:rPr>
            </w:pPr>
          </w:p>
        </w:tc>
        <w:tc>
          <w:tcPr>
            <w:tcW w:w="222" w:type="pct"/>
          </w:tcPr>
          <w:p w14:paraId="145B05B5" w14:textId="77777777" w:rsidR="001E5149" w:rsidRPr="001D423A" w:rsidRDefault="001E5149" w:rsidP="001E5149">
            <w:pPr>
              <w:jc w:val="center"/>
              <w:rPr>
                <w:rFonts w:cstheme="minorHAnsi"/>
                <w:color w:val="95B3D7" w:themeColor="accent1" w:themeTint="99"/>
                <w:sz w:val="18"/>
                <w:szCs w:val="18"/>
                <w:lang w:val="el-GR"/>
              </w:rPr>
            </w:pPr>
          </w:p>
        </w:tc>
        <w:tc>
          <w:tcPr>
            <w:tcW w:w="194" w:type="pct"/>
            <w:vAlign w:val="center"/>
          </w:tcPr>
          <w:p w14:paraId="2A89DD88" w14:textId="74A90CC0" w:rsidR="001E5149" w:rsidRPr="001D423A" w:rsidRDefault="001E5149" w:rsidP="001E5149">
            <w:pPr>
              <w:jc w:val="center"/>
              <w:rPr>
                <w:rFonts w:cstheme="minorHAnsi"/>
                <w:color w:val="95B3D7" w:themeColor="accent1" w:themeTint="99"/>
                <w:sz w:val="18"/>
                <w:szCs w:val="18"/>
                <w:lang w:val="el-GR"/>
              </w:rPr>
            </w:pPr>
          </w:p>
        </w:tc>
        <w:tc>
          <w:tcPr>
            <w:tcW w:w="222" w:type="pct"/>
            <w:vAlign w:val="center"/>
          </w:tcPr>
          <w:p w14:paraId="34FDE513" w14:textId="77777777" w:rsidR="001E5149" w:rsidRPr="001D423A" w:rsidRDefault="001E5149" w:rsidP="001E5149">
            <w:pPr>
              <w:jc w:val="center"/>
              <w:rPr>
                <w:rFonts w:cstheme="minorHAnsi"/>
                <w:color w:val="95B3D7" w:themeColor="accent1" w:themeTint="99"/>
                <w:sz w:val="18"/>
                <w:szCs w:val="18"/>
                <w:lang w:val="el-GR"/>
              </w:rPr>
            </w:pPr>
          </w:p>
        </w:tc>
      </w:tr>
      <w:tr w:rsidR="00282F25" w:rsidRPr="001D423A" w14:paraId="0ED2BF5A" w14:textId="77777777" w:rsidTr="00282F25">
        <w:trPr>
          <w:trHeight w:val="432"/>
          <w:jc w:val="center"/>
        </w:trPr>
        <w:tc>
          <w:tcPr>
            <w:tcW w:w="274" w:type="pct"/>
            <w:vAlign w:val="center"/>
          </w:tcPr>
          <w:p w14:paraId="6BC64FFB" w14:textId="4085F4D9" w:rsidR="001E5149" w:rsidRPr="001D423A" w:rsidRDefault="001E5149" w:rsidP="001E5149">
            <w:pPr>
              <w:jc w:val="center"/>
              <w:rPr>
                <w:rFonts w:cstheme="minorHAnsi"/>
                <w:sz w:val="18"/>
                <w:szCs w:val="18"/>
                <w:lang w:val="el-GR"/>
              </w:rPr>
            </w:pPr>
            <w:r w:rsidRPr="001D423A">
              <w:rPr>
                <w:rFonts w:cstheme="minorHAnsi"/>
                <w:sz w:val="18"/>
                <w:szCs w:val="18"/>
                <w:lang w:val="el-GR"/>
              </w:rPr>
              <w:t>ΑΠ 8</w:t>
            </w:r>
          </w:p>
        </w:tc>
        <w:tc>
          <w:tcPr>
            <w:tcW w:w="303" w:type="pct"/>
            <w:vAlign w:val="center"/>
          </w:tcPr>
          <w:p w14:paraId="76A5E55D" w14:textId="5894A238" w:rsidR="001E5149" w:rsidRPr="001D423A" w:rsidRDefault="001E5149" w:rsidP="001E5149">
            <w:pPr>
              <w:jc w:val="center"/>
              <w:rPr>
                <w:rFonts w:cstheme="minorHAnsi"/>
                <w:sz w:val="18"/>
                <w:szCs w:val="18"/>
                <w:lang w:val="el-GR"/>
              </w:rPr>
            </w:pPr>
            <w:r w:rsidRPr="001D423A">
              <w:rPr>
                <w:rFonts w:cstheme="minorHAnsi"/>
                <w:color w:val="95B3D7" w:themeColor="accent1" w:themeTint="99"/>
                <w:sz w:val="24"/>
                <w:szCs w:val="24"/>
                <w:lang w:val="el-GR"/>
              </w:rPr>
              <w:sym w:font="Wingdings 2" w:char="F0BF"/>
            </w:r>
          </w:p>
        </w:tc>
        <w:tc>
          <w:tcPr>
            <w:tcW w:w="340" w:type="pct"/>
            <w:vAlign w:val="center"/>
          </w:tcPr>
          <w:p w14:paraId="555D12D3" w14:textId="77777777" w:rsidR="001E5149" w:rsidRPr="001D423A" w:rsidRDefault="001E5149" w:rsidP="001E5149">
            <w:pPr>
              <w:jc w:val="center"/>
              <w:rPr>
                <w:rFonts w:cstheme="minorHAnsi"/>
                <w:sz w:val="18"/>
                <w:szCs w:val="18"/>
                <w:lang w:val="el-GR"/>
              </w:rPr>
            </w:pPr>
          </w:p>
        </w:tc>
        <w:tc>
          <w:tcPr>
            <w:tcW w:w="193" w:type="pct"/>
          </w:tcPr>
          <w:p w14:paraId="4052A111" w14:textId="77777777" w:rsidR="001E5149" w:rsidRPr="001D423A" w:rsidRDefault="001E5149" w:rsidP="001E5149">
            <w:pPr>
              <w:jc w:val="center"/>
              <w:rPr>
                <w:rFonts w:cstheme="minorHAnsi"/>
                <w:color w:val="95B3D7" w:themeColor="accent1" w:themeTint="99"/>
                <w:sz w:val="24"/>
                <w:szCs w:val="24"/>
                <w:lang w:val="el-GR"/>
              </w:rPr>
            </w:pPr>
          </w:p>
        </w:tc>
        <w:tc>
          <w:tcPr>
            <w:tcW w:w="241" w:type="pct"/>
            <w:vAlign w:val="center"/>
          </w:tcPr>
          <w:p w14:paraId="6EA8142C" w14:textId="3CDB337A" w:rsidR="001E5149" w:rsidRPr="001D423A" w:rsidRDefault="001E5149" w:rsidP="001E5149">
            <w:pPr>
              <w:jc w:val="center"/>
              <w:rPr>
                <w:rFonts w:cstheme="minorHAnsi"/>
                <w:sz w:val="18"/>
                <w:szCs w:val="18"/>
                <w:lang w:val="el-GR"/>
              </w:rPr>
            </w:pPr>
            <w:r w:rsidRPr="001D423A">
              <w:rPr>
                <w:rFonts w:cstheme="minorHAnsi"/>
                <w:color w:val="95B3D7" w:themeColor="accent1" w:themeTint="99"/>
                <w:sz w:val="24"/>
                <w:szCs w:val="24"/>
                <w:lang w:val="el-GR"/>
              </w:rPr>
              <w:sym w:font="Wingdings 2" w:char="F0BF"/>
            </w:r>
          </w:p>
        </w:tc>
        <w:tc>
          <w:tcPr>
            <w:tcW w:w="365" w:type="pct"/>
            <w:vAlign w:val="center"/>
          </w:tcPr>
          <w:p w14:paraId="411ACEED" w14:textId="77777777" w:rsidR="001E5149" w:rsidRPr="001D423A" w:rsidRDefault="001E5149" w:rsidP="001E5149">
            <w:pPr>
              <w:jc w:val="center"/>
              <w:rPr>
                <w:rFonts w:cstheme="minorHAnsi"/>
                <w:color w:val="95B3D7" w:themeColor="accent1" w:themeTint="99"/>
                <w:sz w:val="18"/>
                <w:szCs w:val="18"/>
                <w:lang w:val="el-GR"/>
              </w:rPr>
            </w:pPr>
          </w:p>
        </w:tc>
        <w:tc>
          <w:tcPr>
            <w:tcW w:w="241" w:type="pct"/>
          </w:tcPr>
          <w:p w14:paraId="6FC5C2F4" w14:textId="77777777" w:rsidR="001E5149" w:rsidRPr="001D423A" w:rsidRDefault="001E5149" w:rsidP="001E5149">
            <w:pPr>
              <w:jc w:val="center"/>
              <w:rPr>
                <w:rFonts w:cstheme="minorHAnsi"/>
                <w:color w:val="95B3D7" w:themeColor="accent1" w:themeTint="99"/>
                <w:sz w:val="18"/>
                <w:szCs w:val="18"/>
                <w:lang w:val="el-GR"/>
              </w:rPr>
            </w:pPr>
          </w:p>
        </w:tc>
        <w:tc>
          <w:tcPr>
            <w:tcW w:w="166" w:type="pct"/>
            <w:vAlign w:val="center"/>
          </w:tcPr>
          <w:p w14:paraId="3C812627" w14:textId="7D9C49BD" w:rsidR="001E5149" w:rsidRPr="001D423A" w:rsidRDefault="001E5149" w:rsidP="001E5149">
            <w:pPr>
              <w:jc w:val="center"/>
              <w:rPr>
                <w:rFonts w:cstheme="minorHAnsi"/>
                <w:color w:val="95B3D7" w:themeColor="accent1" w:themeTint="99"/>
                <w:sz w:val="18"/>
                <w:szCs w:val="18"/>
                <w:lang w:val="el-GR"/>
              </w:rPr>
            </w:pPr>
          </w:p>
        </w:tc>
        <w:tc>
          <w:tcPr>
            <w:tcW w:w="447" w:type="pct"/>
          </w:tcPr>
          <w:p w14:paraId="7ACC0AE2" w14:textId="77777777" w:rsidR="001E5149" w:rsidRPr="001D423A" w:rsidRDefault="001E5149" w:rsidP="001E5149">
            <w:pPr>
              <w:jc w:val="center"/>
              <w:rPr>
                <w:rFonts w:cstheme="minorHAnsi"/>
                <w:color w:val="95B3D7" w:themeColor="accent1" w:themeTint="99"/>
                <w:sz w:val="18"/>
                <w:szCs w:val="18"/>
                <w:lang w:val="el-GR"/>
              </w:rPr>
            </w:pPr>
          </w:p>
        </w:tc>
        <w:tc>
          <w:tcPr>
            <w:tcW w:w="193" w:type="pct"/>
            <w:vAlign w:val="center"/>
          </w:tcPr>
          <w:p w14:paraId="41A167A8" w14:textId="5A86A746" w:rsidR="001E5149" w:rsidRPr="001D423A" w:rsidRDefault="001E5149" w:rsidP="001E5149">
            <w:pPr>
              <w:jc w:val="center"/>
              <w:rPr>
                <w:rFonts w:cstheme="minorHAnsi"/>
                <w:color w:val="95B3D7" w:themeColor="accent1" w:themeTint="99"/>
                <w:sz w:val="18"/>
                <w:szCs w:val="18"/>
                <w:lang w:val="el-GR"/>
              </w:rPr>
            </w:pPr>
          </w:p>
        </w:tc>
        <w:tc>
          <w:tcPr>
            <w:tcW w:w="351" w:type="pct"/>
            <w:vAlign w:val="center"/>
          </w:tcPr>
          <w:p w14:paraId="6812686D" w14:textId="77777777" w:rsidR="001E5149" w:rsidRPr="001D423A" w:rsidRDefault="001E5149" w:rsidP="001E5149">
            <w:pPr>
              <w:jc w:val="center"/>
              <w:rPr>
                <w:rFonts w:cstheme="minorHAnsi"/>
                <w:color w:val="95B3D7" w:themeColor="accent1" w:themeTint="99"/>
                <w:sz w:val="18"/>
                <w:szCs w:val="18"/>
                <w:lang w:val="el-GR"/>
              </w:rPr>
            </w:pPr>
          </w:p>
        </w:tc>
        <w:tc>
          <w:tcPr>
            <w:tcW w:w="166" w:type="pct"/>
            <w:vAlign w:val="center"/>
          </w:tcPr>
          <w:p w14:paraId="253D19FB" w14:textId="77777777" w:rsidR="001E5149" w:rsidRPr="001D423A" w:rsidRDefault="001E5149" w:rsidP="001E5149">
            <w:pPr>
              <w:jc w:val="center"/>
              <w:rPr>
                <w:rFonts w:cstheme="minorHAnsi"/>
                <w:color w:val="95B3D7" w:themeColor="accent1" w:themeTint="99"/>
                <w:sz w:val="18"/>
                <w:szCs w:val="18"/>
                <w:lang w:val="el-GR"/>
              </w:rPr>
            </w:pPr>
          </w:p>
        </w:tc>
        <w:tc>
          <w:tcPr>
            <w:tcW w:w="482" w:type="pct"/>
            <w:vAlign w:val="center"/>
          </w:tcPr>
          <w:p w14:paraId="341A79BE" w14:textId="77777777" w:rsidR="001E5149" w:rsidRPr="001D423A" w:rsidRDefault="001E5149" w:rsidP="001E5149">
            <w:pPr>
              <w:jc w:val="center"/>
              <w:rPr>
                <w:rFonts w:cstheme="minorHAnsi"/>
                <w:color w:val="95B3D7" w:themeColor="accent1" w:themeTint="99"/>
                <w:sz w:val="18"/>
                <w:szCs w:val="18"/>
                <w:lang w:val="el-GR"/>
              </w:rPr>
            </w:pPr>
          </w:p>
        </w:tc>
        <w:tc>
          <w:tcPr>
            <w:tcW w:w="265" w:type="pct"/>
            <w:vAlign w:val="center"/>
          </w:tcPr>
          <w:p w14:paraId="76BD3367" w14:textId="77777777" w:rsidR="001E5149" w:rsidRPr="001D423A" w:rsidRDefault="001E5149" w:rsidP="001E5149">
            <w:pPr>
              <w:jc w:val="center"/>
              <w:rPr>
                <w:rFonts w:cstheme="minorHAnsi"/>
                <w:color w:val="95B3D7" w:themeColor="accent1" w:themeTint="99"/>
                <w:sz w:val="18"/>
                <w:szCs w:val="18"/>
                <w:lang w:val="el-GR"/>
              </w:rPr>
            </w:pPr>
          </w:p>
        </w:tc>
        <w:tc>
          <w:tcPr>
            <w:tcW w:w="141" w:type="pct"/>
            <w:vAlign w:val="center"/>
          </w:tcPr>
          <w:p w14:paraId="5369FE43" w14:textId="77777777" w:rsidR="001E5149" w:rsidRPr="001D423A" w:rsidRDefault="001E5149" w:rsidP="001E5149">
            <w:pPr>
              <w:jc w:val="center"/>
              <w:rPr>
                <w:rFonts w:cstheme="minorHAnsi"/>
                <w:color w:val="95B3D7" w:themeColor="accent1" w:themeTint="99"/>
                <w:sz w:val="18"/>
                <w:szCs w:val="18"/>
                <w:lang w:val="el-GR"/>
              </w:rPr>
            </w:pPr>
          </w:p>
        </w:tc>
        <w:tc>
          <w:tcPr>
            <w:tcW w:w="193" w:type="pct"/>
            <w:vAlign w:val="center"/>
          </w:tcPr>
          <w:p w14:paraId="244C3652" w14:textId="77777777" w:rsidR="001E5149" w:rsidRPr="001D423A" w:rsidRDefault="001E5149" w:rsidP="001E5149">
            <w:pPr>
              <w:jc w:val="center"/>
              <w:rPr>
                <w:rFonts w:cstheme="minorHAnsi"/>
                <w:color w:val="95B3D7" w:themeColor="accent1" w:themeTint="99"/>
                <w:sz w:val="18"/>
                <w:szCs w:val="18"/>
                <w:lang w:val="el-GR"/>
              </w:rPr>
            </w:pPr>
          </w:p>
        </w:tc>
        <w:tc>
          <w:tcPr>
            <w:tcW w:w="222" w:type="pct"/>
          </w:tcPr>
          <w:p w14:paraId="4CD3286A" w14:textId="77777777" w:rsidR="001E5149" w:rsidRPr="001D423A" w:rsidRDefault="001E5149" w:rsidP="001E5149">
            <w:pPr>
              <w:jc w:val="center"/>
              <w:rPr>
                <w:rFonts w:cstheme="minorHAnsi"/>
                <w:color w:val="95B3D7" w:themeColor="accent1" w:themeTint="99"/>
                <w:sz w:val="18"/>
                <w:szCs w:val="18"/>
                <w:lang w:val="el-GR"/>
              </w:rPr>
            </w:pPr>
          </w:p>
        </w:tc>
        <w:tc>
          <w:tcPr>
            <w:tcW w:w="194" w:type="pct"/>
            <w:vAlign w:val="center"/>
          </w:tcPr>
          <w:p w14:paraId="1ACCA36F" w14:textId="02F6B039" w:rsidR="001E5149" w:rsidRPr="001D423A" w:rsidRDefault="001E5149" w:rsidP="001E5149">
            <w:pPr>
              <w:jc w:val="center"/>
              <w:rPr>
                <w:rFonts w:cstheme="minorHAnsi"/>
                <w:color w:val="95B3D7" w:themeColor="accent1" w:themeTint="99"/>
                <w:sz w:val="18"/>
                <w:szCs w:val="18"/>
                <w:lang w:val="el-GR"/>
              </w:rPr>
            </w:pPr>
          </w:p>
        </w:tc>
        <w:tc>
          <w:tcPr>
            <w:tcW w:w="222" w:type="pct"/>
            <w:vAlign w:val="center"/>
          </w:tcPr>
          <w:p w14:paraId="37A6A347" w14:textId="77777777" w:rsidR="001E5149" w:rsidRPr="001D423A" w:rsidRDefault="001E5149" w:rsidP="001E5149">
            <w:pPr>
              <w:jc w:val="center"/>
              <w:rPr>
                <w:rFonts w:cstheme="minorHAnsi"/>
                <w:color w:val="95B3D7" w:themeColor="accent1" w:themeTint="99"/>
                <w:sz w:val="18"/>
                <w:szCs w:val="18"/>
                <w:lang w:val="el-GR"/>
              </w:rPr>
            </w:pPr>
          </w:p>
        </w:tc>
      </w:tr>
      <w:tr w:rsidR="00282F25" w:rsidRPr="001D423A" w14:paraId="011A111B" w14:textId="3DC6EB43" w:rsidTr="00282F25">
        <w:trPr>
          <w:trHeight w:val="432"/>
          <w:jc w:val="center"/>
        </w:trPr>
        <w:tc>
          <w:tcPr>
            <w:tcW w:w="274" w:type="pct"/>
            <w:shd w:val="clear" w:color="auto" w:fill="auto"/>
            <w:vAlign w:val="center"/>
          </w:tcPr>
          <w:p w14:paraId="64389C14" w14:textId="6E0EFAA7" w:rsidR="001E5149" w:rsidRPr="001D423A" w:rsidRDefault="001E5149" w:rsidP="001E5149">
            <w:pPr>
              <w:jc w:val="center"/>
              <w:rPr>
                <w:rFonts w:cstheme="minorHAnsi"/>
                <w:sz w:val="18"/>
                <w:szCs w:val="18"/>
                <w:lang w:val="el-GR"/>
              </w:rPr>
            </w:pPr>
            <w:r w:rsidRPr="001D423A">
              <w:rPr>
                <w:rFonts w:cstheme="minorHAnsi"/>
                <w:sz w:val="18"/>
                <w:szCs w:val="18"/>
                <w:lang w:val="el-GR"/>
              </w:rPr>
              <w:t>ΑΠ 9</w:t>
            </w:r>
          </w:p>
        </w:tc>
        <w:tc>
          <w:tcPr>
            <w:tcW w:w="303" w:type="pct"/>
            <w:shd w:val="clear" w:color="auto" w:fill="auto"/>
            <w:vAlign w:val="center"/>
          </w:tcPr>
          <w:p w14:paraId="4AB58AF2" w14:textId="77777777" w:rsidR="001E5149" w:rsidRPr="001D423A" w:rsidRDefault="001E5149" w:rsidP="001E5149">
            <w:pPr>
              <w:jc w:val="center"/>
              <w:rPr>
                <w:rFonts w:cstheme="minorHAnsi"/>
                <w:sz w:val="18"/>
                <w:szCs w:val="18"/>
                <w:lang w:val="el-GR"/>
              </w:rPr>
            </w:pPr>
          </w:p>
        </w:tc>
        <w:tc>
          <w:tcPr>
            <w:tcW w:w="340" w:type="pct"/>
            <w:shd w:val="clear" w:color="auto" w:fill="auto"/>
            <w:vAlign w:val="center"/>
          </w:tcPr>
          <w:p w14:paraId="31A03F3B" w14:textId="324AE42A" w:rsidR="001E5149" w:rsidRPr="001D423A" w:rsidRDefault="001E5149" w:rsidP="001E5149">
            <w:pPr>
              <w:jc w:val="center"/>
              <w:rPr>
                <w:rFonts w:cstheme="minorHAnsi"/>
                <w:sz w:val="18"/>
                <w:szCs w:val="18"/>
                <w:lang w:val="el-GR"/>
              </w:rPr>
            </w:pPr>
          </w:p>
        </w:tc>
        <w:tc>
          <w:tcPr>
            <w:tcW w:w="193" w:type="pct"/>
          </w:tcPr>
          <w:p w14:paraId="5A80F6DF" w14:textId="77777777" w:rsidR="001E5149" w:rsidRPr="001D423A" w:rsidRDefault="001E5149" w:rsidP="001E5149">
            <w:pPr>
              <w:jc w:val="center"/>
              <w:rPr>
                <w:rFonts w:cstheme="minorHAnsi"/>
                <w:sz w:val="18"/>
                <w:szCs w:val="18"/>
                <w:lang w:val="el-GR"/>
              </w:rPr>
            </w:pPr>
          </w:p>
        </w:tc>
        <w:tc>
          <w:tcPr>
            <w:tcW w:w="241" w:type="pct"/>
            <w:shd w:val="clear" w:color="auto" w:fill="auto"/>
            <w:vAlign w:val="center"/>
          </w:tcPr>
          <w:p w14:paraId="6BA681B0" w14:textId="3CF9E989" w:rsidR="001E5149" w:rsidRPr="001D423A" w:rsidRDefault="001E5149" w:rsidP="001E5149">
            <w:pPr>
              <w:jc w:val="center"/>
              <w:rPr>
                <w:rFonts w:cstheme="minorHAnsi"/>
                <w:sz w:val="18"/>
                <w:szCs w:val="18"/>
                <w:lang w:val="el-GR"/>
              </w:rPr>
            </w:pPr>
          </w:p>
        </w:tc>
        <w:tc>
          <w:tcPr>
            <w:tcW w:w="365" w:type="pct"/>
            <w:shd w:val="clear" w:color="auto" w:fill="auto"/>
            <w:vAlign w:val="center"/>
          </w:tcPr>
          <w:p w14:paraId="6DCA332C" w14:textId="041BD01F" w:rsidR="001E5149" w:rsidRPr="001D423A" w:rsidRDefault="001E5149" w:rsidP="001E5149">
            <w:pPr>
              <w:jc w:val="center"/>
              <w:rPr>
                <w:rFonts w:cstheme="minorHAnsi"/>
                <w:sz w:val="18"/>
                <w:szCs w:val="18"/>
                <w:lang w:val="el-GR"/>
              </w:rPr>
            </w:pPr>
            <w:r w:rsidRPr="001D423A">
              <w:rPr>
                <w:rFonts w:cstheme="minorHAnsi"/>
                <w:color w:val="95B3D7" w:themeColor="accent1" w:themeTint="99"/>
                <w:sz w:val="24"/>
                <w:szCs w:val="24"/>
                <w:lang w:val="el-GR"/>
              </w:rPr>
              <w:sym w:font="Wingdings 2" w:char="F0BF"/>
            </w:r>
          </w:p>
        </w:tc>
        <w:tc>
          <w:tcPr>
            <w:tcW w:w="241" w:type="pct"/>
          </w:tcPr>
          <w:p w14:paraId="58AECAF9" w14:textId="77777777" w:rsidR="001E5149" w:rsidRPr="001D423A" w:rsidRDefault="001E5149" w:rsidP="001E5149">
            <w:pPr>
              <w:jc w:val="center"/>
              <w:rPr>
                <w:rFonts w:cstheme="minorHAnsi"/>
                <w:sz w:val="18"/>
                <w:szCs w:val="18"/>
                <w:lang w:val="el-GR"/>
              </w:rPr>
            </w:pPr>
          </w:p>
        </w:tc>
        <w:tc>
          <w:tcPr>
            <w:tcW w:w="166" w:type="pct"/>
            <w:shd w:val="clear" w:color="auto" w:fill="auto"/>
            <w:vAlign w:val="center"/>
          </w:tcPr>
          <w:p w14:paraId="0189ED63" w14:textId="10D50F0B" w:rsidR="001E5149" w:rsidRPr="001D423A" w:rsidRDefault="001E5149" w:rsidP="001E5149">
            <w:pPr>
              <w:jc w:val="center"/>
              <w:rPr>
                <w:rFonts w:cstheme="minorHAnsi"/>
                <w:sz w:val="18"/>
                <w:szCs w:val="18"/>
                <w:lang w:val="el-GR"/>
              </w:rPr>
            </w:pPr>
          </w:p>
        </w:tc>
        <w:tc>
          <w:tcPr>
            <w:tcW w:w="447" w:type="pct"/>
          </w:tcPr>
          <w:p w14:paraId="71CBD78C" w14:textId="77777777" w:rsidR="001E5149" w:rsidRPr="001D423A" w:rsidRDefault="001E5149" w:rsidP="001E5149">
            <w:pPr>
              <w:jc w:val="center"/>
              <w:rPr>
                <w:rFonts w:cstheme="minorHAnsi"/>
                <w:sz w:val="18"/>
                <w:szCs w:val="18"/>
                <w:lang w:val="el-GR"/>
              </w:rPr>
            </w:pPr>
          </w:p>
        </w:tc>
        <w:tc>
          <w:tcPr>
            <w:tcW w:w="193" w:type="pct"/>
            <w:shd w:val="clear" w:color="auto" w:fill="auto"/>
            <w:vAlign w:val="center"/>
          </w:tcPr>
          <w:p w14:paraId="27D049C5" w14:textId="00CA73DF" w:rsidR="001E5149" w:rsidRPr="001D423A" w:rsidRDefault="001E5149" w:rsidP="001E5149">
            <w:pPr>
              <w:jc w:val="center"/>
              <w:rPr>
                <w:rFonts w:cstheme="minorHAnsi"/>
                <w:sz w:val="18"/>
                <w:szCs w:val="18"/>
                <w:lang w:val="el-GR"/>
              </w:rPr>
            </w:pPr>
          </w:p>
        </w:tc>
        <w:tc>
          <w:tcPr>
            <w:tcW w:w="351" w:type="pct"/>
            <w:shd w:val="clear" w:color="auto" w:fill="auto"/>
            <w:vAlign w:val="center"/>
          </w:tcPr>
          <w:p w14:paraId="52AD4672" w14:textId="77777777" w:rsidR="001E5149" w:rsidRPr="001D423A" w:rsidRDefault="001E5149" w:rsidP="001E5149">
            <w:pPr>
              <w:jc w:val="center"/>
              <w:rPr>
                <w:rFonts w:cstheme="minorHAnsi"/>
                <w:sz w:val="18"/>
                <w:szCs w:val="18"/>
                <w:lang w:val="el-GR"/>
              </w:rPr>
            </w:pPr>
          </w:p>
        </w:tc>
        <w:tc>
          <w:tcPr>
            <w:tcW w:w="166" w:type="pct"/>
            <w:shd w:val="clear" w:color="auto" w:fill="auto"/>
            <w:vAlign w:val="center"/>
          </w:tcPr>
          <w:p w14:paraId="5C74620C" w14:textId="77777777" w:rsidR="001E5149" w:rsidRPr="001D423A" w:rsidRDefault="001E5149" w:rsidP="001E5149">
            <w:pPr>
              <w:jc w:val="center"/>
              <w:rPr>
                <w:rFonts w:cstheme="minorHAnsi"/>
                <w:sz w:val="18"/>
                <w:szCs w:val="18"/>
                <w:lang w:val="el-GR"/>
              </w:rPr>
            </w:pPr>
          </w:p>
        </w:tc>
        <w:tc>
          <w:tcPr>
            <w:tcW w:w="482" w:type="pct"/>
            <w:shd w:val="clear" w:color="auto" w:fill="auto"/>
            <w:vAlign w:val="center"/>
          </w:tcPr>
          <w:p w14:paraId="540BC212" w14:textId="77777777" w:rsidR="001E5149" w:rsidRPr="001D423A" w:rsidRDefault="001E5149" w:rsidP="001E5149">
            <w:pPr>
              <w:jc w:val="center"/>
              <w:rPr>
                <w:rFonts w:cstheme="minorHAnsi"/>
                <w:sz w:val="18"/>
                <w:szCs w:val="18"/>
                <w:lang w:val="el-GR"/>
              </w:rPr>
            </w:pPr>
          </w:p>
        </w:tc>
        <w:tc>
          <w:tcPr>
            <w:tcW w:w="265" w:type="pct"/>
            <w:shd w:val="clear" w:color="auto" w:fill="auto"/>
            <w:vAlign w:val="center"/>
          </w:tcPr>
          <w:p w14:paraId="622106E7" w14:textId="77777777" w:rsidR="001E5149" w:rsidRPr="001D423A" w:rsidRDefault="001E5149" w:rsidP="001E5149">
            <w:pPr>
              <w:jc w:val="center"/>
              <w:rPr>
                <w:rFonts w:cstheme="minorHAnsi"/>
                <w:sz w:val="18"/>
                <w:szCs w:val="18"/>
                <w:lang w:val="el-GR"/>
              </w:rPr>
            </w:pPr>
          </w:p>
        </w:tc>
        <w:tc>
          <w:tcPr>
            <w:tcW w:w="141" w:type="pct"/>
            <w:shd w:val="clear" w:color="auto" w:fill="auto"/>
            <w:vAlign w:val="center"/>
          </w:tcPr>
          <w:p w14:paraId="333AB804" w14:textId="77777777" w:rsidR="001E5149" w:rsidRPr="001D423A" w:rsidRDefault="001E5149" w:rsidP="001E5149">
            <w:pPr>
              <w:jc w:val="center"/>
              <w:rPr>
                <w:rFonts w:cstheme="minorHAnsi"/>
                <w:sz w:val="18"/>
                <w:szCs w:val="18"/>
                <w:lang w:val="el-GR"/>
              </w:rPr>
            </w:pPr>
          </w:p>
        </w:tc>
        <w:tc>
          <w:tcPr>
            <w:tcW w:w="193" w:type="pct"/>
            <w:shd w:val="clear" w:color="auto" w:fill="auto"/>
            <w:vAlign w:val="center"/>
          </w:tcPr>
          <w:p w14:paraId="6EB24645" w14:textId="77777777" w:rsidR="001E5149" w:rsidRPr="001D423A" w:rsidRDefault="001E5149" w:rsidP="001E5149">
            <w:pPr>
              <w:jc w:val="center"/>
              <w:rPr>
                <w:rFonts w:cstheme="minorHAnsi"/>
                <w:sz w:val="18"/>
                <w:szCs w:val="18"/>
                <w:lang w:val="el-GR"/>
              </w:rPr>
            </w:pPr>
          </w:p>
        </w:tc>
        <w:tc>
          <w:tcPr>
            <w:tcW w:w="222" w:type="pct"/>
          </w:tcPr>
          <w:p w14:paraId="459FC033" w14:textId="77777777" w:rsidR="001E5149" w:rsidRPr="001D423A" w:rsidRDefault="001E5149" w:rsidP="001E5149">
            <w:pPr>
              <w:jc w:val="center"/>
              <w:rPr>
                <w:rFonts w:cstheme="minorHAnsi"/>
                <w:sz w:val="18"/>
                <w:szCs w:val="18"/>
                <w:lang w:val="el-GR"/>
              </w:rPr>
            </w:pPr>
          </w:p>
        </w:tc>
        <w:tc>
          <w:tcPr>
            <w:tcW w:w="194" w:type="pct"/>
            <w:shd w:val="clear" w:color="auto" w:fill="auto"/>
            <w:vAlign w:val="center"/>
          </w:tcPr>
          <w:p w14:paraId="50BDFFDA" w14:textId="5BC23CB5" w:rsidR="001E5149" w:rsidRPr="001D423A" w:rsidRDefault="001E5149" w:rsidP="001E5149">
            <w:pPr>
              <w:jc w:val="center"/>
              <w:rPr>
                <w:rFonts w:cstheme="minorHAnsi"/>
                <w:sz w:val="18"/>
                <w:szCs w:val="18"/>
                <w:lang w:val="el-GR"/>
              </w:rPr>
            </w:pPr>
          </w:p>
        </w:tc>
        <w:tc>
          <w:tcPr>
            <w:tcW w:w="222" w:type="pct"/>
            <w:shd w:val="clear" w:color="auto" w:fill="auto"/>
            <w:vAlign w:val="center"/>
          </w:tcPr>
          <w:p w14:paraId="133C4A00" w14:textId="77777777" w:rsidR="001E5149" w:rsidRPr="001D423A" w:rsidRDefault="001E5149" w:rsidP="001E5149">
            <w:pPr>
              <w:jc w:val="center"/>
              <w:rPr>
                <w:rFonts w:cstheme="minorHAnsi"/>
                <w:sz w:val="18"/>
                <w:szCs w:val="18"/>
                <w:lang w:val="el-GR"/>
              </w:rPr>
            </w:pPr>
          </w:p>
        </w:tc>
      </w:tr>
      <w:tr w:rsidR="00282F25" w:rsidRPr="001D423A" w14:paraId="22EE40FA" w14:textId="0AEFA19E" w:rsidTr="00282F25">
        <w:trPr>
          <w:trHeight w:val="432"/>
          <w:jc w:val="center"/>
        </w:trPr>
        <w:tc>
          <w:tcPr>
            <w:tcW w:w="274" w:type="pct"/>
            <w:shd w:val="clear" w:color="auto" w:fill="auto"/>
            <w:vAlign w:val="center"/>
          </w:tcPr>
          <w:p w14:paraId="1FC32D7A" w14:textId="49F9065A" w:rsidR="001E5149" w:rsidRPr="001D423A" w:rsidRDefault="001E5149" w:rsidP="001E5149">
            <w:pPr>
              <w:jc w:val="center"/>
              <w:rPr>
                <w:rFonts w:cstheme="minorHAnsi"/>
                <w:color w:val="FF0000"/>
                <w:sz w:val="18"/>
                <w:szCs w:val="18"/>
                <w:lang w:val="el-GR"/>
              </w:rPr>
            </w:pPr>
            <w:r w:rsidRPr="001D423A">
              <w:rPr>
                <w:rFonts w:cstheme="minorHAnsi"/>
                <w:color w:val="000000" w:themeColor="text1"/>
                <w:sz w:val="18"/>
                <w:szCs w:val="18"/>
                <w:lang w:val="el-GR"/>
              </w:rPr>
              <w:t>ΑΠ 10</w:t>
            </w:r>
          </w:p>
        </w:tc>
        <w:tc>
          <w:tcPr>
            <w:tcW w:w="303" w:type="pct"/>
            <w:shd w:val="clear" w:color="auto" w:fill="auto"/>
            <w:vAlign w:val="center"/>
          </w:tcPr>
          <w:p w14:paraId="2A24727F" w14:textId="77777777" w:rsidR="001E5149" w:rsidRPr="001D423A" w:rsidRDefault="001E5149" w:rsidP="001E5149">
            <w:pPr>
              <w:jc w:val="center"/>
              <w:rPr>
                <w:rFonts w:cstheme="minorHAnsi"/>
                <w:color w:val="FF0000"/>
                <w:sz w:val="18"/>
                <w:szCs w:val="18"/>
                <w:lang w:val="el-GR"/>
              </w:rPr>
            </w:pPr>
          </w:p>
        </w:tc>
        <w:tc>
          <w:tcPr>
            <w:tcW w:w="340" w:type="pct"/>
            <w:shd w:val="clear" w:color="auto" w:fill="auto"/>
            <w:vAlign w:val="center"/>
          </w:tcPr>
          <w:p w14:paraId="534943A8" w14:textId="77777777" w:rsidR="001E5149" w:rsidRPr="001D423A" w:rsidRDefault="001E5149" w:rsidP="001E5149">
            <w:pPr>
              <w:jc w:val="center"/>
              <w:rPr>
                <w:rFonts w:cstheme="minorHAnsi"/>
                <w:color w:val="FF0000"/>
                <w:sz w:val="18"/>
                <w:szCs w:val="18"/>
                <w:lang w:val="el-GR"/>
              </w:rPr>
            </w:pPr>
          </w:p>
        </w:tc>
        <w:tc>
          <w:tcPr>
            <w:tcW w:w="193" w:type="pct"/>
          </w:tcPr>
          <w:p w14:paraId="2BA50C52" w14:textId="77777777" w:rsidR="001E5149" w:rsidRPr="001D423A" w:rsidRDefault="001E5149" w:rsidP="001E5149">
            <w:pPr>
              <w:jc w:val="center"/>
              <w:rPr>
                <w:rFonts w:cstheme="minorHAnsi"/>
                <w:color w:val="95B3D7" w:themeColor="accent1" w:themeTint="99"/>
                <w:sz w:val="24"/>
                <w:szCs w:val="24"/>
                <w:lang w:val="el-GR"/>
              </w:rPr>
            </w:pPr>
          </w:p>
        </w:tc>
        <w:tc>
          <w:tcPr>
            <w:tcW w:w="241" w:type="pct"/>
            <w:shd w:val="clear" w:color="auto" w:fill="auto"/>
            <w:vAlign w:val="center"/>
          </w:tcPr>
          <w:p w14:paraId="3CB575D9" w14:textId="208BBB81" w:rsidR="001E5149" w:rsidRPr="001D423A" w:rsidRDefault="001E5149" w:rsidP="001E5149">
            <w:pPr>
              <w:jc w:val="center"/>
              <w:rPr>
                <w:rFonts w:cstheme="minorHAnsi"/>
                <w:color w:val="FF0000"/>
                <w:sz w:val="18"/>
                <w:szCs w:val="18"/>
                <w:lang w:val="el-GR"/>
              </w:rPr>
            </w:pPr>
            <w:r w:rsidRPr="001D423A">
              <w:rPr>
                <w:rFonts w:cstheme="minorHAnsi"/>
                <w:color w:val="95B3D7" w:themeColor="accent1" w:themeTint="99"/>
                <w:sz w:val="24"/>
                <w:szCs w:val="24"/>
                <w:lang w:val="el-GR"/>
              </w:rPr>
              <w:sym w:font="Wingdings 2" w:char="F0BF"/>
            </w:r>
          </w:p>
        </w:tc>
        <w:tc>
          <w:tcPr>
            <w:tcW w:w="365" w:type="pct"/>
            <w:shd w:val="clear" w:color="auto" w:fill="auto"/>
            <w:vAlign w:val="center"/>
          </w:tcPr>
          <w:p w14:paraId="1876DC4D" w14:textId="77777777" w:rsidR="001E5149" w:rsidRPr="001D423A" w:rsidRDefault="001E5149" w:rsidP="001E5149">
            <w:pPr>
              <w:jc w:val="center"/>
              <w:rPr>
                <w:rFonts w:cstheme="minorHAnsi"/>
                <w:color w:val="FF0000"/>
                <w:sz w:val="18"/>
                <w:szCs w:val="18"/>
                <w:lang w:val="el-GR"/>
              </w:rPr>
            </w:pPr>
          </w:p>
        </w:tc>
        <w:tc>
          <w:tcPr>
            <w:tcW w:w="241" w:type="pct"/>
          </w:tcPr>
          <w:p w14:paraId="51CF2710" w14:textId="77777777" w:rsidR="001E5149" w:rsidRPr="001D423A" w:rsidRDefault="001E5149" w:rsidP="001E5149">
            <w:pPr>
              <w:jc w:val="center"/>
              <w:rPr>
                <w:rFonts w:cstheme="minorHAnsi"/>
                <w:color w:val="FF0000"/>
                <w:sz w:val="18"/>
                <w:szCs w:val="18"/>
                <w:lang w:val="el-GR"/>
              </w:rPr>
            </w:pPr>
          </w:p>
        </w:tc>
        <w:tc>
          <w:tcPr>
            <w:tcW w:w="166" w:type="pct"/>
            <w:shd w:val="clear" w:color="auto" w:fill="auto"/>
            <w:vAlign w:val="center"/>
          </w:tcPr>
          <w:p w14:paraId="63A7DE07" w14:textId="44AD9237" w:rsidR="001E5149" w:rsidRPr="001D423A" w:rsidRDefault="001E5149" w:rsidP="001E5149">
            <w:pPr>
              <w:jc w:val="center"/>
              <w:rPr>
                <w:rFonts w:cstheme="minorHAnsi"/>
                <w:color w:val="FF0000"/>
                <w:sz w:val="18"/>
                <w:szCs w:val="18"/>
                <w:lang w:val="el-GR"/>
              </w:rPr>
            </w:pPr>
          </w:p>
        </w:tc>
        <w:tc>
          <w:tcPr>
            <w:tcW w:w="447" w:type="pct"/>
          </w:tcPr>
          <w:p w14:paraId="417320E5" w14:textId="77777777" w:rsidR="001E5149" w:rsidRPr="001D423A" w:rsidRDefault="001E5149" w:rsidP="001E5149">
            <w:pPr>
              <w:jc w:val="center"/>
              <w:rPr>
                <w:rFonts w:cstheme="minorHAnsi"/>
                <w:color w:val="FF0000"/>
                <w:sz w:val="18"/>
                <w:szCs w:val="18"/>
                <w:lang w:val="el-GR"/>
              </w:rPr>
            </w:pPr>
          </w:p>
        </w:tc>
        <w:tc>
          <w:tcPr>
            <w:tcW w:w="193" w:type="pct"/>
            <w:shd w:val="clear" w:color="auto" w:fill="auto"/>
            <w:vAlign w:val="center"/>
          </w:tcPr>
          <w:p w14:paraId="3F8B43AC" w14:textId="34191624" w:rsidR="001E5149" w:rsidRPr="001D423A" w:rsidRDefault="001E5149" w:rsidP="001E5149">
            <w:pPr>
              <w:jc w:val="center"/>
              <w:rPr>
                <w:rFonts w:cstheme="minorHAnsi"/>
                <w:color w:val="FF0000"/>
                <w:sz w:val="18"/>
                <w:szCs w:val="18"/>
                <w:lang w:val="el-GR"/>
              </w:rPr>
            </w:pPr>
          </w:p>
        </w:tc>
        <w:tc>
          <w:tcPr>
            <w:tcW w:w="351" w:type="pct"/>
            <w:shd w:val="clear" w:color="auto" w:fill="auto"/>
            <w:vAlign w:val="center"/>
          </w:tcPr>
          <w:p w14:paraId="40243AE9" w14:textId="77777777" w:rsidR="001E5149" w:rsidRPr="001D423A" w:rsidRDefault="001E5149" w:rsidP="001E5149">
            <w:pPr>
              <w:jc w:val="center"/>
              <w:rPr>
                <w:rFonts w:cstheme="minorHAnsi"/>
                <w:color w:val="FF0000"/>
                <w:sz w:val="18"/>
                <w:szCs w:val="18"/>
                <w:lang w:val="el-GR"/>
              </w:rPr>
            </w:pPr>
          </w:p>
        </w:tc>
        <w:tc>
          <w:tcPr>
            <w:tcW w:w="166" w:type="pct"/>
            <w:shd w:val="clear" w:color="auto" w:fill="auto"/>
            <w:vAlign w:val="center"/>
          </w:tcPr>
          <w:p w14:paraId="48F4E2EC" w14:textId="77777777" w:rsidR="001E5149" w:rsidRPr="001D423A" w:rsidRDefault="001E5149" w:rsidP="001E5149">
            <w:pPr>
              <w:jc w:val="center"/>
              <w:rPr>
                <w:rFonts w:cstheme="minorHAnsi"/>
                <w:color w:val="FF0000"/>
                <w:sz w:val="18"/>
                <w:szCs w:val="18"/>
                <w:lang w:val="el-GR"/>
              </w:rPr>
            </w:pPr>
          </w:p>
        </w:tc>
        <w:tc>
          <w:tcPr>
            <w:tcW w:w="482" w:type="pct"/>
            <w:shd w:val="clear" w:color="auto" w:fill="auto"/>
            <w:vAlign w:val="center"/>
          </w:tcPr>
          <w:p w14:paraId="6EC41144" w14:textId="77777777" w:rsidR="001E5149" w:rsidRPr="001D423A" w:rsidRDefault="001E5149" w:rsidP="001E5149">
            <w:pPr>
              <w:jc w:val="center"/>
              <w:rPr>
                <w:rFonts w:cstheme="minorHAnsi"/>
                <w:color w:val="FF0000"/>
                <w:sz w:val="18"/>
                <w:szCs w:val="18"/>
                <w:lang w:val="el-GR"/>
              </w:rPr>
            </w:pPr>
          </w:p>
        </w:tc>
        <w:tc>
          <w:tcPr>
            <w:tcW w:w="265" w:type="pct"/>
            <w:shd w:val="clear" w:color="auto" w:fill="auto"/>
            <w:vAlign w:val="center"/>
          </w:tcPr>
          <w:p w14:paraId="72D754E9" w14:textId="77777777" w:rsidR="001E5149" w:rsidRPr="001D423A" w:rsidRDefault="001E5149" w:rsidP="001E5149">
            <w:pPr>
              <w:jc w:val="center"/>
              <w:rPr>
                <w:rFonts w:cstheme="minorHAnsi"/>
                <w:color w:val="FF0000"/>
                <w:sz w:val="18"/>
                <w:szCs w:val="18"/>
                <w:lang w:val="el-GR"/>
              </w:rPr>
            </w:pPr>
          </w:p>
        </w:tc>
        <w:tc>
          <w:tcPr>
            <w:tcW w:w="141" w:type="pct"/>
            <w:shd w:val="clear" w:color="auto" w:fill="auto"/>
            <w:vAlign w:val="center"/>
          </w:tcPr>
          <w:p w14:paraId="28EF532A" w14:textId="77777777" w:rsidR="001E5149" w:rsidRPr="001D423A" w:rsidRDefault="001E5149" w:rsidP="001E5149">
            <w:pPr>
              <w:jc w:val="center"/>
              <w:rPr>
                <w:rFonts w:cstheme="minorHAnsi"/>
                <w:color w:val="FF0000"/>
                <w:sz w:val="18"/>
                <w:szCs w:val="18"/>
                <w:lang w:val="el-GR"/>
              </w:rPr>
            </w:pPr>
          </w:p>
        </w:tc>
        <w:tc>
          <w:tcPr>
            <w:tcW w:w="193" w:type="pct"/>
            <w:shd w:val="clear" w:color="auto" w:fill="auto"/>
            <w:vAlign w:val="center"/>
          </w:tcPr>
          <w:p w14:paraId="00562E5B" w14:textId="77777777" w:rsidR="001E5149" w:rsidRPr="001D423A" w:rsidRDefault="001E5149" w:rsidP="001E5149">
            <w:pPr>
              <w:jc w:val="center"/>
              <w:rPr>
                <w:rFonts w:cstheme="minorHAnsi"/>
                <w:color w:val="FF0000"/>
                <w:sz w:val="18"/>
                <w:szCs w:val="18"/>
                <w:lang w:val="el-GR"/>
              </w:rPr>
            </w:pPr>
          </w:p>
        </w:tc>
        <w:tc>
          <w:tcPr>
            <w:tcW w:w="222" w:type="pct"/>
          </w:tcPr>
          <w:p w14:paraId="55C22117" w14:textId="77777777" w:rsidR="001E5149" w:rsidRPr="001D423A" w:rsidRDefault="001E5149" w:rsidP="001E5149">
            <w:pPr>
              <w:jc w:val="center"/>
              <w:rPr>
                <w:rFonts w:cstheme="minorHAnsi"/>
                <w:color w:val="FF0000"/>
                <w:sz w:val="18"/>
                <w:szCs w:val="18"/>
                <w:lang w:val="el-GR"/>
              </w:rPr>
            </w:pPr>
          </w:p>
        </w:tc>
        <w:tc>
          <w:tcPr>
            <w:tcW w:w="194" w:type="pct"/>
            <w:shd w:val="clear" w:color="auto" w:fill="auto"/>
            <w:vAlign w:val="center"/>
          </w:tcPr>
          <w:p w14:paraId="2A3B369F" w14:textId="1C9D3334" w:rsidR="001E5149" w:rsidRPr="001D423A" w:rsidRDefault="001E5149" w:rsidP="001E5149">
            <w:pPr>
              <w:jc w:val="center"/>
              <w:rPr>
                <w:rFonts w:cstheme="minorHAnsi"/>
                <w:color w:val="FF0000"/>
                <w:sz w:val="18"/>
                <w:szCs w:val="18"/>
                <w:lang w:val="el-GR"/>
              </w:rPr>
            </w:pPr>
          </w:p>
        </w:tc>
        <w:tc>
          <w:tcPr>
            <w:tcW w:w="222" w:type="pct"/>
            <w:shd w:val="clear" w:color="auto" w:fill="auto"/>
            <w:vAlign w:val="center"/>
          </w:tcPr>
          <w:p w14:paraId="2617E60B" w14:textId="77777777" w:rsidR="001E5149" w:rsidRPr="001D423A" w:rsidRDefault="001E5149" w:rsidP="001E5149">
            <w:pPr>
              <w:jc w:val="center"/>
              <w:rPr>
                <w:rFonts w:cstheme="minorHAnsi"/>
                <w:color w:val="FF0000"/>
                <w:sz w:val="18"/>
                <w:szCs w:val="18"/>
                <w:lang w:val="el-GR"/>
              </w:rPr>
            </w:pPr>
          </w:p>
        </w:tc>
      </w:tr>
      <w:tr w:rsidR="00282F25" w:rsidRPr="001D423A" w14:paraId="694B5D02" w14:textId="7DE0FDF2" w:rsidTr="00282F25">
        <w:trPr>
          <w:trHeight w:val="432"/>
          <w:jc w:val="center"/>
        </w:trPr>
        <w:tc>
          <w:tcPr>
            <w:tcW w:w="274" w:type="pct"/>
            <w:shd w:val="clear" w:color="auto" w:fill="auto"/>
            <w:vAlign w:val="center"/>
          </w:tcPr>
          <w:p w14:paraId="3B797D4A" w14:textId="0908BC84" w:rsidR="001E5149" w:rsidRPr="001D423A" w:rsidRDefault="001E5149" w:rsidP="001E5149">
            <w:pPr>
              <w:jc w:val="center"/>
              <w:rPr>
                <w:rFonts w:cstheme="minorHAnsi"/>
                <w:sz w:val="18"/>
                <w:szCs w:val="18"/>
                <w:lang w:val="el-GR"/>
              </w:rPr>
            </w:pPr>
            <w:r w:rsidRPr="001D423A">
              <w:rPr>
                <w:rFonts w:cstheme="minorHAnsi"/>
                <w:sz w:val="18"/>
                <w:szCs w:val="18"/>
                <w:lang w:val="el-GR"/>
              </w:rPr>
              <w:lastRenderedPageBreak/>
              <w:t>ΑΠ 11</w:t>
            </w:r>
          </w:p>
        </w:tc>
        <w:tc>
          <w:tcPr>
            <w:tcW w:w="303" w:type="pct"/>
            <w:shd w:val="clear" w:color="auto" w:fill="auto"/>
            <w:vAlign w:val="center"/>
          </w:tcPr>
          <w:p w14:paraId="566E20ED" w14:textId="77777777" w:rsidR="001E5149" w:rsidRPr="001D423A" w:rsidRDefault="001E5149" w:rsidP="001E5149">
            <w:pPr>
              <w:jc w:val="center"/>
              <w:rPr>
                <w:rFonts w:cstheme="minorHAnsi"/>
                <w:sz w:val="18"/>
                <w:szCs w:val="18"/>
                <w:lang w:val="el-GR"/>
              </w:rPr>
            </w:pPr>
          </w:p>
        </w:tc>
        <w:tc>
          <w:tcPr>
            <w:tcW w:w="340" w:type="pct"/>
            <w:shd w:val="clear" w:color="auto" w:fill="auto"/>
            <w:vAlign w:val="center"/>
          </w:tcPr>
          <w:p w14:paraId="59F1F671" w14:textId="77777777" w:rsidR="001E5149" w:rsidRPr="001D423A" w:rsidRDefault="001E5149" w:rsidP="001E5149">
            <w:pPr>
              <w:jc w:val="center"/>
              <w:rPr>
                <w:rFonts w:cstheme="minorHAnsi"/>
                <w:sz w:val="18"/>
                <w:szCs w:val="18"/>
                <w:lang w:val="el-GR"/>
              </w:rPr>
            </w:pPr>
          </w:p>
        </w:tc>
        <w:tc>
          <w:tcPr>
            <w:tcW w:w="193" w:type="pct"/>
          </w:tcPr>
          <w:p w14:paraId="3EE2CC92" w14:textId="77777777" w:rsidR="001E5149" w:rsidRPr="001D423A" w:rsidRDefault="001E5149" w:rsidP="001E5149">
            <w:pPr>
              <w:jc w:val="center"/>
              <w:rPr>
                <w:rFonts w:cstheme="minorHAnsi"/>
                <w:sz w:val="18"/>
                <w:szCs w:val="18"/>
                <w:lang w:val="el-GR"/>
              </w:rPr>
            </w:pPr>
          </w:p>
        </w:tc>
        <w:tc>
          <w:tcPr>
            <w:tcW w:w="241" w:type="pct"/>
            <w:shd w:val="clear" w:color="auto" w:fill="auto"/>
            <w:vAlign w:val="center"/>
          </w:tcPr>
          <w:p w14:paraId="32883ECB" w14:textId="75D67210" w:rsidR="001E5149" w:rsidRPr="001D423A" w:rsidRDefault="001E5149" w:rsidP="001E5149">
            <w:pPr>
              <w:jc w:val="center"/>
              <w:rPr>
                <w:rFonts w:cstheme="minorHAnsi"/>
                <w:sz w:val="18"/>
                <w:szCs w:val="18"/>
                <w:lang w:val="el-GR"/>
              </w:rPr>
            </w:pPr>
          </w:p>
        </w:tc>
        <w:tc>
          <w:tcPr>
            <w:tcW w:w="365" w:type="pct"/>
            <w:shd w:val="clear" w:color="auto" w:fill="auto"/>
            <w:vAlign w:val="center"/>
          </w:tcPr>
          <w:p w14:paraId="2FDDC13F" w14:textId="77777777" w:rsidR="001E5149" w:rsidRPr="001D423A" w:rsidRDefault="001E5149" w:rsidP="001E5149">
            <w:pPr>
              <w:jc w:val="center"/>
              <w:rPr>
                <w:rFonts w:cstheme="minorHAnsi"/>
                <w:color w:val="95B3D7" w:themeColor="accent1" w:themeTint="99"/>
                <w:sz w:val="18"/>
                <w:szCs w:val="18"/>
                <w:lang w:val="el-GR"/>
              </w:rPr>
            </w:pPr>
          </w:p>
        </w:tc>
        <w:tc>
          <w:tcPr>
            <w:tcW w:w="241" w:type="pct"/>
          </w:tcPr>
          <w:p w14:paraId="7A5D191A" w14:textId="77777777" w:rsidR="001E5149" w:rsidRPr="001D423A" w:rsidRDefault="001E5149" w:rsidP="001E5149">
            <w:pPr>
              <w:jc w:val="center"/>
              <w:rPr>
                <w:rFonts w:cstheme="minorHAnsi"/>
                <w:color w:val="95B3D7" w:themeColor="accent1" w:themeTint="99"/>
                <w:sz w:val="24"/>
                <w:szCs w:val="24"/>
                <w:lang w:val="el-GR"/>
              </w:rPr>
            </w:pPr>
          </w:p>
        </w:tc>
        <w:tc>
          <w:tcPr>
            <w:tcW w:w="166" w:type="pct"/>
            <w:shd w:val="clear" w:color="auto" w:fill="auto"/>
            <w:vAlign w:val="center"/>
          </w:tcPr>
          <w:p w14:paraId="52876490" w14:textId="131A7DE9" w:rsidR="001E5149" w:rsidRPr="001D423A" w:rsidRDefault="001E5149" w:rsidP="001E5149">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447" w:type="pct"/>
          </w:tcPr>
          <w:p w14:paraId="3CBF2D47" w14:textId="77777777" w:rsidR="001E5149" w:rsidRPr="001D423A" w:rsidRDefault="001E5149" w:rsidP="001E5149">
            <w:pPr>
              <w:jc w:val="center"/>
              <w:rPr>
                <w:rFonts w:cstheme="minorHAnsi"/>
                <w:color w:val="95B3D7" w:themeColor="accent1" w:themeTint="99"/>
                <w:sz w:val="24"/>
                <w:szCs w:val="24"/>
                <w:lang w:val="el-GR"/>
              </w:rPr>
            </w:pPr>
          </w:p>
        </w:tc>
        <w:tc>
          <w:tcPr>
            <w:tcW w:w="193" w:type="pct"/>
            <w:shd w:val="clear" w:color="auto" w:fill="auto"/>
            <w:vAlign w:val="center"/>
          </w:tcPr>
          <w:p w14:paraId="67FA6271" w14:textId="78C1C568" w:rsidR="001E5149" w:rsidRPr="001D423A" w:rsidRDefault="001E5149" w:rsidP="001E5149">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351" w:type="pct"/>
            <w:shd w:val="clear" w:color="auto" w:fill="auto"/>
            <w:vAlign w:val="center"/>
          </w:tcPr>
          <w:p w14:paraId="54972A15" w14:textId="77777777" w:rsidR="001E5149" w:rsidRPr="001D423A" w:rsidRDefault="001E5149" w:rsidP="001E5149">
            <w:pPr>
              <w:jc w:val="center"/>
              <w:rPr>
                <w:rFonts w:cstheme="minorHAnsi"/>
                <w:color w:val="95B3D7" w:themeColor="accent1" w:themeTint="99"/>
                <w:sz w:val="18"/>
                <w:szCs w:val="18"/>
                <w:lang w:val="el-GR"/>
              </w:rPr>
            </w:pPr>
          </w:p>
        </w:tc>
        <w:tc>
          <w:tcPr>
            <w:tcW w:w="166" w:type="pct"/>
            <w:shd w:val="clear" w:color="auto" w:fill="auto"/>
            <w:vAlign w:val="center"/>
          </w:tcPr>
          <w:p w14:paraId="46364DC2" w14:textId="21500074" w:rsidR="001E5149" w:rsidRPr="001D423A" w:rsidRDefault="001E5149" w:rsidP="001E5149">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482" w:type="pct"/>
            <w:shd w:val="clear" w:color="auto" w:fill="auto"/>
            <w:vAlign w:val="center"/>
          </w:tcPr>
          <w:p w14:paraId="685ACD18" w14:textId="25E5CE08" w:rsidR="001E5149" w:rsidRPr="001D423A" w:rsidRDefault="001E5149" w:rsidP="001E5149">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265" w:type="pct"/>
            <w:shd w:val="clear" w:color="auto" w:fill="auto"/>
            <w:vAlign w:val="center"/>
          </w:tcPr>
          <w:p w14:paraId="7E7B028F" w14:textId="77777777" w:rsidR="001E5149" w:rsidRPr="001D423A" w:rsidRDefault="001E5149" w:rsidP="001E5149">
            <w:pPr>
              <w:jc w:val="center"/>
              <w:rPr>
                <w:rFonts w:cstheme="minorHAnsi"/>
                <w:color w:val="95B3D7" w:themeColor="accent1" w:themeTint="99"/>
                <w:sz w:val="18"/>
                <w:szCs w:val="18"/>
                <w:lang w:val="el-GR"/>
              </w:rPr>
            </w:pPr>
          </w:p>
        </w:tc>
        <w:tc>
          <w:tcPr>
            <w:tcW w:w="141" w:type="pct"/>
            <w:shd w:val="clear" w:color="auto" w:fill="auto"/>
            <w:vAlign w:val="center"/>
          </w:tcPr>
          <w:p w14:paraId="10398AEA" w14:textId="77777777" w:rsidR="001E5149" w:rsidRPr="001D423A" w:rsidRDefault="001E5149" w:rsidP="001E5149">
            <w:pPr>
              <w:jc w:val="center"/>
              <w:rPr>
                <w:rFonts w:cstheme="minorHAnsi"/>
                <w:color w:val="95B3D7" w:themeColor="accent1" w:themeTint="99"/>
                <w:sz w:val="18"/>
                <w:szCs w:val="18"/>
                <w:lang w:val="el-GR"/>
              </w:rPr>
            </w:pPr>
          </w:p>
        </w:tc>
        <w:tc>
          <w:tcPr>
            <w:tcW w:w="193" w:type="pct"/>
            <w:shd w:val="clear" w:color="auto" w:fill="auto"/>
            <w:vAlign w:val="center"/>
          </w:tcPr>
          <w:p w14:paraId="0A92EDF7" w14:textId="77777777" w:rsidR="001E5149" w:rsidRPr="001D423A" w:rsidRDefault="001E5149" w:rsidP="001E5149">
            <w:pPr>
              <w:jc w:val="center"/>
              <w:rPr>
                <w:rFonts w:cstheme="minorHAnsi"/>
                <w:color w:val="95B3D7" w:themeColor="accent1" w:themeTint="99"/>
                <w:sz w:val="18"/>
                <w:szCs w:val="18"/>
                <w:lang w:val="el-GR"/>
              </w:rPr>
            </w:pPr>
          </w:p>
        </w:tc>
        <w:tc>
          <w:tcPr>
            <w:tcW w:w="222" w:type="pct"/>
          </w:tcPr>
          <w:p w14:paraId="2208353A" w14:textId="77777777" w:rsidR="001E5149" w:rsidRPr="001D423A" w:rsidRDefault="001E5149" w:rsidP="001E5149">
            <w:pPr>
              <w:jc w:val="center"/>
              <w:rPr>
                <w:rFonts w:cstheme="minorHAnsi"/>
                <w:color w:val="95B3D7" w:themeColor="accent1" w:themeTint="99"/>
                <w:sz w:val="18"/>
                <w:szCs w:val="18"/>
                <w:lang w:val="el-GR"/>
              </w:rPr>
            </w:pPr>
          </w:p>
        </w:tc>
        <w:tc>
          <w:tcPr>
            <w:tcW w:w="194" w:type="pct"/>
            <w:shd w:val="clear" w:color="auto" w:fill="auto"/>
            <w:vAlign w:val="center"/>
          </w:tcPr>
          <w:p w14:paraId="0F69A82F" w14:textId="137C48F9" w:rsidR="001E5149" w:rsidRPr="001D423A" w:rsidRDefault="001E5149" w:rsidP="001E5149">
            <w:pPr>
              <w:jc w:val="center"/>
              <w:rPr>
                <w:rFonts w:cstheme="minorHAnsi"/>
                <w:color w:val="95B3D7" w:themeColor="accent1" w:themeTint="99"/>
                <w:sz w:val="18"/>
                <w:szCs w:val="18"/>
                <w:lang w:val="el-GR"/>
              </w:rPr>
            </w:pPr>
          </w:p>
        </w:tc>
        <w:tc>
          <w:tcPr>
            <w:tcW w:w="222" w:type="pct"/>
            <w:shd w:val="clear" w:color="auto" w:fill="auto"/>
            <w:vAlign w:val="center"/>
          </w:tcPr>
          <w:p w14:paraId="3B7B37D5" w14:textId="77777777" w:rsidR="001E5149" w:rsidRPr="001D423A" w:rsidRDefault="001E5149" w:rsidP="001E5149">
            <w:pPr>
              <w:jc w:val="center"/>
              <w:rPr>
                <w:rFonts w:cstheme="minorHAnsi"/>
                <w:color w:val="95B3D7" w:themeColor="accent1" w:themeTint="99"/>
                <w:sz w:val="18"/>
                <w:szCs w:val="18"/>
                <w:lang w:val="el-GR"/>
              </w:rPr>
            </w:pPr>
          </w:p>
        </w:tc>
      </w:tr>
      <w:tr w:rsidR="00282F25" w:rsidRPr="001D423A" w14:paraId="7D70813F" w14:textId="77777777" w:rsidTr="00282F25">
        <w:trPr>
          <w:trHeight w:val="432"/>
          <w:jc w:val="center"/>
        </w:trPr>
        <w:tc>
          <w:tcPr>
            <w:tcW w:w="274" w:type="pct"/>
            <w:shd w:val="clear" w:color="auto" w:fill="auto"/>
            <w:vAlign w:val="center"/>
          </w:tcPr>
          <w:p w14:paraId="33E58B0D" w14:textId="5BEFC408" w:rsidR="001E5149" w:rsidRPr="001D423A" w:rsidRDefault="001E5149" w:rsidP="001E5149">
            <w:pPr>
              <w:jc w:val="center"/>
              <w:rPr>
                <w:rFonts w:cstheme="minorHAnsi"/>
                <w:sz w:val="18"/>
                <w:szCs w:val="18"/>
                <w:lang w:val="el-GR"/>
              </w:rPr>
            </w:pPr>
            <w:r w:rsidRPr="001D423A">
              <w:rPr>
                <w:rFonts w:cstheme="minorHAnsi"/>
                <w:sz w:val="18"/>
                <w:szCs w:val="18"/>
                <w:lang w:val="el-GR"/>
              </w:rPr>
              <w:t>ΑΠ 12</w:t>
            </w:r>
          </w:p>
        </w:tc>
        <w:tc>
          <w:tcPr>
            <w:tcW w:w="303" w:type="pct"/>
            <w:shd w:val="clear" w:color="auto" w:fill="auto"/>
            <w:vAlign w:val="center"/>
          </w:tcPr>
          <w:p w14:paraId="08143D67" w14:textId="77777777" w:rsidR="001E5149" w:rsidRPr="001D423A" w:rsidRDefault="001E5149" w:rsidP="001E5149">
            <w:pPr>
              <w:jc w:val="center"/>
              <w:rPr>
                <w:rFonts w:cstheme="minorHAnsi"/>
                <w:sz w:val="18"/>
                <w:szCs w:val="18"/>
                <w:lang w:val="el-GR"/>
              </w:rPr>
            </w:pPr>
          </w:p>
        </w:tc>
        <w:tc>
          <w:tcPr>
            <w:tcW w:w="340" w:type="pct"/>
            <w:shd w:val="clear" w:color="auto" w:fill="auto"/>
            <w:vAlign w:val="center"/>
          </w:tcPr>
          <w:p w14:paraId="0B845D6E" w14:textId="77777777" w:rsidR="001E5149" w:rsidRPr="001D423A" w:rsidRDefault="001E5149" w:rsidP="001E5149">
            <w:pPr>
              <w:jc w:val="center"/>
              <w:rPr>
                <w:rFonts w:cstheme="minorHAnsi"/>
                <w:sz w:val="18"/>
                <w:szCs w:val="18"/>
                <w:lang w:val="el-GR"/>
              </w:rPr>
            </w:pPr>
          </w:p>
        </w:tc>
        <w:tc>
          <w:tcPr>
            <w:tcW w:w="193" w:type="pct"/>
          </w:tcPr>
          <w:p w14:paraId="1FD4ACEB" w14:textId="77777777" w:rsidR="001E5149" w:rsidRPr="001D423A" w:rsidRDefault="001E5149" w:rsidP="001E5149">
            <w:pPr>
              <w:jc w:val="center"/>
              <w:rPr>
                <w:rFonts w:cstheme="minorHAnsi"/>
                <w:sz w:val="18"/>
                <w:szCs w:val="18"/>
                <w:lang w:val="el-GR"/>
              </w:rPr>
            </w:pPr>
          </w:p>
        </w:tc>
        <w:tc>
          <w:tcPr>
            <w:tcW w:w="241" w:type="pct"/>
            <w:shd w:val="clear" w:color="auto" w:fill="auto"/>
            <w:vAlign w:val="center"/>
          </w:tcPr>
          <w:p w14:paraId="70010399" w14:textId="1DCEC127" w:rsidR="001E5149" w:rsidRPr="001D423A" w:rsidRDefault="001E5149" w:rsidP="001E5149">
            <w:pPr>
              <w:jc w:val="center"/>
              <w:rPr>
                <w:rFonts w:cstheme="minorHAnsi"/>
                <w:sz w:val="18"/>
                <w:szCs w:val="18"/>
                <w:lang w:val="el-GR"/>
              </w:rPr>
            </w:pPr>
          </w:p>
        </w:tc>
        <w:tc>
          <w:tcPr>
            <w:tcW w:w="365" w:type="pct"/>
            <w:shd w:val="clear" w:color="auto" w:fill="auto"/>
            <w:vAlign w:val="center"/>
          </w:tcPr>
          <w:p w14:paraId="71F3FF16" w14:textId="77777777" w:rsidR="001E5149" w:rsidRPr="001D423A" w:rsidRDefault="001E5149" w:rsidP="001E5149">
            <w:pPr>
              <w:jc w:val="center"/>
              <w:rPr>
                <w:rFonts w:cstheme="minorHAnsi"/>
                <w:color w:val="95B3D7" w:themeColor="accent1" w:themeTint="99"/>
                <w:sz w:val="18"/>
                <w:szCs w:val="18"/>
                <w:lang w:val="el-GR"/>
              </w:rPr>
            </w:pPr>
          </w:p>
        </w:tc>
        <w:tc>
          <w:tcPr>
            <w:tcW w:w="241" w:type="pct"/>
          </w:tcPr>
          <w:p w14:paraId="64454D1F" w14:textId="77777777" w:rsidR="001E5149" w:rsidRPr="001D423A" w:rsidRDefault="001E5149" w:rsidP="001E5149">
            <w:pPr>
              <w:jc w:val="center"/>
              <w:rPr>
                <w:rFonts w:cstheme="minorHAnsi"/>
                <w:color w:val="95B3D7" w:themeColor="accent1" w:themeTint="99"/>
                <w:sz w:val="18"/>
                <w:szCs w:val="18"/>
                <w:lang w:val="el-GR"/>
              </w:rPr>
            </w:pPr>
          </w:p>
        </w:tc>
        <w:tc>
          <w:tcPr>
            <w:tcW w:w="166" w:type="pct"/>
            <w:shd w:val="clear" w:color="auto" w:fill="auto"/>
            <w:vAlign w:val="center"/>
          </w:tcPr>
          <w:p w14:paraId="388DEE99" w14:textId="6098E2E5" w:rsidR="001E5149" w:rsidRPr="001D423A" w:rsidRDefault="001E5149" w:rsidP="001E5149">
            <w:pPr>
              <w:jc w:val="center"/>
              <w:rPr>
                <w:rFonts w:cstheme="minorHAnsi"/>
                <w:color w:val="95B3D7" w:themeColor="accent1" w:themeTint="99"/>
                <w:sz w:val="18"/>
                <w:szCs w:val="18"/>
                <w:lang w:val="el-GR"/>
              </w:rPr>
            </w:pPr>
          </w:p>
        </w:tc>
        <w:tc>
          <w:tcPr>
            <w:tcW w:w="447" w:type="pct"/>
          </w:tcPr>
          <w:p w14:paraId="58D3D36B" w14:textId="77777777" w:rsidR="001E5149" w:rsidRPr="001D423A" w:rsidRDefault="001E5149" w:rsidP="001E5149">
            <w:pPr>
              <w:jc w:val="center"/>
              <w:rPr>
                <w:rFonts w:cstheme="minorHAnsi"/>
                <w:color w:val="95B3D7" w:themeColor="accent1" w:themeTint="99"/>
                <w:sz w:val="18"/>
                <w:szCs w:val="18"/>
                <w:lang w:val="el-GR"/>
              </w:rPr>
            </w:pPr>
          </w:p>
        </w:tc>
        <w:tc>
          <w:tcPr>
            <w:tcW w:w="193" w:type="pct"/>
            <w:shd w:val="clear" w:color="auto" w:fill="auto"/>
            <w:vAlign w:val="center"/>
          </w:tcPr>
          <w:p w14:paraId="380723F2" w14:textId="0D38D86F" w:rsidR="001E5149" w:rsidRPr="001D423A" w:rsidRDefault="001E5149" w:rsidP="001E5149">
            <w:pPr>
              <w:jc w:val="center"/>
              <w:rPr>
                <w:rFonts w:cstheme="minorHAnsi"/>
                <w:color w:val="95B3D7" w:themeColor="accent1" w:themeTint="99"/>
                <w:sz w:val="18"/>
                <w:szCs w:val="18"/>
                <w:lang w:val="el-GR"/>
              </w:rPr>
            </w:pPr>
          </w:p>
        </w:tc>
        <w:tc>
          <w:tcPr>
            <w:tcW w:w="351" w:type="pct"/>
            <w:shd w:val="clear" w:color="auto" w:fill="auto"/>
            <w:vAlign w:val="center"/>
          </w:tcPr>
          <w:p w14:paraId="04FAD5E2" w14:textId="3FAF40B9" w:rsidR="001E5149" w:rsidRPr="001D423A" w:rsidRDefault="001E5149" w:rsidP="001E5149">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166" w:type="pct"/>
            <w:shd w:val="clear" w:color="auto" w:fill="auto"/>
            <w:vAlign w:val="center"/>
          </w:tcPr>
          <w:p w14:paraId="25EBDFD9" w14:textId="77777777" w:rsidR="001E5149" w:rsidRPr="001D423A" w:rsidRDefault="001E5149" w:rsidP="001E5149">
            <w:pPr>
              <w:jc w:val="center"/>
              <w:rPr>
                <w:rFonts w:cstheme="minorHAnsi"/>
                <w:color w:val="95B3D7" w:themeColor="accent1" w:themeTint="99"/>
                <w:sz w:val="18"/>
                <w:szCs w:val="18"/>
                <w:lang w:val="el-GR"/>
              </w:rPr>
            </w:pPr>
          </w:p>
        </w:tc>
        <w:tc>
          <w:tcPr>
            <w:tcW w:w="482" w:type="pct"/>
            <w:shd w:val="clear" w:color="auto" w:fill="auto"/>
            <w:vAlign w:val="center"/>
          </w:tcPr>
          <w:p w14:paraId="64F749C4" w14:textId="07EC30B2" w:rsidR="001E5149" w:rsidRPr="001D423A" w:rsidRDefault="001E5149" w:rsidP="001E5149">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265" w:type="pct"/>
            <w:shd w:val="clear" w:color="auto" w:fill="auto"/>
            <w:vAlign w:val="center"/>
          </w:tcPr>
          <w:p w14:paraId="7DD5DE68" w14:textId="0E4410EE" w:rsidR="001E5149" w:rsidRPr="001D423A" w:rsidRDefault="001E5149" w:rsidP="001E5149">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141" w:type="pct"/>
            <w:shd w:val="clear" w:color="auto" w:fill="auto"/>
            <w:vAlign w:val="center"/>
          </w:tcPr>
          <w:p w14:paraId="10C245CD" w14:textId="644A2731" w:rsidR="001E5149" w:rsidRPr="001D423A" w:rsidRDefault="001E5149" w:rsidP="001E5149">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193" w:type="pct"/>
            <w:shd w:val="clear" w:color="auto" w:fill="auto"/>
            <w:vAlign w:val="center"/>
          </w:tcPr>
          <w:p w14:paraId="07FC936E" w14:textId="77777777" w:rsidR="001E5149" w:rsidRPr="001D423A" w:rsidRDefault="001E5149" w:rsidP="001E5149">
            <w:pPr>
              <w:jc w:val="center"/>
              <w:rPr>
                <w:rFonts w:cstheme="minorHAnsi"/>
                <w:color w:val="95B3D7" w:themeColor="accent1" w:themeTint="99"/>
                <w:sz w:val="18"/>
                <w:szCs w:val="18"/>
                <w:lang w:val="el-GR"/>
              </w:rPr>
            </w:pPr>
          </w:p>
        </w:tc>
        <w:tc>
          <w:tcPr>
            <w:tcW w:w="222" w:type="pct"/>
          </w:tcPr>
          <w:p w14:paraId="731AC8F7" w14:textId="77777777" w:rsidR="001E5149" w:rsidRPr="001D423A" w:rsidRDefault="001E5149" w:rsidP="001E5149">
            <w:pPr>
              <w:jc w:val="center"/>
              <w:rPr>
                <w:rFonts w:cstheme="minorHAnsi"/>
                <w:color w:val="95B3D7" w:themeColor="accent1" w:themeTint="99"/>
                <w:sz w:val="18"/>
                <w:szCs w:val="18"/>
                <w:lang w:val="el-GR"/>
              </w:rPr>
            </w:pPr>
          </w:p>
        </w:tc>
        <w:tc>
          <w:tcPr>
            <w:tcW w:w="194" w:type="pct"/>
            <w:shd w:val="clear" w:color="auto" w:fill="auto"/>
            <w:vAlign w:val="center"/>
          </w:tcPr>
          <w:p w14:paraId="7FB0A126" w14:textId="2FEEB176" w:rsidR="001E5149" w:rsidRPr="001D423A" w:rsidRDefault="001E5149" w:rsidP="001E5149">
            <w:pPr>
              <w:jc w:val="center"/>
              <w:rPr>
                <w:rFonts w:cstheme="minorHAnsi"/>
                <w:color w:val="95B3D7" w:themeColor="accent1" w:themeTint="99"/>
                <w:sz w:val="18"/>
                <w:szCs w:val="18"/>
                <w:lang w:val="el-GR"/>
              </w:rPr>
            </w:pPr>
          </w:p>
        </w:tc>
        <w:tc>
          <w:tcPr>
            <w:tcW w:w="222" w:type="pct"/>
            <w:shd w:val="clear" w:color="auto" w:fill="auto"/>
            <w:vAlign w:val="center"/>
          </w:tcPr>
          <w:p w14:paraId="362325DE" w14:textId="77777777" w:rsidR="001E5149" w:rsidRPr="001D423A" w:rsidRDefault="001E5149" w:rsidP="001E5149">
            <w:pPr>
              <w:jc w:val="center"/>
              <w:rPr>
                <w:rFonts w:cstheme="minorHAnsi"/>
                <w:color w:val="95B3D7" w:themeColor="accent1" w:themeTint="99"/>
                <w:sz w:val="18"/>
                <w:szCs w:val="18"/>
                <w:lang w:val="el-GR"/>
              </w:rPr>
            </w:pPr>
          </w:p>
        </w:tc>
      </w:tr>
      <w:tr w:rsidR="00282F25" w:rsidRPr="001D423A" w14:paraId="58525569" w14:textId="77777777" w:rsidTr="00282F25">
        <w:trPr>
          <w:trHeight w:val="432"/>
          <w:jc w:val="center"/>
        </w:trPr>
        <w:tc>
          <w:tcPr>
            <w:tcW w:w="274" w:type="pct"/>
            <w:shd w:val="clear" w:color="auto" w:fill="auto"/>
            <w:vAlign w:val="center"/>
          </w:tcPr>
          <w:p w14:paraId="22555ABA" w14:textId="391BA217" w:rsidR="001E5149" w:rsidRPr="001D423A" w:rsidRDefault="001E5149" w:rsidP="001E5149">
            <w:pPr>
              <w:jc w:val="center"/>
              <w:rPr>
                <w:rFonts w:cstheme="minorHAnsi"/>
                <w:sz w:val="18"/>
                <w:szCs w:val="18"/>
                <w:lang w:val="el-GR"/>
              </w:rPr>
            </w:pPr>
            <w:r w:rsidRPr="001D423A">
              <w:rPr>
                <w:rFonts w:cstheme="minorHAnsi"/>
                <w:sz w:val="18"/>
                <w:szCs w:val="18"/>
                <w:lang w:val="el-GR"/>
              </w:rPr>
              <w:t>ΑΠ 13</w:t>
            </w:r>
          </w:p>
        </w:tc>
        <w:tc>
          <w:tcPr>
            <w:tcW w:w="303" w:type="pct"/>
            <w:shd w:val="clear" w:color="auto" w:fill="auto"/>
            <w:vAlign w:val="center"/>
          </w:tcPr>
          <w:p w14:paraId="3F8645A5" w14:textId="5DBEB11F" w:rsidR="001E5149" w:rsidRPr="001D423A" w:rsidRDefault="001E5149" w:rsidP="001E5149">
            <w:pPr>
              <w:jc w:val="center"/>
              <w:rPr>
                <w:rFonts w:cstheme="minorHAnsi"/>
                <w:sz w:val="18"/>
                <w:szCs w:val="18"/>
                <w:lang w:val="el-GR"/>
              </w:rPr>
            </w:pPr>
          </w:p>
        </w:tc>
        <w:tc>
          <w:tcPr>
            <w:tcW w:w="340" w:type="pct"/>
            <w:shd w:val="clear" w:color="auto" w:fill="auto"/>
            <w:vAlign w:val="center"/>
          </w:tcPr>
          <w:p w14:paraId="1D2AAE00" w14:textId="77777777" w:rsidR="001E5149" w:rsidRPr="001D423A" w:rsidRDefault="001E5149" w:rsidP="001E5149">
            <w:pPr>
              <w:jc w:val="center"/>
              <w:rPr>
                <w:rFonts w:cstheme="minorHAnsi"/>
                <w:sz w:val="18"/>
                <w:szCs w:val="18"/>
                <w:lang w:val="el-GR"/>
              </w:rPr>
            </w:pPr>
          </w:p>
        </w:tc>
        <w:tc>
          <w:tcPr>
            <w:tcW w:w="193" w:type="pct"/>
          </w:tcPr>
          <w:p w14:paraId="6E175B31" w14:textId="77777777" w:rsidR="001E5149" w:rsidRPr="001D423A" w:rsidRDefault="001E5149" w:rsidP="001E5149">
            <w:pPr>
              <w:jc w:val="center"/>
              <w:rPr>
                <w:rFonts w:cstheme="minorHAnsi"/>
                <w:sz w:val="18"/>
                <w:szCs w:val="18"/>
                <w:lang w:val="el-GR"/>
              </w:rPr>
            </w:pPr>
          </w:p>
        </w:tc>
        <w:tc>
          <w:tcPr>
            <w:tcW w:w="241" w:type="pct"/>
            <w:shd w:val="clear" w:color="auto" w:fill="auto"/>
            <w:vAlign w:val="center"/>
          </w:tcPr>
          <w:p w14:paraId="0961EE6D" w14:textId="3CFA6C3E" w:rsidR="001E5149" w:rsidRPr="001D423A" w:rsidRDefault="001E5149" w:rsidP="001E5149">
            <w:pPr>
              <w:jc w:val="center"/>
              <w:rPr>
                <w:rFonts w:cstheme="minorHAnsi"/>
                <w:sz w:val="18"/>
                <w:szCs w:val="18"/>
                <w:lang w:val="el-GR"/>
              </w:rPr>
            </w:pPr>
          </w:p>
        </w:tc>
        <w:tc>
          <w:tcPr>
            <w:tcW w:w="365" w:type="pct"/>
            <w:shd w:val="clear" w:color="auto" w:fill="auto"/>
            <w:vAlign w:val="center"/>
          </w:tcPr>
          <w:p w14:paraId="0D047676" w14:textId="77777777" w:rsidR="001E5149" w:rsidRPr="001D423A" w:rsidRDefault="001E5149" w:rsidP="001E5149">
            <w:pPr>
              <w:jc w:val="center"/>
              <w:rPr>
                <w:rFonts w:cstheme="minorHAnsi"/>
                <w:color w:val="95B3D7" w:themeColor="accent1" w:themeTint="99"/>
                <w:sz w:val="18"/>
                <w:szCs w:val="18"/>
                <w:lang w:val="el-GR"/>
              </w:rPr>
            </w:pPr>
          </w:p>
        </w:tc>
        <w:tc>
          <w:tcPr>
            <w:tcW w:w="241" w:type="pct"/>
          </w:tcPr>
          <w:p w14:paraId="62DB5458" w14:textId="77777777" w:rsidR="001E5149" w:rsidRPr="001D423A" w:rsidRDefault="001E5149" w:rsidP="001E5149">
            <w:pPr>
              <w:jc w:val="center"/>
              <w:rPr>
                <w:rFonts w:cstheme="minorHAnsi"/>
                <w:color w:val="95B3D7" w:themeColor="accent1" w:themeTint="99"/>
                <w:sz w:val="18"/>
                <w:szCs w:val="18"/>
                <w:lang w:val="el-GR"/>
              </w:rPr>
            </w:pPr>
          </w:p>
        </w:tc>
        <w:tc>
          <w:tcPr>
            <w:tcW w:w="166" w:type="pct"/>
            <w:shd w:val="clear" w:color="auto" w:fill="auto"/>
            <w:vAlign w:val="center"/>
          </w:tcPr>
          <w:p w14:paraId="7F413C71" w14:textId="51AC879C" w:rsidR="001E5149" w:rsidRPr="001D423A" w:rsidRDefault="001E5149" w:rsidP="001E5149">
            <w:pPr>
              <w:jc w:val="center"/>
              <w:rPr>
                <w:rFonts w:cstheme="minorHAnsi"/>
                <w:color w:val="95B3D7" w:themeColor="accent1" w:themeTint="99"/>
                <w:sz w:val="18"/>
                <w:szCs w:val="18"/>
                <w:lang w:val="el-GR"/>
              </w:rPr>
            </w:pPr>
          </w:p>
        </w:tc>
        <w:tc>
          <w:tcPr>
            <w:tcW w:w="447" w:type="pct"/>
          </w:tcPr>
          <w:p w14:paraId="4EA581A1" w14:textId="77777777" w:rsidR="001E5149" w:rsidRPr="001D423A" w:rsidRDefault="001E5149" w:rsidP="001E5149">
            <w:pPr>
              <w:jc w:val="center"/>
              <w:rPr>
                <w:rFonts w:cstheme="minorHAnsi"/>
                <w:color w:val="95B3D7" w:themeColor="accent1" w:themeTint="99"/>
                <w:sz w:val="18"/>
                <w:szCs w:val="18"/>
                <w:lang w:val="el-GR"/>
              </w:rPr>
            </w:pPr>
          </w:p>
        </w:tc>
        <w:tc>
          <w:tcPr>
            <w:tcW w:w="193" w:type="pct"/>
            <w:shd w:val="clear" w:color="auto" w:fill="auto"/>
            <w:vAlign w:val="center"/>
          </w:tcPr>
          <w:p w14:paraId="04B8C85F" w14:textId="51629972" w:rsidR="001E5149" w:rsidRPr="001D423A" w:rsidRDefault="001E5149" w:rsidP="001E5149">
            <w:pPr>
              <w:jc w:val="center"/>
              <w:rPr>
                <w:rFonts w:cstheme="minorHAnsi"/>
                <w:color w:val="95B3D7" w:themeColor="accent1" w:themeTint="99"/>
                <w:sz w:val="18"/>
                <w:szCs w:val="18"/>
                <w:lang w:val="el-GR"/>
              </w:rPr>
            </w:pPr>
          </w:p>
        </w:tc>
        <w:tc>
          <w:tcPr>
            <w:tcW w:w="351" w:type="pct"/>
            <w:shd w:val="clear" w:color="auto" w:fill="auto"/>
            <w:vAlign w:val="center"/>
          </w:tcPr>
          <w:p w14:paraId="3FEB87CE" w14:textId="779DD4A4" w:rsidR="001E5149" w:rsidRPr="001D423A" w:rsidRDefault="001E5149" w:rsidP="001E5149">
            <w:pPr>
              <w:jc w:val="center"/>
              <w:rPr>
                <w:rFonts w:cstheme="minorHAnsi"/>
                <w:color w:val="95B3D7" w:themeColor="accent1" w:themeTint="99"/>
                <w:sz w:val="18"/>
                <w:szCs w:val="18"/>
                <w:lang w:val="el-GR"/>
              </w:rPr>
            </w:pPr>
            <w:r w:rsidRPr="001D423A">
              <w:rPr>
                <w:rFonts w:cstheme="minorHAnsi"/>
                <w:color w:val="95B3D7" w:themeColor="accent1" w:themeTint="99"/>
                <w:sz w:val="24"/>
                <w:szCs w:val="24"/>
                <w:lang w:val="el-GR"/>
              </w:rPr>
              <w:sym w:font="Wingdings 2" w:char="F0BF"/>
            </w:r>
          </w:p>
        </w:tc>
        <w:tc>
          <w:tcPr>
            <w:tcW w:w="166" w:type="pct"/>
            <w:shd w:val="clear" w:color="auto" w:fill="auto"/>
            <w:vAlign w:val="center"/>
          </w:tcPr>
          <w:p w14:paraId="49C5B284" w14:textId="77777777" w:rsidR="001E5149" w:rsidRPr="001D423A" w:rsidRDefault="001E5149" w:rsidP="001E5149">
            <w:pPr>
              <w:jc w:val="center"/>
              <w:rPr>
                <w:rFonts w:cstheme="minorHAnsi"/>
                <w:color w:val="95B3D7" w:themeColor="accent1" w:themeTint="99"/>
                <w:sz w:val="18"/>
                <w:szCs w:val="18"/>
                <w:lang w:val="el-GR"/>
              </w:rPr>
            </w:pPr>
          </w:p>
        </w:tc>
        <w:tc>
          <w:tcPr>
            <w:tcW w:w="482" w:type="pct"/>
            <w:shd w:val="clear" w:color="auto" w:fill="auto"/>
            <w:vAlign w:val="center"/>
          </w:tcPr>
          <w:p w14:paraId="405E5323" w14:textId="77777777" w:rsidR="001E5149" w:rsidRPr="001D423A" w:rsidRDefault="001E5149" w:rsidP="001E5149">
            <w:pPr>
              <w:jc w:val="center"/>
              <w:rPr>
                <w:rFonts w:cstheme="minorHAnsi"/>
                <w:color w:val="95B3D7" w:themeColor="accent1" w:themeTint="99"/>
                <w:sz w:val="18"/>
                <w:szCs w:val="18"/>
                <w:lang w:val="el-GR"/>
              </w:rPr>
            </w:pPr>
          </w:p>
        </w:tc>
        <w:tc>
          <w:tcPr>
            <w:tcW w:w="265" w:type="pct"/>
            <w:shd w:val="clear" w:color="auto" w:fill="auto"/>
            <w:vAlign w:val="center"/>
          </w:tcPr>
          <w:p w14:paraId="7DA82FBE" w14:textId="77777777" w:rsidR="001E5149" w:rsidRPr="001D423A" w:rsidRDefault="001E5149" w:rsidP="001E5149">
            <w:pPr>
              <w:jc w:val="center"/>
              <w:rPr>
                <w:rFonts w:cstheme="minorHAnsi"/>
                <w:color w:val="95B3D7" w:themeColor="accent1" w:themeTint="99"/>
                <w:sz w:val="18"/>
                <w:szCs w:val="18"/>
                <w:lang w:val="el-GR"/>
              </w:rPr>
            </w:pPr>
          </w:p>
        </w:tc>
        <w:tc>
          <w:tcPr>
            <w:tcW w:w="141" w:type="pct"/>
            <w:shd w:val="clear" w:color="auto" w:fill="auto"/>
            <w:vAlign w:val="center"/>
          </w:tcPr>
          <w:p w14:paraId="383C778C" w14:textId="77777777" w:rsidR="001E5149" w:rsidRPr="001D423A" w:rsidRDefault="001E5149" w:rsidP="001E5149">
            <w:pPr>
              <w:jc w:val="center"/>
              <w:rPr>
                <w:rFonts w:cstheme="minorHAnsi"/>
                <w:color w:val="95B3D7" w:themeColor="accent1" w:themeTint="99"/>
                <w:sz w:val="18"/>
                <w:szCs w:val="18"/>
                <w:lang w:val="el-GR"/>
              </w:rPr>
            </w:pPr>
          </w:p>
        </w:tc>
        <w:tc>
          <w:tcPr>
            <w:tcW w:w="193" w:type="pct"/>
            <w:shd w:val="clear" w:color="auto" w:fill="auto"/>
            <w:vAlign w:val="center"/>
          </w:tcPr>
          <w:p w14:paraId="02C30284" w14:textId="77777777" w:rsidR="001E5149" w:rsidRPr="001D423A" w:rsidRDefault="001E5149" w:rsidP="001E5149">
            <w:pPr>
              <w:jc w:val="center"/>
              <w:rPr>
                <w:rFonts w:cstheme="minorHAnsi"/>
                <w:color w:val="95B3D7" w:themeColor="accent1" w:themeTint="99"/>
                <w:sz w:val="18"/>
                <w:szCs w:val="18"/>
                <w:lang w:val="el-GR"/>
              </w:rPr>
            </w:pPr>
          </w:p>
        </w:tc>
        <w:tc>
          <w:tcPr>
            <w:tcW w:w="222" w:type="pct"/>
          </w:tcPr>
          <w:p w14:paraId="45F5A793" w14:textId="77777777" w:rsidR="001E5149" w:rsidRPr="001D423A" w:rsidRDefault="001E5149" w:rsidP="001E5149">
            <w:pPr>
              <w:jc w:val="center"/>
              <w:rPr>
                <w:rFonts w:cstheme="minorHAnsi"/>
                <w:color w:val="95B3D7" w:themeColor="accent1" w:themeTint="99"/>
                <w:sz w:val="18"/>
                <w:szCs w:val="18"/>
                <w:lang w:val="el-GR"/>
              </w:rPr>
            </w:pPr>
          </w:p>
        </w:tc>
        <w:tc>
          <w:tcPr>
            <w:tcW w:w="194" w:type="pct"/>
            <w:shd w:val="clear" w:color="auto" w:fill="auto"/>
            <w:vAlign w:val="center"/>
          </w:tcPr>
          <w:p w14:paraId="0E442E77" w14:textId="659CA869" w:rsidR="001E5149" w:rsidRPr="001D423A" w:rsidRDefault="001E5149" w:rsidP="001E5149">
            <w:pPr>
              <w:jc w:val="center"/>
              <w:rPr>
                <w:rFonts w:cstheme="minorHAnsi"/>
                <w:color w:val="95B3D7" w:themeColor="accent1" w:themeTint="99"/>
                <w:sz w:val="18"/>
                <w:szCs w:val="18"/>
                <w:lang w:val="el-GR"/>
              </w:rPr>
            </w:pPr>
          </w:p>
        </w:tc>
        <w:tc>
          <w:tcPr>
            <w:tcW w:w="222" w:type="pct"/>
            <w:shd w:val="clear" w:color="auto" w:fill="auto"/>
            <w:vAlign w:val="center"/>
          </w:tcPr>
          <w:p w14:paraId="68B73AA9" w14:textId="77777777" w:rsidR="001E5149" w:rsidRPr="001D423A" w:rsidRDefault="001E5149" w:rsidP="001E5149">
            <w:pPr>
              <w:jc w:val="center"/>
              <w:rPr>
                <w:rFonts w:cstheme="minorHAnsi"/>
                <w:color w:val="95B3D7" w:themeColor="accent1" w:themeTint="99"/>
                <w:sz w:val="18"/>
                <w:szCs w:val="18"/>
                <w:lang w:val="el-GR"/>
              </w:rPr>
            </w:pPr>
          </w:p>
        </w:tc>
      </w:tr>
      <w:tr w:rsidR="00282F25" w:rsidRPr="001D423A" w14:paraId="1F2C5B57" w14:textId="77777777" w:rsidTr="00282F25">
        <w:trPr>
          <w:trHeight w:val="432"/>
          <w:jc w:val="center"/>
        </w:trPr>
        <w:tc>
          <w:tcPr>
            <w:tcW w:w="274" w:type="pct"/>
            <w:shd w:val="clear" w:color="auto" w:fill="auto"/>
            <w:vAlign w:val="center"/>
          </w:tcPr>
          <w:p w14:paraId="2E77DCDC" w14:textId="21C6F0BF" w:rsidR="001E5149" w:rsidRPr="001D423A" w:rsidRDefault="001E5149" w:rsidP="001E5149">
            <w:pPr>
              <w:jc w:val="center"/>
              <w:rPr>
                <w:rFonts w:cstheme="minorHAnsi"/>
                <w:sz w:val="18"/>
                <w:szCs w:val="18"/>
                <w:lang w:val="el-GR"/>
              </w:rPr>
            </w:pPr>
            <w:r w:rsidRPr="001D423A">
              <w:rPr>
                <w:rFonts w:cstheme="minorHAnsi"/>
                <w:sz w:val="18"/>
                <w:szCs w:val="18"/>
                <w:lang w:val="el-GR"/>
              </w:rPr>
              <w:t>ΑΠ 14</w:t>
            </w:r>
          </w:p>
        </w:tc>
        <w:tc>
          <w:tcPr>
            <w:tcW w:w="303" w:type="pct"/>
            <w:shd w:val="clear" w:color="auto" w:fill="auto"/>
            <w:vAlign w:val="center"/>
          </w:tcPr>
          <w:p w14:paraId="4760AE7A" w14:textId="15E293BD" w:rsidR="001E5149" w:rsidRPr="001D423A" w:rsidRDefault="001E5149" w:rsidP="001E5149">
            <w:pPr>
              <w:jc w:val="center"/>
              <w:rPr>
                <w:rFonts w:cstheme="minorHAnsi"/>
                <w:sz w:val="18"/>
                <w:szCs w:val="18"/>
                <w:lang w:val="el-GR"/>
              </w:rPr>
            </w:pPr>
            <w:r w:rsidRPr="001D423A">
              <w:rPr>
                <w:rFonts w:cstheme="minorHAnsi"/>
                <w:color w:val="95B3D7" w:themeColor="accent1" w:themeTint="99"/>
                <w:sz w:val="24"/>
                <w:szCs w:val="24"/>
                <w:lang w:val="el-GR"/>
              </w:rPr>
              <w:sym w:font="Wingdings 2" w:char="F0BF"/>
            </w:r>
          </w:p>
        </w:tc>
        <w:tc>
          <w:tcPr>
            <w:tcW w:w="340" w:type="pct"/>
            <w:shd w:val="clear" w:color="auto" w:fill="auto"/>
            <w:vAlign w:val="center"/>
          </w:tcPr>
          <w:p w14:paraId="63124DE4" w14:textId="77777777" w:rsidR="001E5149" w:rsidRPr="001D423A" w:rsidRDefault="001E5149" w:rsidP="001E5149">
            <w:pPr>
              <w:jc w:val="center"/>
              <w:rPr>
                <w:rFonts w:cstheme="minorHAnsi"/>
                <w:sz w:val="18"/>
                <w:szCs w:val="18"/>
                <w:lang w:val="el-GR"/>
              </w:rPr>
            </w:pPr>
          </w:p>
        </w:tc>
        <w:tc>
          <w:tcPr>
            <w:tcW w:w="193" w:type="pct"/>
          </w:tcPr>
          <w:p w14:paraId="05BC5484" w14:textId="77777777" w:rsidR="001E5149" w:rsidRPr="001D423A" w:rsidRDefault="001E5149" w:rsidP="001E5149">
            <w:pPr>
              <w:jc w:val="center"/>
              <w:rPr>
                <w:rFonts w:cstheme="minorHAnsi"/>
                <w:sz w:val="18"/>
                <w:szCs w:val="18"/>
                <w:lang w:val="el-GR"/>
              </w:rPr>
            </w:pPr>
          </w:p>
        </w:tc>
        <w:tc>
          <w:tcPr>
            <w:tcW w:w="241" w:type="pct"/>
            <w:shd w:val="clear" w:color="auto" w:fill="auto"/>
            <w:vAlign w:val="center"/>
          </w:tcPr>
          <w:p w14:paraId="50432049" w14:textId="11124A62" w:rsidR="001E5149" w:rsidRPr="001D423A" w:rsidRDefault="001E5149" w:rsidP="001E5149">
            <w:pPr>
              <w:jc w:val="center"/>
              <w:rPr>
                <w:rFonts w:cstheme="minorHAnsi"/>
                <w:sz w:val="18"/>
                <w:szCs w:val="18"/>
                <w:lang w:val="el-GR"/>
              </w:rPr>
            </w:pPr>
          </w:p>
        </w:tc>
        <w:tc>
          <w:tcPr>
            <w:tcW w:w="365" w:type="pct"/>
            <w:shd w:val="clear" w:color="auto" w:fill="auto"/>
            <w:vAlign w:val="center"/>
          </w:tcPr>
          <w:p w14:paraId="3A3A5F0C" w14:textId="77777777" w:rsidR="001E5149" w:rsidRPr="001D423A" w:rsidRDefault="001E5149" w:rsidP="001E5149">
            <w:pPr>
              <w:jc w:val="center"/>
              <w:rPr>
                <w:rFonts w:cstheme="minorHAnsi"/>
                <w:color w:val="95B3D7" w:themeColor="accent1" w:themeTint="99"/>
                <w:sz w:val="18"/>
                <w:szCs w:val="18"/>
                <w:lang w:val="el-GR"/>
              </w:rPr>
            </w:pPr>
          </w:p>
        </w:tc>
        <w:tc>
          <w:tcPr>
            <w:tcW w:w="241" w:type="pct"/>
          </w:tcPr>
          <w:p w14:paraId="0C82BE16" w14:textId="77777777" w:rsidR="001E5149" w:rsidRPr="001D423A" w:rsidRDefault="001E5149" w:rsidP="001E5149">
            <w:pPr>
              <w:jc w:val="center"/>
              <w:rPr>
                <w:rFonts w:cstheme="minorHAnsi"/>
                <w:color w:val="95B3D7" w:themeColor="accent1" w:themeTint="99"/>
                <w:sz w:val="18"/>
                <w:szCs w:val="18"/>
                <w:lang w:val="el-GR"/>
              </w:rPr>
            </w:pPr>
          </w:p>
        </w:tc>
        <w:tc>
          <w:tcPr>
            <w:tcW w:w="166" w:type="pct"/>
            <w:shd w:val="clear" w:color="auto" w:fill="auto"/>
            <w:vAlign w:val="center"/>
          </w:tcPr>
          <w:p w14:paraId="6C5D109F" w14:textId="133FAAA9" w:rsidR="001E5149" w:rsidRPr="001D423A" w:rsidRDefault="001E5149" w:rsidP="001E5149">
            <w:pPr>
              <w:jc w:val="center"/>
              <w:rPr>
                <w:rFonts w:cstheme="minorHAnsi"/>
                <w:color w:val="95B3D7" w:themeColor="accent1" w:themeTint="99"/>
                <w:sz w:val="18"/>
                <w:szCs w:val="18"/>
                <w:lang w:val="el-GR"/>
              </w:rPr>
            </w:pPr>
          </w:p>
        </w:tc>
        <w:tc>
          <w:tcPr>
            <w:tcW w:w="447" w:type="pct"/>
          </w:tcPr>
          <w:p w14:paraId="264BE6BD" w14:textId="77777777" w:rsidR="001E5149" w:rsidRPr="001D423A" w:rsidRDefault="001E5149" w:rsidP="001E5149">
            <w:pPr>
              <w:jc w:val="center"/>
              <w:rPr>
                <w:rFonts w:cstheme="minorHAnsi"/>
                <w:color w:val="95B3D7" w:themeColor="accent1" w:themeTint="99"/>
                <w:sz w:val="18"/>
                <w:szCs w:val="18"/>
                <w:lang w:val="el-GR"/>
              </w:rPr>
            </w:pPr>
          </w:p>
        </w:tc>
        <w:tc>
          <w:tcPr>
            <w:tcW w:w="193" w:type="pct"/>
            <w:shd w:val="clear" w:color="auto" w:fill="auto"/>
            <w:vAlign w:val="center"/>
          </w:tcPr>
          <w:p w14:paraId="4953859E" w14:textId="3E6AE7D0" w:rsidR="001E5149" w:rsidRPr="001D423A" w:rsidRDefault="001E5149" w:rsidP="001E5149">
            <w:pPr>
              <w:jc w:val="center"/>
              <w:rPr>
                <w:rFonts w:cstheme="minorHAnsi"/>
                <w:color w:val="95B3D7" w:themeColor="accent1" w:themeTint="99"/>
                <w:sz w:val="18"/>
                <w:szCs w:val="18"/>
                <w:lang w:val="el-GR"/>
              </w:rPr>
            </w:pPr>
          </w:p>
        </w:tc>
        <w:tc>
          <w:tcPr>
            <w:tcW w:w="351" w:type="pct"/>
            <w:shd w:val="clear" w:color="auto" w:fill="auto"/>
            <w:vAlign w:val="center"/>
          </w:tcPr>
          <w:p w14:paraId="2439E0EE" w14:textId="77777777" w:rsidR="001E5149" w:rsidRPr="001D423A" w:rsidRDefault="001E5149" w:rsidP="001E5149">
            <w:pPr>
              <w:jc w:val="center"/>
              <w:rPr>
                <w:rFonts w:cstheme="minorHAnsi"/>
                <w:color w:val="95B3D7" w:themeColor="accent1" w:themeTint="99"/>
                <w:sz w:val="18"/>
                <w:szCs w:val="18"/>
                <w:lang w:val="el-GR"/>
              </w:rPr>
            </w:pPr>
          </w:p>
        </w:tc>
        <w:tc>
          <w:tcPr>
            <w:tcW w:w="166" w:type="pct"/>
            <w:shd w:val="clear" w:color="auto" w:fill="auto"/>
            <w:vAlign w:val="center"/>
          </w:tcPr>
          <w:p w14:paraId="5B76DED4" w14:textId="77777777" w:rsidR="001E5149" w:rsidRPr="001D423A" w:rsidRDefault="001E5149" w:rsidP="001E5149">
            <w:pPr>
              <w:jc w:val="center"/>
              <w:rPr>
                <w:rFonts w:cstheme="minorHAnsi"/>
                <w:color w:val="95B3D7" w:themeColor="accent1" w:themeTint="99"/>
                <w:sz w:val="18"/>
                <w:szCs w:val="18"/>
                <w:lang w:val="el-GR"/>
              </w:rPr>
            </w:pPr>
          </w:p>
        </w:tc>
        <w:tc>
          <w:tcPr>
            <w:tcW w:w="482" w:type="pct"/>
            <w:shd w:val="clear" w:color="auto" w:fill="auto"/>
            <w:vAlign w:val="center"/>
          </w:tcPr>
          <w:p w14:paraId="7A4F5915" w14:textId="77777777" w:rsidR="001E5149" w:rsidRPr="001D423A" w:rsidRDefault="001E5149" w:rsidP="001E5149">
            <w:pPr>
              <w:jc w:val="center"/>
              <w:rPr>
                <w:rFonts w:cstheme="minorHAnsi"/>
                <w:color w:val="95B3D7" w:themeColor="accent1" w:themeTint="99"/>
                <w:sz w:val="18"/>
                <w:szCs w:val="18"/>
                <w:lang w:val="el-GR"/>
              </w:rPr>
            </w:pPr>
          </w:p>
        </w:tc>
        <w:tc>
          <w:tcPr>
            <w:tcW w:w="265" w:type="pct"/>
            <w:shd w:val="clear" w:color="auto" w:fill="auto"/>
            <w:vAlign w:val="center"/>
          </w:tcPr>
          <w:p w14:paraId="51197450" w14:textId="77777777" w:rsidR="001E5149" w:rsidRPr="001D423A" w:rsidRDefault="001E5149" w:rsidP="001E5149">
            <w:pPr>
              <w:jc w:val="center"/>
              <w:rPr>
                <w:rFonts w:cstheme="minorHAnsi"/>
                <w:color w:val="95B3D7" w:themeColor="accent1" w:themeTint="99"/>
                <w:sz w:val="18"/>
                <w:szCs w:val="18"/>
                <w:lang w:val="el-GR"/>
              </w:rPr>
            </w:pPr>
          </w:p>
        </w:tc>
        <w:tc>
          <w:tcPr>
            <w:tcW w:w="141" w:type="pct"/>
            <w:shd w:val="clear" w:color="auto" w:fill="auto"/>
            <w:vAlign w:val="center"/>
          </w:tcPr>
          <w:p w14:paraId="588FFA4D" w14:textId="77777777" w:rsidR="001E5149" w:rsidRPr="001D423A" w:rsidRDefault="001E5149" w:rsidP="001E5149">
            <w:pPr>
              <w:jc w:val="center"/>
              <w:rPr>
                <w:rFonts w:cstheme="minorHAnsi"/>
                <w:color w:val="95B3D7" w:themeColor="accent1" w:themeTint="99"/>
                <w:sz w:val="18"/>
                <w:szCs w:val="18"/>
                <w:lang w:val="el-GR"/>
              </w:rPr>
            </w:pPr>
          </w:p>
        </w:tc>
        <w:tc>
          <w:tcPr>
            <w:tcW w:w="193" w:type="pct"/>
            <w:shd w:val="clear" w:color="auto" w:fill="auto"/>
            <w:vAlign w:val="center"/>
          </w:tcPr>
          <w:p w14:paraId="268242A0" w14:textId="77777777" w:rsidR="001E5149" w:rsidRPr="001D423A" w:rsidRDefault="001E5149" w:rsidP="001E5149">
            <w:pPr>
              <w:jc w:val="center"/>
              <w:rPr>
                <w:rFonts w:cstheme="minorHAnsi"/>
                <w:color w:val="95B3D7" w:themeColor="accent1" w:themeTint="99"/>
                <w:sz w:val="18"/>
                <w:szCs w:val="18"/>
                <w:lang w:val="el-GR"/>
              </w:rPr>
            </w:pPr>
          </w:p>
        </w:tc>
        <w:tc>
          <w:tcPr>
            <w:tcW w:w="222" w:type="pct"/>
          </w:tcPr>
          <w:p w14:paraId="078995BE" w14:textId="77777777" w:rsidR="001E5149" w:rsidRPr="001D423A" w:rsidRDefault="001E5149" w:rsidP="001E5149">
            <w:pPr>
              <w:jc w:val="center"/>
              <w:rPr>
                <w:rFonts w:cstheme="minorHAnsi"/>
                <w:color w:val="95B3D7" w:themeColor="accent1" w:themeTint="99"/>
                <w:sz w:val="18"/>
                <w:szCs w:val="18"/>
                <w:lang w:val="el-GR"/>
              </w:rPr>
            </w:pPr>
          </w:p>
        </w:tc>
        <w:tc>
          <w:tcPr>
            <w:tcW w:w="194" w:type="pct"/>
            <w:shd w:val="clear" w:color="auto" w:fill="auto"/>
            <w:vAlign w:val="center"/>
          </w:tcPr>
          <w:p w14:paraId="6E42C81E" w14:textId="7C2A8DA9" w:rsidR="001E5149" w:rsidRPr="001D423A" w:rsidRDefault="001E5149" w:rsidP="001E5149">
            <w:pPr>
              <w:jc w:val="center"/>
              <w:rPr>
                <w:rFonts w:cstheme="minorHAnsi"/>
                <w:color w:val="95B3D7" w:themeColor="accent1" w:themeTint="99"/>
                <w:sz w:val="18"/>
                <w:szCs w:val="18"/>
                <w:lang w:val="el-GR"/>
              </w:rPr>
            </w:pPr>
          </w:p>
        </w:tc>
        <w:tc>
          <w:tcPr>
            <w:tcW w:w="222" w:type="pct"/>
            <w:shd w:val="clear" w:color="auto" w:fill="auto"/>
            <w:vAlign w:val="center"/>
          </w:tcPr>
          <w:p w14:paraId="1304187E" w14:textId="77777777" w:rsidR="001E5149" w:rsidRPr="001D423A" w:rsidRDefault="001E5149" w:rsidP="001E5149">
            <w:pPr>
              <w:jc w:val="center"/>
              <w:rPr>
                <w:rFonts w:cstheme="minorHAnsi"/>
                <w:color w:val="95B3D7" w:themeColor="accent1" w:themeTint="99"/>
                <w:sz w:val="18"/>
                <w:szCs w:val="18"/>
                <w:lang w:val="el-GR"/>
              </w:rPr>
            </w:pPr>
          </w:p>
        </w:tc>
      </w:tr>
    </w:tbl>
    <w:p w14:paraId="312C3C46" w14:textId="77777777" w:rsidR="00E51989" w:rsidRPr="001D423A" w:rsidRDefault="00E51989" w:rsidP="00E51989">
      <w:pPr>
        <w:spacing w:before="120" w:after="0"/>
        <w:rPr>
          <w:rFonts w:cstheme="minorHAnsi"/>
          <w:lang w:val="el-GR"/>
        </w:rPr>
      </w:pPr>
    </w:p>
    <w:p w14:paraId="45353907" w14:textId="77777777" w:rsidR="00662AD2" w:rsidRPr="001D423A" w:rsidRDefault="00662AD2" w:rsidP="00E51989">
      <w:pPr>
        <w:spacing w:before="120" w:after="0"/>
        <w:jc w:val="both"/>
        <w:rPr>
          <w:rFonts w:cstheme="minorHAnsi"/>
          <w:lang w:val="el-GR"/>
        </w:rPr>
        <w:sectPr w:rsidR="00662AD2" w:rsidRPr="001D423A" w:rsidSect="004A6754">
          <w:pgSz w:w="16838" w:h="11906" w:orient="landscape"/>
          <w:pgMar w:top="1417" w:right="1350" w:bottom="1417" w:left="2160" w:header="708" w:footer="708" w:gutter="0"/>
          <w:cols w:space="708"/>
          <w:titlePg/>
          <w:docGrid w:linePitch="360"/>
        </w:sectPr>
      </w:pPr>
    </w:p>
    <w:p w14:paraId="5678F44C" w14:textId="08D5D29F" w:rsidR="009B5C59" w:rsidRPr="001D423A" w:rsidRDefault="00B64A1C" w:rsidP="00B313EE">
      <w:pPr>
        <w:pStyle w:val="1"/>
        <w:spacing w:before="120"/>
        <w:rPr>
          <w:rFonts w:asciiTheme="minorHAnsi" w:hAnsiTheme="minorHAnsi" w:cstheme="minorHAnsi"/>
          <w:lang w:val="el-GR"/>
        </w:rPr>
      </w:pPr>
      <w:bookmarkStart w:id="88" w:name="_Toc64220689"/>
      <w:bookmarkEnd w:id="79"/>
      <w:r w:rsidRPr="001D423A">
        <w:rPr>
          <w:rFonts w:asciiTheme="minorHAnsi" w:hAnsiTheme="minorHAnsi" w:cstheme="minorHAnsi"/>
          <w:lang w:val="el-GR"/>
        </w:rPr>
        <w:lastRenderedPageBreak/>
        <w:t>3</w:t>
      </w:r>
      <w:r w:rsidR="009B5C59" w:rsidRPr="001D423A">
        <w:rPr>
          <w:rFonts w:asciiTheme="minorHAnsi" w:hAnsiTheme="minorHAnsi" w:cstheme="minorHAnsi"/>
          <w:lang w:val="el-GR"/>
        </w:rPr>
        <w:t>. ΤΕΧΝΙΚΗ ΒΟΗΘΕΙΑ</w:t>
      </w:r>
      <w:r w:rsidR="00D00CDA" w:rsidRPr="001D423A">
        <w:rPr>
          <w:rFonts w:asciiTheme="minorHAnsi" w:hAnsiTheme="minorHAnsi" w:cstheme="minorHAnsi"/>
          <w:lang w:val="el-GR"/>
        </w:rPr>
        <w:t xml:space="preserve"> ΤΟΥ ΠΡΟΓΡΑΜΜΑΤΟΣ</w:t>
      </w:r>
      <w:bookmarkEnd w:id="88"/>
    </w:p>
    <w:p w14:paraId="172593B7" w14:textId="78DCD812" w:rsidR="001613F1" w:rsidRPr="001D423A" w:rsidRDefault="001613F1" w:rsidP="001613F1">
      <w:pPr>
        <w:spacing w:before="120" w:after="0"/>
        <w:jc w:val="both"/>
        <w:rPr>
          <w:rFonts w:cstheme="minorHAnsi"/>
          <w:lang w:val="el-GR"/>
        </w:rPr>
      </w:pPr>
      <w:r w:rsidRPr="001D423A">
        <w:rPr>
          <w:rFonts w:cstheme="minorHAnsi"/>
          <w:lang w:val="el-GR"/>
        </w:rPr>
        <w:t>Σύμφωνα με το άρθρο 134 του ν</w:t>
      </w:r>
      <w:r w:rsidR="00813683" w:rsidRPr="001D423A">
        <w:rPr>
          <w:rFonts w:cstheme="minorHAnsi"/>
          <w:lang w:val="el-GR"/>
        </w:rPr>
        <w:t>.</w:t>
      </w:r>
      <w:r w:rsidRPr="001D423A">
        <w:rPr>
          <w:rFonts w:cstheme="minorHAnsi"/>
          <w:lang w:val="el-GR"/>
        </w:rPr>
        <w:t xml:space="preserve"> 4635/2019 (</w:t>
      </w:r>
      <w:r w:rsidR="00497457" w:rsidRPr="001D423A">
        <w:rPr>
          <w:rFonts w:cstheme="minorHAnsi"/>
          <w:lang w:val="el-GR"/>
        </w:rPr>
        <w:t>Α’</w:t>
      </w:r>
      <w:r w:rsidRPr="001D423A">
        <w:rPr>
          <w:rFonts w:cstheme="minorHAnsi"/>
          <w:lang w:val="el-GR"/>
        </w:rPr>
        <w:t xml:space="preserve"> 167</w:t>
      </w:r>
      <w:r w:rsidR="00497457" w:rsidRPr="001D423A" w:rsidDel="00497457">
        <w:rPr>
          <w:rFonts w:cstheme="minorHAnsi"/>
          <w:lang w:val="el-GR"/>
        </w:rPr>
        <w:t xml:space="preserve"> </w:t>
      </w:r>
      <w:r w:rsidRPr="001D423A">
        <w:rPr>
          <w:rFonts w:cstheme="minorHAnsi"/>
          <w:lang w:val="el-GR"/>
        </w:rPr>
        <w:t xml:space="preserve">) οι ενέργειες </w:t>
      </w:r>
      <w:r w:rsidR="00813683" w:rsidRPr="001D423A">
        <w:rPr>
          <w:rFonts w:cstheme="minorHAnsi"/>
          <w:lang w:val="el-GR"/>
        </w:rPr>
        <w:t xml:space="preserve">τεχνικής βοήθειας </w:t>
      </w:r>
      <w:r w:rsidRPr="001D423A">
        <w:rPr>
          <w:rFonts w:cstheme="minorHAnsi"/>
          <w:lang w:val="el-GR"/>
        </w:rPr>
        <w:t xml:space="preserve">(τεχνικής υποστήριξης) αφορούν στον προγραμματισμό, τον σχεδιασμό, την προετοιμασία, τη διαχείριση, την παρακολούθηση, την αξιολόγηση, τη δημοσιότητα, την εφαρμογή και τον έλεγχο των προγραμμάτων του ΕΠΑ, καθώς και δραστηριότητες για την ενίσχυση της διοικητικής ικανότητας της </w:t>
      </w:r>
      <w:r w:rsidR="00F2078F" w:rsidRPr="001D423A">
        <w:rPr>
          <w:rFonts w:cstheme="minorHAnsi"/>
          <w:lang w:val="el-GR"/>
        </w:rPr>
        <w:t>υπηρεσίας συντονισμού</w:t>
      </w:r>
      <w:r w:rsidRPr="001D423A">
        <w:rPr>
          <w:rFonts w:cstheme="minorHAnsi"/>
          <w:lang w:val="el-GR"/>
        </w:rPr>
        <w:t xml:space="preserve">, των </w:t>
      </w:r>
      <w:r w:rsidR="00F2078F" w:rsidRPr="001D423A">
        <w:rPr>
          <w:rFonts w:cstheme="minorHAnsi"/>
          <w:lang w:val="el-GR"/>
        </w:rPr>
        <w:t xml:space="preserve">υπηρεσιών διαχείρισης </w:t>
      </w:r>
      <w:r w:rsidRPr="001D423A">
        <w:rPr>
          <w:rFonts w:cstheme="minorHAnsi"/>
          <w:lang w:val="el-GR"/>
        </w:rPr>
        <w:t>και των δικαιούχων για την υλοποίηση των προγραμμάτων.</w:t>
      </w:r>
    </w:p>
    <w:p w14:paraId="17A0A2C2" w14:textId="77777777" w:rsidR="001613F1" w:rsidRPr="001D423A" w:rsidRDefault="001613F1" w:rsidP="001613F1">
      <w:pPr>
        <w:spacing w:before="120" w:after="0"/>
        <w:jc w:val="both"/>
        <w:rPr>
          <w:rFonts w:cstheme="minorHAnsi"/>
          <w:lang w:val="el-GR"/>
        </w:rPr>
      </w:pPr>
      <w:r w:rsidRPr="001D423A">
        <w:rPr>
          <w:rFonts w:cstheme="minorHAnsi"/>
          <w:lang w:val="el-GR"/>
        </w:rPr>
        <w:t xml:space="preserve">Ως προς τις χρηματοδοτικές πηγές αναφέρεται ρητά ότι οι ενέργειες Τεχνικής Βοήθειας χρηματοδοτούνται από εθνικούς πόρους μέσω του Προϋπολογισμού Δημοσίων Επενδύσεων (ΠΔΕ), ενώ ο προϋπολογισμός του αντίστοιχου άξονα προτεραιότητας των επιμέρους προγραμμάτων του ΕΠΑ καθορίζεται ως ποσοστό </w:t>
      </w:r>
      <w:r w:rsidRPr="001D423A">
        <w:rPr>
          <w:rFonts w:cstheme="minorHAnsi"/>
          <w:b/>
          <w:bCs/>
          <w:lang w:val="el-GR"/>
        </w:rPr>
        <w:t>μέχρι 1% των συνολικών πιστώσεών τους.</w:t>
      </w:r>
    </w:p>
    <w:p w14:paraId="7BCDC81B" w14:textId="3D9FA73B" w:rsidR="001613F1" w:rsidRPr="001D423A" w:rsidRDefault="001613F1" w:rsidP="00E70C65">
      <w:pPr>
        <w:spacing w:before="120" w:after="240"/>
        <w:jc w:val="both"/>
        <w:rPr>
          <w:rFonts w:cstheme="minorHAnsi"/>
          <w:lang w:val="el-GR"/>
        </w:rPr>
      </w:pPr>
      <w:r w:rsidRPr="001D423A">
        <w:rPr>
          <w:rFonts w:cstheme="minorHAnsi"/>
          <w:lang w:val="el-GR"/>
        </w:rPr>
        <w:t xml:space="preserve">Για το ΤΠΑ του </w:t>
      </w:r>
      <w:proofErr w:type="spellStart"/>
      <w:r w:rsidR="00E85A57" w:rsidRPr="001D423A">
        <w:rPr>
          <w:rFonts w:cstheme="minorHAnsi"/>
          <w:lang w:val="el-GR"/>
        </w:rPr>
        <w:t>ΥΨηΔ</w:t>
      </w:r>
      <w:proofErr w:type="spellEnd"/>
      <w:r w:rsidR="009D0F24" w:rsidRPr="001D423A">
        <w:rPr>
          <w:rFonts w:cstheme="minorHAnsi"/>
          <w:lang w:val="el-GR"/>
        </w:rPr>
        <w:t xml:space="preserve"> </w:t>
      </w:r>
      <w:r w:rsidRPr="001D423A">
        <w:rPr>
          <w:rFonts w:cstheme="minorHAnsi"/>
          <w:lang w:val="el-GR"/>
        </w:rPr>
        <w:t xml:space="preserve">ο προϋπολογισμός του Άξονα Προτεραιότητας «Τεχνική Υποστήριξη ΤΠΑ» ανέρχεται για την περίοδο 2021-2025 σε </w:t>
      </w:r>
      <w:r w:rsidR="0064349D" w:rsidRPr="001D423A">
        <w:rPr>
          <w:rFonts w:cstheme="minorHAnsi"/>
          <w:b/>
          <w:bCs/>
          <w:lang w:val="el-GR"/>
        </w:rPr>
        <w:t>€</w:t>
      </w:r>
      <w:r w:rsidR="00E6783F" w:rsidRPr="001D423A">
        <w:rPr>
          <w:rFonts w:cstheme="minorHAnsi"/>
          <w:b/>
          <w:bCs/>
          <w:lang w:val="el-GR"/>
        </w:rPr>
        <w:t>5</w:t>
      </w:r>
      <w:r w:rsidR="00714C20" w:rsidRPr="001D423A">
        <w:rPr>
          <w:rFonts w:cstheme="minorHAnsi"/>
          <w:b/>
          <w:bCs/>
          <w:lang w:val="el-GR"/>
        </w:rPr>
        <w:t>.</w:t>
      </w:r>
      <w:r w:rsidR="00E6783F" w:rsidRPr="001D423A">
        <w:rPr>
          <w:rFonts w:cstheme="minorHAnsi"/>
          <w:b/>
          <w:bCs/>
          <w:lang w:val="el-GR"/>
        </w:rPr>
        <w:t>2</w:t>
      </w:r>
      <w:r w:rsidR="00714C20" w:rsidRPr="001D423A">
        <w:rPr>
          <w:rFonts w:cstheme="minorHAnsi"/>
          <w:b/>
          <w:bCs/>
          <w:lang w:val="el-GR"/>
        </w:rPr>
        <w:t xml:space="preserve">00.000,00 </w:t>
      </w:r>
      <w:r w:rsidR="00E6783F" w:rsidRPr="001D423A">
        <w:rPr>
          <w:rFonts w:cstheme="minorHAnsi"/>
          <w:b/>
          <w:bCs/>
          <w:lang w:val="el-GR"/>
        </w:rPr>
        <w:t xml:space="preserve">εκ των οποίων τα </w:t>
      </w:r>
      <w:r w:rsidR="00557D01" w:rsidRPr="001D423A">
        <w:rPr>
          <w:rFonts w:cstheme="minorHAnsi"/>
          <w:lang w:val="el-GR"/>
        </w:rPr>
        <w:t>€</w:t>
      </w:r>
      <w:r w:rsidR="00E6783F" w:rsidRPr="001D423A">
        <w:rPr>
          <w:rFonts w:cstheme="minorHAnsi"/>
          <w:b/>
          <w:bCs/>
          <w:lang w:val="el-GR"/>
        </w:rPr>
        <w:t>2,7 εκ</w:t>
      </w:r>
      <w:r w:rsidR="00557D01" w:rsidRPr="001D423A">
        <w:rPr>
          <w:rFonts w:cstheme="minorHAnsi"/>
          <w:b/>
          <w:bCs/>
          <w:lang w:val="el-GR"/>
        </w:rPr>
        <w:t>.</w:t>
      </w:r>
      <w:r w:rsidR="00E6783F" w:rsidRPr="001D423A">
        <w:rPr>
          <w:rFonts w:cstheme="minorHAnsi"/>
          <w:b/>
          <w:bCs/>
          <w:lang w:val="el-GR"/>
        </w:rPr>
        <w:t xml:space="preserve"> αφορούν στην </w:t>
      </w:r>
      <w:r w:rsidR="00261539" w:rsidRPr="001D423A">
        <w:rPr>
          <w:rFonts w:cstheme="minorHAnsi"/>
          <w:b/>
          <w:bCs/>
          <w:lang w:val="el-GR"/>
        </w:rPr>
        <w:t xml:space="preserve">διοικητική υποστήριξη των φορέων του οικείου </w:t>
      </w:r>
      <w:r w:rsidR="00E6783F" w:rsidRPr="001D423A">
        <w:rPr>
          <w:rFonts w:cstheme="minorHAnsi"/>
          <w:b/>
          <w:bCs/>
          <w:lang w:val="el-GR"/>
        </w:rPr>
        <w:t>Υπ</w:t>
      </w:r>
      <w:r w:rsidR="00261539" w:rsidRPr="001D423A">
        <w:rPr>
          <w:rFonts w:cstheme="minorHAnsi"/>
          <w:b/>
          <w:bCs/>
          <w:lang w:val="en-US"/>
        </w:rPr>
        <w:t>o</w:t>
      </w:r>
      <w:proofErr w:type="spellStart"/>
      <w:r w:rsidR="00E6783F" w:rsidRPr="001D423A">
        <w:rPr>
          <w:rFonts w:cstheme="minorHAnsi"/>
          <w:b/>
          <w:bCs/>
          <w:lang w:val="el-GR"/>
        </w:rPr>
        <w:t>υργείου</w:t>
      </w:r>
      <w:proofErr w:type="spellEnd"/>
      <w:r w:rsidR="00E6783F" w:rsidRPr="001D423A">
        <w:rPr>
          <w:rFonts w:cstheme="minorHAnsi"/>
          <w:b/>
          <w:bCs/>
          <w:lang w:val="el-GR"/>
        </w:rPr>
        <w:t xml:space="preserve"> και τα </w:t>
      </w:r>
      <w:r w:rsidR="00557D01" w:rsidRPr="001D423A">
        <w:rPr>
          <w:rFonts w:cstheme="minorHAnsi"/>
          <w:lang w:val="el-GR"/>
        </w:rPr>
        <w:t>€</w:t>
      </w:r>
      <w:r w:rsidR="00E6783F" w:rsidRPr="001D423A">
        <w:rPr>
          <w:rFonts w:cstheme="minorHAnsi"/>
          <w:b/>
          <w:bCs/>
          <w:lang w:val="el-GR"/>
        </w:rPr>
        <w:t>2,5 εκ</w:t>
      </w:r>
      <w:r w:rsidR="00557D01" w:rsidRPr="001D423A">
        <w:rPr>
          <w:rFonts w:cstheme="minorHAnsi"/>
          <w:b/>
          <w:bCs/>
          <w:lang w:val="el-GR"/>
        </w:rPr>
        <w:t>.</w:t>
      </w:r>
      <w:r w:rsidR="00E6783F" w:rsidRPr="001D423A">
        <w:rPr>
          <w:rFonts w:cstheme="minorHAnsi"/>
          <w:b/>
          <w:bCs/>
          <w:lang w:val="el-GR"/>
        </w:rPr>
        <w:t xml:space="preserve"> την </w:t>
      </w:r>
      <w:proofErr w:type="spellStart"/>
      <w:r w:rsidR="00261539" w:rsidRPr="001D423A">
        <w:rPr>
          <w:rFonts w:cstheme="minorHAnsi"/>
          <w:b/>
          <w:bCs/>
          <w:lang w:val="el-GR"/>
        </w:rPr>
        <w:t>τεχνικη</w:t>
      </w:r>
      <w:proofErr w:type="spellEnd"/>
      <w:r w:rsidR="00261539" w:rsidRPr="001D423A">
        <w:rPr>
          <w:rFonts w:cstheme="minorHAnsi"/>
          <w:b/>
          <w:bCs/>
          <w:lang w:val="el-GR"/>
        </w:rPr>
        <w:t xml:space="preserve"> βοήθεια</w:t>
      </w:r>
      <w:r w:rsidRPr="001D423A">
        <w:rPr>
          <w:rFonts w:cstheme="minorHAnsi"/>
          <w:b/>
          <w:bCs/>
          <w:lang w:val="el-GR"/>
        </w:rPr>
        <w:t>.</w:t>
      </w:r>
    </w:p>
    <w:p w14:paraId="4D099CED" w14:textId="30DF5FCC" w:rsidR="009B5C59" w:rsidRPr="001D423A" w:rsidRDefault="00B64A1C" w:rsidP="00B313EE">
      <w:pPr>
        <w:pStyle w:val="2"/>
        <w:spacing w:before="120"/>
        <w:rPr>
          <w:rFonts w:asciiTheme="minorHAnsi" w:hAnsiTheme="minorHAnsi" w:cstheme="minorHAnsi"/>
          <w:lang w:val="el-GR"/>
        </w:rPr>
      </w:pPr>
      <w:bookmarkStart w:id="89" w:name="_Toc64220690"/>
      <w:r w:rsidRPr="001D423A">
        <w:rPr>
          <w:rFonts w:asciiTheme="minorHAnsi" w:hAnsiTheme="minorHAnsi" w:cstheme="minorHAnsi"/>
          <w:lang w:val="el-GR"/>
        </w:rPr>
        <w:t>3</w:t>
      </w:r>
      <w:r w:rsidR="009B5C59" w:rsidRPr="001D423A">
        <w:rPr>
          <w:rFonts w:asciiTheme="minorHAnsi" w:hAnsiTheme="minorHAnsi" w:cstheme="minorHAnsi"/>
          <w:lang w:val="el-GR"/>
        </w:rPr>
        <w:t xml:space="preserve">.1 Άξονας Προτεραιότητας </w:t>
      </w:r>
      <w:r w:rsidR="00D00CDA" w:rsidRPr="001D423A">
        <w:rPr>
          <w:rFonts w:asciiTheme="minorHAnsi" w:hAnsiTheme="minorHAnsi" w:cstheme="minorHAnsi"/>
          <w:lang w:val="el-GR"/>
        </w:rPr>
        <w:t>«</w:t>
      </w:r>
      <w:r w:rsidR="003C1A8B" w:rsidRPr="001D423A">
        <w:rPr>
          <w:rFonts w:asciiTheme="minorHAnsi" w:hAnsiTheme="minorHAnsi" w:cstheme="minorHAnsi"/>
          <w:lang w:val="el-GR"/>
        </w:rPr>
        <w:t xml:space="preserve">Τεχνική </w:t>
      </w:r>
      <w:r w:rsidR="00813683" w:rsidRPr="001D423A">
        <w:rPr>
          <w:rFonts w:asciiTheme="minorHAnsi" w:hAnsiTheme="minorHAnsi" w:cstheme="minorHAnsi"/>
          <w:lang w:val="el-GR"/>
        </w:rPr>
        <w:t xml:space="preserve">υποστήριξη </w:t>
      </w:r>
      <w:r w:rsidR="003C1A8B" w:rsidRPr="001D423A">
        <w:rPr>
          <w:rFonts w:asciiTheme="minorHAnsi" w:hAnsiTheme="minorHAnsi" w:cstheme="minorHAnsi"/>
          <w:lang w:val="el-GR"/>
        </w:rPr>
        <w:t>ΤΠΑ</w:t>
      </w:r>
      <w:r w:rsidR="00D00CDA" w:rsidRPr="001D423A">
        <w:rPr>
          <w:rFonts w:asciiTheme="minorHAnsi" w:hAnsiTheme="minorHAnsi" w:cstheme="minorHAnsi"/>
          <w:lang w:val="el-GR"/>
        </w:rPr>
        <w:t>»</w:t>
      </w:r>
      <w:r w:rsidR="009B5C59" w:rsidRPr="001D423A">
        <w:rPr>
          <w:rFonts w:asciiTheme="minorHAnsi" w:hAnsiTheme="minorHAnsi" w:cstheme="minorHAnsi"/>
          <w:lang w:val="el-GR"/>
        </w:rPr>
        <w:t xml:space="preserve"> (ΑΠ</w:t>
      </w:r>
      <w:r w:rsidR="00510307" w:rsidRPr="001D423A">
        <w:rPr>
          <w:rFonts w:asciiTheme="minorHAnsi" w:hAnsiTheme="minorHAnsi" w:cstheme="minorHAnsi"/>
          <w:lang w:val="el-GR"/>
        </w:rPr>
        <w:t xml:space="preserve"> </w:t>
      </w:r>
      <w:r w:rsidR="003C1A8B" w:rsidRPr="001D423A">
        <w:rPr>
          <w:rFonts w:asciiTheme="minorHAnsi" w:hAnsiTheme="minorHAnsi" w:cstheme="minorHAnsi"/>
          <w:lang w:val="el-GR"/>
        </w:rPr>
        <w:t>1</w:t>
      </w:r>
      <w:r w:rsidR="00510307" w:rsidRPr="001D423A">
        <w:rPr>
          <w:rFonts w:asciiTheme="minorHAnsi" w:hAnsiTheme="minorHAnsi" w:cstheme="minorHAnsi"/>
          <w:lang w:val="el-GR"/>
        </w:rPr>
        <w:t>5</w:t>
      </w:r>
      <w:r w:rsidR="009B5C59" w:rsidRPr="001D423A">
        <w:rPr>
          <w:rFonts w:asciiTheme="minorHAnsi" w:hAnsiTheme="minorHAnsi" w:cstheme="minorHAnsi"/>
          <w:lang w:val="el-GR"/>
        </w:rPr>
        <w:t>)</w:t>
      </w:r>
      <w:bookmarkEnd w:id="89"/>
    </w:p>
    <w:p w14:paraId="23B2AA17" w14:textId="44D65DE2" w:rsidR="00E51989" w:rsidRPr="001D423A" w:rsidRDefault="00273E65" w:rsidP="00B313EE">
      <w:pPr>
        <w:spacing w:before="120" w:after="0"/>
        <w:jc w:val="both"/>
        <w:rPr>
          <w:rFonts w:cstheme="minorHAnsi"/>
          <w:lang w:val="el-GR"/>
        </w:rPr>
      </w:pPr>
      <w:r w:rsidRPr="001D423A">
        <w:rPr>
          <w:rFonts w:cstheme="minorHAnsi"/>
          <w:lang w:val="el-GR"/>
        </w:rPr>
        <w:t xml:space="preserve">Ο Άξονας Προτεραιότητας </w:t>
      </w:r>
      <w:r w:rsidR="003C1A8B" w:rsidRPr="001D423A">
        <w:rPr>
          <w:rFonts w:cstheme="minorHAnsi"/>
          <w:lang w:val="el-GR"/>
        </w:rPr>
        <w:t>1</w:t>
      </w:r>
      <w:r w:rsidR="00510307" w:rsidRPr="001D423A">
        <w:rPr>
          <w:rFonts w:cstheme="minorHAnsi"/>
          <w:lang w:val="el-GR"/>
        </w:rPr>
        <w:t>5</w:t>
      </w:r>
      <w:r w:rsidRPr="001D423A">
        <w:rPr>
          <w:rFonts w:cstheme="minorHAnsi"/>
          <w:lang w:val="el-GR"/>
        </w:rPr>
        <w:t xml:space="preserve"> περιλαμβάνει </w:t>
      </w:r>
      <w:r w:rsidR="0064349D" w:rsidRPr="001D423A">
        <w:rPr>
          <w:rFonts w:cstheme="minorHAnsi"/>
          <w:lang w:val="el-GR"/>
        </w:rPr>
        <w:t xml:space="preserve">τις </w:t>
      </w:r>
      <w:r w:rsidRPr="001D423A">
        <w:rPr>
          <w:rFonts w:cstheme="minorHAnsi"/>
          <w:lang w:val="el-GR"/>
        </w:rPr>
        <w:t>ενέργειες</w:t>
      </w:r>
      <w:r w:rsidR="0064349D" w:rsidRPr="001D423A">
        <w:rPr>
          <w:rFonts w:cstheme="minorHAnsi"/>
          <w:lang w:val="el-GR"/>
        </w:rPr>
        <w:t xml:space="preserve"> της</w:t>
      </w:r>
      <w:r w:rsidRPr="001D423A">
        <w:rPr>
          <w:rFonts w:cstheme="minorHAnsi"/>
          <w:lang w:val="el-GR"/>
        </w:rPr>
        <w:t xml:space="preserve"> </w:t>
      </w:r>
      <w:r w:rsidR="00261539" w:rsidRPr="001D423A">
        <w:rPr>
          <w:rFonts w:cstheme="minorHAnsi"/>
          <w:lang w:val="el-GR"/>
        </w:rPr>
        <w:t>τεχνικής υποστήριξης (τεχνικής βοήθειας) σχετικά με τον προγραμματισμό, τον σχεδιασμό, την προετοιμασία</w:t>
      </w:r>
      <w:r w:rsidRPr="001D423A">
        <w:rPr>
          <w:rFonts w:cstheme="minorHAnsi"/>
          <w:lang w:val="el-GR"/>
        </w:rPr>
        <w:t xml:space="preserve">, τη διαχείριση, την παρακολούθηση, την αξιολόγηση, τη δημοσιότητα, την εφαρμογή και τον έλεγχο του Τομεακού Προγράμματος Ανάπτυξης του </w:t>
      </w:r>
      <w:proofErr w:type="spellStart"/>
      <w:r w:rsidR="00F82CC2" w:rsidRPr="001D423A">
        <w:rPr>
          <w:rFonts w:cstheme="minorHAnsi"/>
          <w:lang w:val="el-GR"/>
        </w:rPr>
        <w:t>ΥΨ</w:t>
      </w:r>
      <w:r w:rsidR="0064349D" w:rsidRPr="001D423A">
        <w:rPr>
          <w:rFonts w:cstheme="minorHAnsi"/>
          <w:lang w:val="el-GR"/>
        </w:rPr>
        <w:t>η</w:t>
      </w:r>
      <w:r w:rsidR="00F82CC2" w:rsidRPr="001D423A">
        <w:rPr>
          <w:rFonts w:cstheme="minorHAnsi"/>
          <w:lang w:val="el-GR"/>
        </w:rPr>
        <w:t>Δ</w:t>
      </w:r>
      <w:proofErr w:type="spellEnd"/>
      <w:r w:rsidRPr="001D423A">
        <w:rPr>
          <w:rFonts w:cstheme="minorHAnsi"/>
          <w:lang w:val="el-GR"/>
        </w:rPr>
        <w:t xml:space="preserve">, καθώς και δραστηριότητες για την ενίσχυση της διοικητικής ικανότητας </w:t>
      </w:r>
      <w:r w:rsidR="00261539" w:rsidRPr="001D423A">
        <w:rPr>
          <w:rFonts w:cstheme="minorHAnsi"/>
          <w:lang w:val="el-GR"/>
        </w:rPr>
        <w:t xml:space="preserve">της υπηρεσίας διαχείρισης και των δικαιούχων για </w:t>
      </w:r>
      <w:r w:rsidRPr="001D423A">
        <w:rPr>
          <w:rFonts w:cstheme="minorHAnsi"/>
          <w:lang w:val="el-GR"/>
        </w:rPr>
        <w:t>την υλοποίηση των έργων. Συνίστανται ιδίως στην προμήθεια αγαθών και λήψη υπηρεσιών, στην κάλυψη δαπανών, καθώς και σε κάθε άλλη απαραίτητη δαπάνη που αποσκοπεί στην ενίσχυση της υλοποίησης των στόχων και των προγραμμάτων του ΤΠΑ.</w:t>
      </w:r>
    </w:p>
    <w:p w14:paraId="225CC788" w14:textId="77777777" w:rsidR="00273E65" w:rsidRPr="001D423A" w:rsidRDefault="00273E65" w:rsidP="00B313EE">
      <w:pPr>
        <w:spacing w:before="120" w:after="0"/>
        <w:jc w:val="both"/>
        <w:rPr>
          <w:rFonts w:cstheme="minorHAnsi"/>
          <w:lang w:val="el-GR"/>
        </w:rPr>
      </w:pPr>
    </w:p>
    <w:tbl>
      <w:tblPr>
        <w:tblStyle w:val="a8"/>
        <w:tblW w:w="906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35"/>
        <w:gridCol w:w="5173"/>
        <w:gridCol w:w="1554"/>
      </w:tblGrid>
      <w:tr w:rsidR="00273E65" w:rsidRPr="00F84043" w14:paraId="3BA20672" w14:textId="77777777" w:rsidTr="004253C0">
        <w:trPr>
          <w:jc w:val="center"/>
        </w:trPr>
        <w:tc>
          <w:tcPr>
            <w:tcW w:w="2335" w:type="dxa"/>
          </w:tcPr>
          <w:p w14:paraId="342B03C3" w14:textId="77777777" w:rsidR="00273E65" w:rsidRPr="001D423A" w:rsidRDefault="00273E65" w:rsidP="00273E65">
            <w:pPr>
              <w:spacing w:before="120" w:line="276" w:lineRule="auto"/>
              <w:jc w:val="both"/>
              <w:rPr>
                <w:rFonts w:cstheme="minorHAnsi"/>
                <w:b/>
                <w:bCs/>
                <w:sz w:val="20"/>
                <w:szCs w:val="20"/>
                <w:lang w:val="el-GR"/>
              </w:rPr>
            </w:pPr>
            <w:r w:rsidRPr="001D423A">
              <w:rPr>
                <w:rFonts w:cstheme="minorHAnsi"/>
                <w:b/>
                <w:bCs/>
                <w:sz w:val="20"/>
                <w:szCs w:val="20"/>
                <w:lang w:val="el-GR"/>
              </w:rPr>
              <w:t>Αποτελέσματα που επιδιώκονται:</w:t>
            </w:r>
          </w:p>
        </w:tc>
        <w:tc>
          <w:tcPr>
            <w:tcW w:w="6727" w:type="dxa"/>
            <w:gridSpan w:val="2"/>
          </w:tcPr>
          <w:p w14:paraId="0345ACFA" w14:textId="77777777" w:rsidR="00273E65" w:rsidRPr="001D423A" w:rsidRDefault="00273E65" w:rsidP="00B716F1">
            <w:pPr>
              <w:pStyle w:val="a7"/>
              <w:numPr>
                <w:ilvl w:val="0"/>
                <w:numId w:val="5"/>
              </w:numPr>
              <w:spacing w:line="276" w:lineRule="auto"/>
              <w:jc w:val="both"/>
              <w:rPr>
                <w:rFonts w:cstheme="minorHAnsi"/>
                <w:sz w:val="20"/>
                <w:szCs w:val="20"/>
                <w:lang w:val="el-GR"/>
              </w:rPr>
            </w:pPr>
            <w:r w:rsidRPr="001D423A">
              <w:rPr>
                <w:rFonts w:cstheme="minorHAnsi"/>
                <w:sz w:val="20"/>
                <w:szCs w:val="20"/>
                <w:lang w:val="el-GR"/>
              </w:rPr>
              <w:t>Άρτια και αποτελεσματική υλοποίηση των παρεμβάσεων του συνόλου του ΤΠΑ, παροχή οδηγιών και υποστήριξης προς τους εμπλεκόμενους φορείς και υποστήριξη και υποβοήθηση της διοικητικής δομής που διαχειρίζεται το ΤΠΑ.</w:t>
            </w:r>
          </w:p>
          <w:p w14:paraId="2309AB05" w14:textId="77777777" w:rsidR="00273E65" w:rsidRPr="001D423A" w:rsidRDefault="00273E65" w:rsidP="00B716F1">
            <w:pPr>
              <w:pStyle w:val="a7"/>
              <w:numPr>
                <w:ilvl w:val="0"/>
                <w:numId w:val="5"/>
              </w:numPr>
              <w:spacing w:line="276" w:lineRule="auto"/>
              <w:jc w:val="both"/>
              <w:rPr>
                <w:rFonts w:cstheme="minorHAnsi"/>
                <w:sz w:val="20"/>
                <w:szCs w:val="20"/>
                <w:lang w:val="el-GR"/>
              </w:rPr>
            </w:pPr>
            <w:r w:rsidRPr="001D423A">
              <w:rPr>
                <w:rFonts w:cstheme="minorHAnsi"/>
                <w:sz w:val="20"/>
                <w:szCs w:val="20"/>
                <w:lang w:val="el-GR"/>
              </w:rPr>
              <w:t>Αναβάθμιση των συστημάτων και εργαλείων οργάνωσης της διαχείρισης και παρακολούθησης του ΤΠΑ.</w:t>
            </w:r>
          </w:p>
          <w:p w14:paraId="44F29B23" w14:textId="77777777" w:rsidR="00273E65" w:rsidRPr="001D423A" w:rsidRDefault="00273E65" w:rsidP="00B716F1">
            <w:pPr>
              <w:pStyle w:val="a7"/>
              <w:numPr>
                <w:ilvl w:val="0"/>
                <w:numId w:val="5"/>
              </w:numPr>
              <w:spacing w:line="276" w:lineRule="auto"/>
              <w:jc w:val="both"/>
              <w:rPr>
                <w:rFonts w:cstheme="minorHAnsi"/>
                <w:sz w:val="20"/>
                <w:szCs w:val="20"/>
                <w:lang w:val="el-GR"/>
              </w:rPr>
            </w:pPr>
            <w:r w:rsidRPr="001D423A">
              <w:rPr>
                <w:rFonts w:cstheme="minorHAnsi"/>
                <w:sz w:val="20"/>
                <w:szCs w:val="20"/>
                <w:lang w:val="el-GR"/>
              </w:rPr>
              <w:t>Πρόσθετη τεχνική συνδρομή (μελέτες/ εμπειρογνωμοσύνες, τεχνικοί σύμβουλοι) που ενδέχεται να προκύψει για τη βελτιστοποίηση της υλοποίησης και την υποστήριξη της διαχείρισης και της παρακολούθησης των παρεμβάσεων.</w:t>
            </w:r>
          </w:p>
          <w:p w14:paraId="5E8D636F" w14:textId="00940691" w:rsidR="00DC349B" w:rsidRPr="001D423A" w:rsidRDefault="00273E65" w:rsidP="00956201">
            <w:pPr>
              <w:pStyle w:val="a7"/>
              <w:numPr>
                <w:ilvl w:val="0"/>
                <w:numId w:val="5"/>
              </w:numPr>
              <w:jc w:val="both"/>
              <w:rPr>
                <w:rFonts w:cstheme="minorHAnsi"/>
                <w:sz w:val="20"/>
                <w:szCs w:val="20"/>
                <w:lang w:val="el-GR"/>
              </w:rPr>
            </w:pPr>
            <w:r w:rsidRPr="001D423A">
              <w:rPr>
                <w:rFonts w:cstheme="minorHAnsi"/>
                <w:sz w:val="20"/>
                <w:szCs w:val="20"/>
                <w:lang w:val="el-GR"/>
              </w:rPr>
              <w:t>Ευαισθητοποίηση, πληροφόρηση και δημοσιότητα του ΤΠΑ.</w:t>
            </w:r>
          </w:p>
        </w:tc>
      </w:tr>
      <w:tr w:rsidR="00DC349B" w:rsidRPr="001D423A" w14:paraId="73C60BF3" w14:textId="77777777" w:rsidTr="00020843">
        <w:trPr>
          <w:jc w:val="center"/>
        </w:trPr>
        <w:tc>
          <w:tcPr>
            <w:tcW w:w="2335" w:type="dxa"/>
            <w:vMerge w:val="restart"/>
          </w:tcPr>
          <w:p w14:paraId="12450D05" w14:textId="2AF27C80" w:rsidR="00DC349B" w:rsidRPr="001D423A" w:rsidRDefault="00DC349B" w:rsidP="00DC349B">
            <w:pPr>
              <w:spacing w:before="120" w:line="276" w:lineRule="auto"/>
              <w:jc w:val="both"/>
              <w:rPr>
                <w:rFonts w:cstheme="minorHAnsi"/>
                <w:b/>
                <w:bCs/>
                <w:sz w:val="20"/>
                <w:szCs w:val="20"/>
                <w:lang w:val="el-GR"/>
              </w:rPr>
            </w:pPr>
            <w:r w:rsidRPr="001D423A">
              <w:rPr>
                <w:rFonts w:cstheme="minorHAnsi"/>
                <w:b/>
                <w:bCs/>
                <w:sz w:val="20"/>
                <w:szCs w:val="20"/>
                <w:lang w:val="el-GR"/>
              </w:rPr>
              <w:t>Δείκτες εκροών:</w:t>
            </w:r>
          </w:p>
        </w:tc>
        <w:tc>
          <w:tcPr>
            <w:tcW w:w="5173" w:type="dxa"/>
            <w:vAlign w:val="center"/>
          </w:tcPr>
          <w:p w14:paraId="0E39A48D" w14:textId="2EFE91BC" w:rsidR="00DC349B" w:rsidRPr="001D423A" w:rsidRDefault="00DC349B" w:rsidP="00DC349B">
            <w:pPr>
              <w:jc w:val="center"/>
              <w:rPr>
                <w:rFonts w:cstheme="minorHAnsi"/>
                <w:sz w:val="20"/>
                <w:szCs w:val="20"/>
                <w:lang w:val="el-GR"/>
              </w:rPr>
            </w:pPr>
            <w:r w:rsidRPr="001D423A">
              <w:rPr>
                <w:rFonts w:cstheme="minorHAnsi"/>
                <w:sz w:val="20"/>
                <w:szCs w:val="20"/>
                <w:lang w:val="el-GR"/>
              </w:rPr>
              <w:t>Δείκτης</w:t>
            </w:r>
          </w:p>
        </w:tc>
        <w:tc>
          <w:tcPr>
            <w:tcW w:w="1554" w:type="dxa"/>
            <w:vAlign w:val="center"/>
          </w:tcPr>
          <w:p w14:paraId="7E112BB0" w14:textId="77299D7B" w:rsidR="00DC349B" w:rsidRPr="001D423A" w:rsidRDefault="00DC349B" w:rsidP="00DC349B">
            <w:pPr>
              <w:jc w:val="center"/>
              <w:rPr>
                <w:rFonts w:cstheme="minorHAnsi"/>
                <w:sz w:val="20"/>
                <w:szCs w:val="20"/>
                <w:lang w:val="el-GR"/>
              </w:rPr>
            </w:pPr>
            <w:r w:rsidRPr="001D423A">
              <w:rPr>
                <w:rFonts w:cstheme="minorHAnsi"/>
                <w:sz w:val="20"/>
                <w:szCs w:val="20"/>
                <w:lang w:val="el-GR"/>
              </w:rPr>
              <w:t>Τιμή Στόχος</w:t>
            </w:r>
          </w:p>
        </w:tc>
      </w:tr>
      <w:tr w:rsidR="00DC349B" w:rsidRPr="00F84043" w14:paraId="5551F5CE" w14:textId="77777777" w:rsidTr="00020843">
        <w:trPr>
          <w:jc w:val="center"/>
        </w:trPr>
        <w:tc>
          <w:tcPr>
            <w:tcW w:w="2335" w:type="dxa"/>
            <w:vMerge/>
            <w:shd w:val="clear" w:color="auto" w:fill="auto"/>
          </w:tcPr>
          <w:p w14:paraId="51DE14EF" w14:textId="6573EA5A" w:rsidR="00DC349B" w:rsidRPr="001D423A" w:rsidRDefault="00DC349B" w:rsidP="00273E65">
            <w:pPr>
              <w:spacing w:before="120" w:line="276" w:lineRule="auto"/>
              <w:jc w:val="both"/>
              <w:rPr>
                <w:rFonts w:cstheme="minorHAnsi"/>
                <w:b/>
                <w:bCs/>
                <w:sz w:val="20"/>
                <w:szCs w:val="20"/>
                <w:lang w:val="el-GR"/>
              </w:rPr>
            </w:pPr>
          </w:p>
        </w:tc>
        <w:tc>
          <w:tcPr>
            <w:tcW w:w="5173" w:type="dxa"/>
          </w:tcPr>
          <w:p w14:paraId="344EDC13" w14:textId="3DC80DCA" w:rsidR="00DC349B" w:rsidRPr="001D423A" w:rsidRDefault="00DC349B" w:rsidP="00DC349B">
            <w:pPr>
              <w:spacing w:before="120"/>
              <w:jc w:val="both"/>
              <w:rPr>
                <w:rFonts w:cstheme="minorHAnsi"/>
                <w:sz w:val="20"/>
                <w:szCs w:val="20"/>
                <w:lang w:val="el-GR"/>
              </w:rPr>
            </w:pPr>
            <w:r w:rsidRPr="001D423A">
              <w:rPr>
                <w:rFonts w:cstheme="minorHAnsi"/>
                <w:sz w:val="20"/>
                <w:szCs w:val="20"/>
                <w:lang w:val="el-GR"/>
              </w:rPr>
              <w:t>Υποστηρικτικά εργαλεία για την οργάνωση/διαχείριση που δημιουργούνται ή αναβαθμίζονται (12103)</w:t>
            </w:r>
          </w:p>
        </w:tc>
        <w:tc>
          <w:tcPr>
            <w:tcW w:w="1554" w:type="dxa"/>
          </w:tcPr>
          <w:p w14:paraId="513F6472" w14:textId="130652FB" w:rsidR="00DC349B" w:rsidRPr="001D423A" w:rsidRDefault="00DC349B" w:rsidP="00956201">
            <w:pPr>
              <w:spacing w:before="120"/>
              <w:jc w:val="center"/>
              <w:rPr>
                <w:rFonts w:cstheme="minorHAnsi"/>
                <w:sz w:val="20"/>
                <w:szCs w:val="20"/>
                <w:lang w:val="el-GR"/>
              </w:rPr>
            </w:pPr>
          </w:p>
        </w:tc>
      </w:tr>
      <w:tr w:rsidR="003C0683" w:rsidRPr="001D423A" w14:paraId="65D67E31" w14:textId="77777777" w:rsidTr="00817BC0">
        <w:trPr>
          <w:trHeight w:val="738"/>
          <w:jc w:val="center"/>
        </w:trPr>
        <w:tc>
          <w:tcPr>
            <w:tcW w:w="2335" w:type="dxa"/>
            <w:vMerge/>
            <w:shd w:val="clear" w:color="auto" w:fill="auto"/>
          </w:tcPr>
          <w:p w14:paraId="59B9BF60" w14:textId="77777777" w:rsidR="003C0683" w:rsidRPr="001D423A" w:rsidRDefault="003C0683" w:rsidP="00956201">
            <w:pPr>
              <w:spacing w:before="120"/>
              <w:jc w:val="both"/>
              <w:rPr>
                <w:rFonts w:cstheme="minorHAnsi"/>
                <w:b/>
                <w:bCs/>
                <w:sz w:val="20"/>
                <w:szCs w:val="20"/>
                <w:lang w:val="el-GR"/>
              </w:rPr>
            </w:pPr>
          </w:p>
        </w:tc>
        <w:tc>
          <w:tcPr>
            <w:tcW w:w="5173" w:type="dxa"/>
          </w:tcPr>
          <w:p w14:paraId="45EFB5E5" w14:textId="58165830" w:rsidR="003C0683" w:rsidRPr="001D423A" w:rsidRDefault="003C0683" w:rsidP="00956201">
            <w:pPr>
              <w:spacing w:before="120"/>
              <w:jc w:val="both"/>
              <w:rPr>
                <w:rFonts w:cstheme="minorHAnsi"/>
                <w:sz w:val="20"/>
                <w:szCs w:val="20"/>
                <w:lang w:val="en-US"/>
              </w:rPr>
            </w:pPr>
            <w:r w:rsidRPr="001D423A">
              <w:rPr>
                <w:rFonts w:cstheme="minorHAnsi"/>
                <w:sz w:val="20"/>
                <w:szCs w:val="20"/>
                <w:lang w:val="el-GR"/>
              </w:rPr>
              <w:t>Δικαιούχοι, φορείς που υποστηρίζονται</w:t>
            </w:r>
            <w:r w:rsidRPr="001D423A">
              <w:rPr>
                <w:rFonts w:cstheme="minorHAnsi"/>
                <w:sz w:val="20"/>
                <w:szCs w:val="20"/>
                <w:lang w:val="en-US"/>
              </w:rPr>
              <w:t xml:space="preserve"> (12105)</w:t>
            </w:r>
          </w:p>
        </w:tc>
        <w:tc>
          <w:tcPr>
            <w:tcW w:w="1554" w:type="dxa"/>
          </w:tcPr>
          <w:p w14:paraId="1821DAE0" w14:textId="74AA132A" w:rsidR="003C0683" w:rsidRPr="001D423A" w:rsidRDefault="003C0683" w:rsidP="00956201">
            <w:pPr>
              <w:spacing w:before="120"/>
              <w:jc w:val="center"/>
              <w:rPr>
                <w:rFonts w:cstheme="minorHAnsi"/>
                <w:sz w:val="20"/>
                <w:szCs w:val="20"/>
                <w:lang w:val="el-GR"/>
              </w:rPr>
            </w:pPr>
          </w:p>
        </w:tc>
      </w:tr>
      <w:tr w:rsidR="00956201" w:rsidRPr="00F84043" w14:paraId="3F001CA9" w14:textId="77777777" w:rsidTr="00020843">
        <w:trPr>
          <w:jc w:val="center"/>
        </w:trPr>
        <w:tc>
          <w:tcPr>
            <w:tcW w:w="2335" w:type="dxa"/>
            <w:vMerge/>
            <w:shd w:val="clear" w:color="auto" w:fill="auto"/>
          </w:tcPr>
          <w:p w14:paraId="4D4C746F" w14:textId="77777777" w:rsidR="00956201" w:rsidRPr="001D423A" w:rsidRDefault="00956201" w:rsidP="00956201">
            <w:pPr>
              <w:spacing w:before="120"/>
              <w:jc w:val="both"/>
              <w:rPr>
                <w:rFonts w:cstheme="minorHAnsi"/>
                <w:b/>
                <w:bCs/>
                <w:sz w:val="20"/>
                <w:szCs w:val="20"/>
                <w:lang w:val="el-GR"/>
              </w:rPr>
            </w:pPr>
          </w:p>
        </w:tc>
        <w:tc>
          <w:tcPr>
            <w:tcW w:w="5173" w:type="dxa"/>
          </w:tcPr>
          <w:p w14:paraId="091B9CDF" w14:textId="3E9B03EF" w:rsidR="00956201" w:rsidRPr="001D423A" w:rsidRDefault="00956201" w:rsidP="00956201">
            <w:pPr>
              <w:spacing w:before="120" w:line="276" w:lineRule="auto"/>
              <w:jc w:val="both"/>
              <w:rPr>
                <w:rFonts w:cstheme="minorHAnsi"/>
                <w:sz w:val="20"/>
                <w:szCs w:val="20"/>
                <w:lang w:val="el-GR"/>
              </w:rPr>
            </w:pPr>
            <w:r w:rsidRPr="001D423A">
              <w:rPr>
                <w:rFonts w:cstheme="minorHAnsi"/>
                <w:sz w:val="20"/>
                <w:szCs w:val="20"/>
                <w:lang w:val="el-GR"/>
              </w:rPr>
              <w:t>Αριθμός εκδηλώσεων (ενέργειες ενημέρωσης και ευαισθητοποίησης</w:t>
            </w:r>
            <w:r w:rsidR="00261539" w:rsidRPr="001D423A">
              <w:rPr>
                <w:rFonts w:cstheme="minorHAnsi"/>
                <w:sz w:val="20"/>
                <w:szCs w:val="20"/>
                <w:lang w:val="el-GR"/>
              </w:rPr>
              <w:t>)</w:t>
            </w:r>
            <w:r w:rsidRPr="001D423A">
              <w:rPr>
                <w:rFonts w:cstheme="minorHAnsi"/>
                <w:sz w:val="20"/>
                <w:szCs w:val="20"/>
                <w:lang w:val="el-GR"/>
              </w:rPr>
              <w:t xml:space="preserve"> (12305)</w:t>
            </w:r>
          </w:p>
        </w:tc>
        <w:tc>
          <w:tcPr>
            <w:tcW w:w="1554" w:type="dxa"/>
          </w:tcPr>
          <w:p w14:paraId="035DC2A0" w14:textId="22A7E3A7" w:rsidR="00956201" w:rsidRPr="001D423A" w:rsidRDefault="00956201" w:rsidP="00956201">
            <w:pPr>
              <w:spacing w:before="120"/>
              <w:jc w:val="center"/>
              <w:rPr>
                <w:rFonts w:cstheme="minorHAnsi"/>
                <w:sz w:val="20"/>
                <w:szCs w:val="20"/>
                <w:lang w:val="el-GR"/>
              </w:rPr>
            </w:pPr>
          </w:p>
        </w:tc>
      </w:tr>
      <w:tr w:rsidR="00956201" w:rsidRPr="001D423A" w14:paraId="04F2049C" w14:textId="77777777" w:rsidTr="00020843">
        <w:trPr>
          <w:jc w:val="center"/>
        </w:trPr>
        <w:tc>
          <w:tcPr>
            <w:tcW w:w="2335" w:type="dxa"/>
            <w:vMerge/>
            <w:shd w:val="clear" w:color="auto" w:fill="auto"/>
          </w:tcPr>
          <w:p w14:paraId="0250D3AE" w14:textId="77777777" w:rsidR="00956201" w:rsidRPr="001D423A" w:rsidRDefault="00956201" w:rsidP="00956201">
            <w:pPr>
              <w:spacing w:before="120"/>
              <w:jc w:val="both"/>
              <w:rPr>
                <w:rFonts w:cstheme="minorHAnsi"/>
                <w:b/>
                <w:bCs/>
                <w:sz w:val="20"/>
                <w:szCs w:val="20"/>
                <w:lang w:val="el-GR"/>
              </w:rPr>
            </w:pPr>
          </w:p>
        </w:tc>
        <w:tc>
          <w:tcPr>
            <w:tcW w:w="5173" w:type="dxa"/>
          </w:tcPr>
          <w:p w14:paraId="71D569F0" w14:textId="00A55508" w:rsidR="00956201" w:rsidRPr="001D423A" w:rsidRDefault="00956201" w:rsidP="00956201">
            <w:pPr>
              <w:spacing w:before="120"/>
              <w:jc w:val="both"/>
              <w:rPr>
                <w:rFonts w:cstheme="minorHAnsi"/>
                <w:sz w:val="20"/>
                <w:szCs w:val="20"/>
                <w:lang w:val="en-US"/>
              </w:rPr>
            </w:pPr>
            <w:r w:rsidRPr="001D423A">
              <w:rPr>
                <w:rFonts w:cstheme="minorHAnsi"/>
                <w:sz w:val="20"/>
                <w:szCs w:val="20"/>
                <w:lang w:val="el-GR"/>
              </w:rPr>
              <w:t>Μελέτες, εμπειρογνωμοσύνες, έρευνες, αξιολογήσεις</w:t>
            </w:r>
            <w:r w:rsidRPr="001D423A">
              <w:rPr>
                <w:rFonts w:cstheme="minorHAnsi"/>
                <w:sz w:val="20"/>
                <w:szCs w:val="20"/>
                <w:lang w:val="en-US"/>
              </w:rPr>
              <w:t xml:space="preserve"> (12201)</w:t>
            </w:r>
          </w:p>
        </w:tc>
        <w:tc>
          <w:tcPr>
            <w:tcW w:w="1554" w:type="dxa"/>
          </w:tcPr>
          <w:p w14:paraId="234E1114" w14:textId="1DD5345E" w:rsidR="00956201" w:rsidRPr="001D423A" w:rsidRDefault="00956201" w:rsidP="00956201">
            <w:pPr>
              <w:spacing w:before="120"/>
              <w:jc w:val="center"/>
              <w:rPr>
                <w:rFonts w:cstheme="minorHAnsi"/>
                <w:sz w:val="20"/>
                <w:szCs w:val="20"/>
                <w:lang w:val="el-GR"/>
              </w:rPr>
            </w:pPr>
          </w:p>
        </w:tc>
      </w:tr>
      <w:tr w:rsidR="00956201" w:rsidRPr="00F84043" w14:paraId="19E3A847" w14:textId="77777777" w:rsidTr="004253C0">
        <w:trPr>
          <w:jc w:val="center"/>
        </w:trPr>
        <w:tc>
          <w:tcPr>
            <w:tcW w:w="2335" w:type="dxa"/>
          </w:tcPr>
          <w:p w14:paraId="444FC391" w14:textId="6C421269" w:rsidR="00956201" w:rsidRPr="001D423A" w:rsidRDefault="00956201" w:rsidP="00813683">
            <w:pPr>
              <w:spacing w:before="120" w:line="276" w:lineRule="auto"/>
              <w:jc w:val="both"/>
              <w:rPr>
                <w:rFonts w:cstheme="minorHAnsi"/>
                <w:b/>
                <w:bCs/>
                <w:sz w:val="20"/>
                <w:szCs w:val="20"/>
                <w:lang w:val="el-GR"/>
              </w:rPr>
            </w:pPr>
            <w:r w:rsidRPr="001D423A">
              <w:rPr>
                <w:rFonts w:cstheme="minorHAnsi"/>
                <w:b/>
                <w:bCs/>
                <w:sz w:val="20"/>
                <w:szCs w:val="20"/>
                <w:lang w:val="el-GR"/>
              </w:rPr>
              <w:t xml:space="preserve">Δυνητικοί </w:t>
            </w:r>
            <w:r w:rsidR="00813683" w:rsidRPr="001D423A">
              <w:rPr>
                <w:rFonts w:cstheme="minorHAnsi"/>
                <w:b/>
                <w:bCs/>
                <w:sz w:val="20"/>
                <w:szCs w:val="20"/>
                <w:lang w:val="el-GR"/>
              </w:rPr>
              <w:t>δικαιούχοι</w:t>
            </w:r>
            <w:r w:rsidRPr="001D423A">
              <w:rPr>
                <w:rFonts w:cstheme="minorHAnsi"/>
                <w:b/>
                <w:bCs/>
                <w:sz w:val="20"/>
                <w:szCs w:val="20"/>
                <w:lang w:val="el-GR"/>
              </w:rPr>
              <w:t>:</w:t>
            </w:r>
          </w:p>
        </w:tc>
        <w:tc>
          <w:tcPr>
            <w:tcW w:w="6727" w:type="dxa"/>
            <w:gridSpan w:val="2"/>
          </w:tcPr>
          <w:p w14:paraId="1C76CA5A" w14:textId="72D3ECD5" w:rsidR="00956201" w:rsidRPr="001D423A" w:rsidRDefault="00956201" w:rsidP="00813683">
            <w:pPr>
              <w:spacing w:before="120"/>
              <w:jc w:val="both"/>
              <w:rPr>
                <w:rFonts w:cstheme="minorHAnsi"/>
                <w:sz w:val="20"/>
                <w:szCs w:val="20"/>
                <w:lang w:val="el-GR"/>
              </w:rPr>
            </w:pPr>
            <w:r w:rsidRPr="001D423A">
              <w:rPr>
                <w:rFonts w:cstheme="minorHAnsi"/>
                <w:sz w:val="20"/>
                <w:szCs w:val="20"/>
                <w:lang w:val="el-GR"/>
              </w:rPr>
              <w:t xml:space="preserve">Υπηρεσία Διαχείρισης ΤΠΑ, εποπτευόμενοι φορείς του </w:t>
            </w:r>
            <w:proofErr w:type="spellStart"/>
            <w:r w:rsidR="00E85A57" w:rsidRPr="001D423A">
              <w:rPr>
                <w:rFonts w:cstheme="minorHAnsi"/>
                <w:lang w:val="el-GR"/>
              </w:rPr>
              <w:t>ΥΨηΔ</w:t>
            </w:r>
            <w:proofErr w:type="spellEnd"/>
            <w:r w:rsidRPr="001D423A">
              <w:rPr>
                <w:rFonts w:cstheme="minorHAnsi"/>
                <w:sz w:val="20"/>
                <w:szCs w:val="20"/>
                <w:lang w:val="el-GR"/>
              </w:rPr>
              <w:t xml:space="preserve"> (</w:t>
            </w:r>
            <w:r w:rsidR="00813683" w:rsidRPr="001D423A">
              <w:rPr>
                <w:rFonts w:cstheme="minorHAnsi"/>
                <w:sz w:val="20"/>
                <w:szCs w:val="20"/>
                <w:lang w:val="el-GR"/>
              </w:rPr>
              <w:t>όπως</w:t>
            </w:r>
            <w:r w:rsidRPr="001D423A">
              <w:rPr>
                <w:rFonts w:cstheme="minorHAnsi"/>
                <w:sz w:val="20"/>
                <w:szCs w:val="20"/>
                <w:lang w:val="el-GR"/>
              </w:rPr>
              <w:t xml:space="preserve"> </w:t>
            </w:r>
            <w:proofErr w:type="spellStart"/>
            <w:r w:rsidRPr="001D423A">
              <w:rPr>
                <w:rFonts w:cstheme="minorHAnsi"/>
                <w:sz w:val="20"/>
                <w:szCs w:val="20"/>
                <w:lang w:val="el-GR"/>
              </w:rPr>
              <w:t>ΚτΠ</w:t>
            </w:r>
            <w:proofErr w:type="spellEnd"/>
            <w:r w:rsidRPr="001D423A">
              <w:rPr>
                <w:rFonts w:cstheme="minorHAnsi"/>
                <w:sz w:val="20"/>
                <w:szCs w:val="20"/>
                <w:lang w:val="el-GR"/>
              </w:rPr>
              <w:t xml:space="preserve"> Α.Ε., Ελληνικά ταχυδρομεία</w:t>
            </w:r>
            <w:r w:rsidR="00813683" w:rsidRPr="001D423A">
              <w:rPr>
                <w:rFonts w:cstheme="minorHAnsi"/>
                <w:sz w:val="20"/>
                <w:szCs w:val="20"/>
                <w:lang w:val="el-GR"/>
              </w:rPr>
              <w:t xml:space="preserve"> και</w:t>
            </w:r>
            <w:r w:rsidRPr="001D423A">
              <w:rPr>
                <w:rFonts w:cstheme="minorHAnsi"/>
                <w:sz w:val="20"/>
                <w:szCs w:val="20"/>
                <w:lang w:val="el-GR"/>
              </w:rPr>
              <w:t xml:space="preserve"> Εθνικό Κέντρο Τεκμηρίωσης) </w:t>
            </w:r>
          </w:p>
        </w:tc>
      </w:tr>
      <w:tr w:rsidR="00956201" w:rsidRPr="00F84043" w14:paraId="1F986E1B" w14:textId="77777777" w:rsidTr="004253C0">
        <w:trPr>
          <w:jc w:val="center"/>
        </w:trPr>
        <w:tc>
          <w:tcPr>
            <w:tcW w:w="2335" w:type="dxa"/>
            <w:shd w:val="clear" w:color="auto" w:fill="auto"/>
          </w:tcPr>
          <w:p w14:paraId="4DBB5EBE" w14:textId="6E0FAE6B" w:rsidR="00956201" w:rsidRPr="001D423A" w:rsidRDefault="00956201" w:rsidP="00956201">
            <w:pPr>
              <w:spacing w:before="120" w:line="276" w:lineRule="auto"/>
              <w:jc w:val="both"/>
              <w:rPr>
                <w:rFonts w:cstheme="minorHAnsi"/>
                <w:b/>
                <w:bCs/>
                <w:sz w:val="20"/>
                <w:szCs w:val="20"/>
                <w:lang w:val="el-GR"/>
              </w:rPr>
            </w:pPr>
            <w:r w:rsidRPr="001D423A">
              <w:rPr>
                <w:rFonts w:cstheme="minorHAnsi"/>
                <w:b/>
                <w:bCs/>
                <w:sz w:val="20"/>
                <w:szCs w:val="20"/>
                <w:lang w:val="el-GR"/>
              </w:rPr>
              <w:t>Προτεινόμενες Κατηγορίες Δράσεων/ Έργων:</w:t>
            </w:r>
          </w:p>
        </w:tc>
        <w:tc>
          <w:tcPr>
            <w:tcW w:w="6727" w:type="dxa"/>
            <w:gridSpan w:val="2"/>
          </w:tcPr>
          <w:p w14:paraId="54FC2C82" w14:textId="4731A961" w:rsidR="00956201" w:rsidRPr="001D423A" w:rsidRDefault="00956201" w:rsidP="00956201">
            <w:pPr>
              <w:pStyle w:val="a7"/>
              <w:numPr>
                <w:ilvl w:val="0"/>
                <w:numId w:val="1"/>
              </w:numPr>
              <w:spacing w:line="276" w:lineRule="auto"/>
              <w:jc w:val="both"/>
              <w:rPr>
                <w:rFonts w:cstheme="minorHAnsi"/>
                <w:sz w:val="20"/>
                <w:szCs w:val="20"/>
                <w:lang w:val="el-GR"/>
              </w:rPr>
            </w:pPr>
            <w:bookmarkStart w:id="90" w:name="_Hlk62139822"/>
            <w:r w:rsidRPr="001D423A">
              <w:rPr>
                <w:rFonts w:cstheme="minorHAnsi"/>
                <w:sz w:val="20"/>
                <w:szCs w:val="20"/>
                <w:lang w:val="el-GR"/>
              </w:rPr>
              <w:t xml:space="preserve">Τεχνική Βοήθεια Μεταβατικής Περιόδου του ΕΠΑ για το </w:t>
            </w:r>
            <w:proofErr w:type="spellStart"/>
            <w:r w:rsidR="00E85A57" w:rsidRPr="001D423A">
              <w:rPr>
                <w:rFonts w:cstheme="minorHAnsi"/>
                <w:sz w:val="20"/>
                <w:szCs w:val="20"/>
                <w:lang w:val="el-GR"/>
              </w:rPr>
              <w:t>ΥΨηΔ</w:t>
            </w:r>
            <w:proofErr w:type="spellEnd"/>
            <w:r w:rsidRPr="001D423A">
              <w:rPr>
                <w:rFonts w:cstheme="minorHAnsi"/>
                <w:sz w:val="20"/>
                <w:szCs w:val="20"/>
                <w:lang w:val="el-GR"/>
              </w:rPr>
              <w:t>.</w:t>
            </w:r>
          </w:p>
          <w:p w14:paraId="694451E3" w14:textId="77777777" w:rsidR="00956201" w:rsidRPr="001D423A" w:rsidRDefault="00956201" w:rsidP="00956201">
            <w:pPr>
              <w:pStyle w:val="a7"/>
              <w:numPr>
                <w:ilvl w:val="0"/>
                <w:numId w:val="1"/>
              </w:numPr>
              <w:jc w:val="both"/>
              <w:rPr>
                <w:rFonts w:cstheme="minorHAnsi"/>
                <w:sz w:val="20"/>
                <w:szCs w:val="20"/>
                <w:lang w:val="el-GR"/>
              </w:rPr>
            </w:pPr>
            <w:r w:rsidRPr="001D423A">
              <w:rPr>
                <w:rFonts w:cstheme="minorHAnsi"/>
                <w:sz w:val="20"/>
                <w:szCs w:val="20"/>
                <w:lang w:val="el-GR"/>
              </w:rPr>
              <w:t>Υποστήριξη της διοικητικής ικανότητας της Υπηρεσίας Διαχείρισης και των Δικαιούχων του ΤΠΑ.</w:t>
            </w:r>
          </w:p>
          <w:p w14:paraId="7D06696C" w14:textId="77777777" w:rsidR="00956201" w:rsidRPr="001D423A" w:rsidRDefault="00956201" w:rsidP="00956201">
            <w:pPr>
              <w:pStyle w:val="a7"/>
              <w:numPr>
                <w:ilvl w:val="0"/>
                <w:numId w:val="1"/>
              </w:numPr>
              <w:jc w:val="both"/>
              <w:rPr>
                <w:rFonts w:cstheme="minorHAnsi"/>
                <w:sz w:val="20"/>
                <w:szCs w:val="20"/>
                <w:lang w:val="el-GR"/>
              </w:rPr>
            </w:pPr>
            <w:r w:rsidRPr="001D423A">
              <w:rPr>
                <w:rFonts w:cstheme="minorHAnsi"/>
                <w:sz w:val="20"/>
                <w:szCs w:val="20"/>
                <w:lang w:val="el-GR"/>
              </w:rPr>
              <w:t>Αναβάθμιση συστημάτων και εργαλείων οργάνωσης της διαχείρισης και παρακολούθησης του ΤΠΑ.</w:t>
            </w:r>
          </w:p>
          <w:p w14:paraId="7A074D04" w14:textId="123A6124" w:rsidR="00956201" w:rsidRPr="001D423A" w:rsidRDefault="00956201" w:rsidP="00956201">
            <w:pPr>
              <w:pStyle w:val="a7"/>
              <w:numPr>
                <w:ilvl w:val="0"/>
                <w:numId w:val="1"/>
              </w:numPr>
              <w:jc w:val="both"/>
              <w:rPr>
                <w:rFonts w:cstheme="minorHAnsi"/>
                <w:sz w:val="20"/>
                <w:szCs w:val="20"/>
                <w:lang w:val="el-GR"/>
              </w:rPr>
            </w:pPr>
            <w:r w:rsidRPr="001D423A">
              <w:rPr>
                <w:rFonts w:cstheme="minorHAnsi"/>
                <w:sz w:val="20"/>
                <w:szCs w:val="20"/>
                <w:lang w:val="el-GR"/>
              </w:rPr>
              <w:t xml:space="preserve">Διοργάνωση </w:t>
            </w:r>
            <w:r w:rsidR="00261539" w:rsidRPr="001D423A">
              <w:rPr>
                <w:rFonts w:cstheme="minorHAnsi"/>
                <w:sz w:val="20"/>
                <w:szCs w:val="20"/>
                <w:lang w:val="el-GR"/>
              </w:rPr>
              <w:t>ημερίδων / συνεδρίων, εκδηλώσεων.</w:t>
            </w:r>
          </w:p>
          <w:p w14:paraId="05228B2B" w14:textId="77777777" w:rsidR="00956201" w:rsidRPr="001D423A" w:rsidRDefault="00956201" w:rsidP="00956201">
            <w:pPr>
              <w:pStyle w:val="a7"/>
              <w:numPr>
                <w:ilvl w:val="0"/>
                <w:numId w:val="1"/>
              </w:numPr>
              <w:jc w:val="both"/>
              <w:rPr>
                <w:rFonts w:cstheme="minorHAnsi"/>
                <w:sz w:val="20"/>
                <w:szCs w:val="20"/>
                <w:lang w:val="el-GR"/>
              </w:rPr>
            </w:pPr>
            <w:r w:rsidRPr="001D423A">
              <w:rPr>
                <w:rFonts w:cstheme="minorHAnsi"/>
                <w:sz w:val="20"/>
                <w:szCs w:val="20"/>
                <w:lang w:val="el-GR"/>
              </w:rPr>
              <w:t>Παροχή εξειδικευμένων μελετών, παροχή υπηρεσιών τεχνικών συμβούλων για την υλοποίηση έργων τεχνικής υποστήριξης, μελετών και εμπειρογνωμοσυνών ή και αξιολογήσεων.</w:t>
            </w:r>
          </w:p>
          <w:p w14:paraId="194195B7" w14:textId="77777777" w:rsidR="00956201" w:rsidRPr="001D423A" w:rsidRDefault="00956201" w:rsidP="00956201">
            <w:pPr>
              <w:pStyle w:val="a7"/>
              <w:numPr>
                <w:ilvl w:val="0"/>
                <w:numId w:val="1"/>
              </w:numPr>
              <w:jc w:val="both"/>
              <w:rPr>
                <w:rFonts w:cstheme="minorHAnsi"/>
                <w:sz w:val="20"/>
                <w:szCs w:val="20"/>
                <w:lang w:val="el-GR"/>
              </w:rPr>
            </w:pPr>
            <w:r w:rsidRPr="001D423A">
              <w:rPr>
                <w:rFonts w:cstheme="minorHAnsi"/>
                <w:sz w:val="20"/>
                <w:szCs w:val="20"/>
                <w:lang w:val="el-GR"/>
              </w:rPr>
              <w:t>Συμβουλευτικές υπηρεσίες υποστήριξης των φορέων υλοποίησης από εξωτερικούς εμπειρογνώμονες.</w:t>
            </w:r>
          </w:p>
          <w:p w14:paraId="04193D97" w14:textId="77777777" w:rsidR="00956201" w:rsidRPr="001D423A" w:rsidRDefault="00956201" w:rsidP="00956201">
            <w:pPr>
              <w:pStyle w:val="a7"/>
              <w:numPr>
                <w:ilvl w:val="0"/>
                <w:numId w:val="1"/>
              </w:numPr>
              <w:spacing w:line="276" w:lineRule="auto"/>
              <w:jc w:val="both"/>
              <w:rPr>
                <w:rFonts w:cstheme="minorHAnsi"/>
                <w:sz w:val="20"/>
                <w:szCs w:val="20"/>
                <w:lang w:val="el-GR"/>
              </w:rPr>
            </w:pPr>
            <w:r w:rsidRPr="001D423A">
              <w:rPr>
                <w:rFonts w:cstheme="minorHAnsi"/>
                <w:sz w:val="20"/>
                <w:szCs w:val="20"/>
                <w:lang w:val="el-GR"/>
              </w:rPr>
              <w:t>Αξιολογήσεις των αποτελεσμάτων του ΤΠΑ.</w:t>
            </w:r>
          </w:p>
          <w:p w14:paraId="575C6E7F" w14:textId="77777777" w:rsidR="00956201" w:rsidRPr="001D423A" w:rsidRDefault="00956201" w:rsidP="00956201">
            <w:pPr>
              <w:pStyle w:val="a7"/>
              <w:numPr>
                <w:ilvl w:val="0"/>
                <w:numId w:val="1"/>
              </w:numPr>
              <w:jc w:val="both"/>
              <w:rPr>
                <w:rFonts w:cstheme="minorHAnsi"/>
                <w:sz w:val="20"/>
                <w:szCs w:val="20"/>
                <w:lang w:val="el-GR"/>
              </w:rPr>
            </w:pPr>
            <w:r w:rsidRPr="001D423A">
              <w:rPr>
                <w:rFonts w:cstheme="minorHAnsi"/>
                <w:sz w:val="20"/>
                <w:szCs w:val="20"/>
                <w:lang w:val="el-GR"/>
              </w:rPr>
              <w:t>Ενημέρωση των δυνητικών Δικαιούχων σχετικά με τους στόχους των παρεμβάσεων του ΤΠΑ.</w:t>
            </w:r>
          </w:p>
          <w:p w14:paraId="1007D129" w14:textId="77777777" w:rsidR="00956201" w:rsidRPr="001D423A" w:rsidRDefault="00956201" w:rsidP="00956201">
            <w:pPr>
              <w:pStyle w:val="a7"/>
              <w:numPr>
                <w:ilvl w:val="0"/>
                <w:numId w:val="1"/>
              </w:numPr>
              <w:jc w:val="both"/>
              <w:rPr>
                <w:rFonts w:cstheme="minorHAnsi"/>
                <w:sz w:val="20"/>
                <w:szCs w:val="20"/>
                <w:lang w:val="el-GR"/>
              </w:rPr>
            </w:pPr>
            <w:r w:rsidRPr="001D423A">
              <w:rPr>
                <w:rFonts w:cstheme="minorHAnsi"/>
                <w:sz w:val="20"/>
                <w:szCs w:val="20"/>
                <w:lang w:val="el-GR"/>
              </w:rPr>
              <w:t>Ενημέρωση / ευαισθητοποίηση των άμεσα και έμμεσα εμπλεκομένων, καθώς και της κοινής γνώμης, σε θέματα που αφορούν και σχετίζονται με το ΤΠΑ και τις παρεμβάσεις του.</w:t>
            </w:r>
          </w:p>
          <w:p w14:paraId="1DA0FFAB" w14:textId="70B7727E" w:rsidR="00956201" w:rsidRPr="001D423A" w:rsidRDefault="00956201" w:rsidP="00956201">
            <w:pPr>
              <w:pStyle w:val="a7"/>
              <w:numPr>
                <w:ilvl w:val="0"/>
                <w:numId w:val="1"/>
              </w:numPr>
              <w:jc w:val="both"/>
              <w:rPr>
                <w:rFonts w:cstheme="minorHAnsi"/>
                <w:sz w:val="20"/>
                <w:szCs w:val="20"/>
                <w:lang w:val="el-GR"/>
              </w:rPr>
            </w:pPr>
            <w:r w:rsidRPr="001D423A">
              <w:rPr>
                <w:rFonts w:cstheme="minorHAnsi"/>
                <w:sz w:val="20"/>
                <w:szCs w:val="20"/>
                <w:lang w:val="el-GR"/>
              </w:rPr>
              <w:t>Ενέργειες δημοσιοποίησης των αποτελεσμάτων του ΤΠΑ.</w:t>
            </w:r>
            <w:bookmarkEnd w:id="90"/>
          </w:p>
        </w:tc>
      </w:tr>
    </w:tbl>
    <w:p w14:paraId="419AE2B8" w14:textId="77777777" w:rsidR="009B5C59" w:rsidRPr="001D423A" w:rsidRDefault="009B5C59" w:rsidP="00B313EE">
      <w:pPr>
        <w:spacing w:before="120" w:after="0"/>
        <w:jc w:val="both"/>
        <w:rPr>
          <w:rFonts w:cstheme="minorHAnsi"/>
          <w:lang w:val="el-GR"/>
        </w:rPr>
      </w:pPr>
    </w:p>
    <w:p w14:paraId="14ACDB57" w14:textId="77777777" w:rsidR="00B64A1C" w:rsidRPr="001D423A" w:rsidRDefault="00B64A1C" w:rsidP="00B313EE">
      <w:pPr>
        <w:spacing w:before="120" w:after="0"/>
        <w:rPr>
          <w:rFonts w:cstheme="minorHAnsi"/>
          <w:lang w:val="el-GR"/>
        </w:rPr>
        <w:sectPr w:rsidR="00B64A1C" w:rsidRPr="001D423A" w:rsidSect="004A6754">
          <w:pgSz w:w="11906" w:h="16838"/>
          <w:pgMar w:top="2160" w:right="1417" w:bottom="1350" w:left="1417" w:header="708" w:footer="708" w:gutter="0"/>
          <w:cols w:space="708"/>
          <w:titlePg/>
          <w:docGrid w:linePitch="360"/>
        </w:sectPr>
      </w:pPr>
    </w:p>
    <w:p w14:paraId="484EB38C" w14:textId="1B853B16" w:rsidR="00FF27A5" w:rsidRPr="001D423A" w:rsidRDefault="00D00CDA" w:rsidP="00B313EE">
      <w:pPr>
        <w:pStyle w:val="1"/>
        <w:spacing w:before="120"/>
        <w:rPr>
          <w:rFonts w:asciiTheme="minorHAnsi" w:hAnsiTheme="minorHAnsi" w:cstheme="minorHAnsi"/>
          <w:lang w:val="el-GR"/>
        </w:rPr>
      </w:pPr>
      <w:bookmarkStart w:id="91" w:name="_Toc64220691"/>
      <w:r w:rsidRPr="001D423A">
        <w:rPr>
          <w:rFonts w:asciiTheme="minorHAnsi" w:hAnsiTheme="minorHAnsi" w:cstheme="minorHAnsi"/>
          <w:lang w:val="de-DE"/>
        </w:rPr>
        <w:lastRenderedPageBreak/>
        <w:t xml:space="preserve">4. </w:t>
      </w:r>
      <w:r w:rsidR="008A3EA3" w:rsidRPr="001D423A">
        <w:rPr>
          <w:rFonts w:asciiTheme="minorHAnsi" w:hAnsiTheme="minorHAnsi" w:cstheme="minorHAnsi"/>
          <w:lang w:val="el-GR"/>
        </w:rPr>
        <w:t>ΠΡΟΫΠΟΛΟΓΙΣΜΟΣ ΠΡΟΓΡΑΜΜΑΤΟΣ</w:t>
      </w:r>
      <w:bookmarkEnd w:id="91"/>
    </w:p>
    <w:p w14:paraId="43C073AC" w14:textId="573BD94F" w:rsidR="00BD27C0" w:rsidRPr="001D423A" w:rsidRDefault="00347B42" w:rsidP="009625A5">
      <w:pPr>
        <w:spacing w:before="120" w:after="0"/>
        <w:jc w:val="both"/>
        <w:rPr>
          <w:rFonts w:cstheme="minorHAnsi"/>
          <w:lang w:val="el-GR"/>
        </w:rPr>
      </w:pPr>
      <w:r w:rsidRPr="001D423A">
        <w:rPr>
          <w:rFonts w:cstheme="minorHAnsi"/>
          <w:lang w:val="el-GR"/>
        </w:rPr>
        <w:t xml:space="preserve">Στην παρούσα </w:t>
      </w:r>
      <w:r w:rsidR="00813683" w:rsidRPr="001D423A">
        <w:rPr>
          <w:rFonts w:cstheme="minorHAnsi"/>
          <w:lang w:val="el-GR"/>
        </w:rPr>
        <w:t xml:space="preserve">ενότητα </w:t>
      </w:r>
      <w:r w:rsidRPr="001D423A">
        <w:rPr>
          <w:rFonts w:cstheme="minorHAnsi"/>
          <w:lang w:val="el-GR"/>
        </w:rPr>
        <w:t>παρουσιάζ</w:t>
      </w:r>
      <w:r w:rsidR="00BD27C0" w:rsidRPr="001D423A">
        <w:rPr>
          <w:rFonts w:cstheme="minorHAnsi"/>
          <w:lang w:val="el-GR"/>
        </w:rPr>
        <w:t xml:space="preserve">ονται τα στοιχεία του προϋπολογισμού του ΤΠΑ του </w:t>
      </w:r>
      <w:proofErr w:type="spellStart"/>
      <w:r w:rsidR="00136E65" w:rsidRPr="001D423A">
        <w:rPr>
          <w:rFonts w:cstheme="minorHAnsi"/>
          <w:lang w:val="el-GR"/>
        </w:rPr>
        <w:t>ΥΨ</w:t>
      </w:r>
      <w:r w:rsidR="0064349D" w:rsidRPr="001D423A">
        <w:rPr>
          <w:rFonts w:cstheme="minorHAnsi"/>
          <w:lang w:val="el-GR"/>
        </w:rPr>
        <w:t>η</w:t>
      </w:r>
      <w:r w:rsidR="00136E65" w:rsidRPr="001D423A">
        <w:rPr>
          <w:rFonts w:cstheme="minorHAnsi"/>
          <w:lang w:val="el-GR"/>
        </w:rPr>
        <w:t>Δ</w:t>
      </w:r>
      <w:proofErr w:type="spellEnd"/>
      <w:r w:rsidR="00BD27C0" w:rsidRPr="001D423A">
        <w:rPr>
          <w:rFonts w:cstheme="minorHAnsi"/>
          <w:lang w:val="el-GR"/>
        </w:rPr>
        <w:t xml:space="preserve">, όπως αυτά εκτιμώνται για </w:t>
      </w:r>
      <w:r w:rsidR="00EA03BF" w:rsidRPr="001D423A">
        <w:rPr>
          <w:rFonts w:cstheme="minorHAnsi"/>
          <w:lang w:val="el-GR"/>
        </w:rPr>
        <w:t xml:space="preserve">κάθε Άξονα Προτεραιότητας που περιλαμβάνει </w:t>
      </w:r>
      <w:r w:rsidR="00BD27C0" w:rsidRPr="001D423A">
        <w:rPr>
          <w:rFonts w:cstheme="minorHAnsi"/>
          <w:lang w:val="el-GR"/>
        </w:rPr>
        <w:t xml:space="preserve">κατηγορίες δράσεων. Πιο συγκεκριμένα, παρουσιάζεται η κατανομή του προϋπολογισμού του ΤΠΑ του </w:t>
      </w:r>
      <w:proofErr w:type="spellStart"/>
      <w:r w:rsidR="00136E65" w:rsidRPr="001D423A">
        <w:rPr>
          <w:rFonts w:cstheme="minorHAnsi"/>
          <w:lang w:val="el-GR"/>
        </w:rPr>
        <w:t>ΥΨ</w:t>
      </w:r>
      <w:r w:rsidR="0064349D" w:rsidRPr="001D423A">
        <w:rPr>
          <w:rFonts w:cstheme="minorHAnsi"/>
          <w:lang w:val="el-GR"/>
        </w:rPr>
        <w:t>η</w:t>
      </w:r>
      <w:r w:rsidR="00136E65" w:rsidRPr="001D423A">
        <w:rPr>
          <w:rFonts w:cstheme="minorHAnsi"/>
          <w:lang w:val="el-GR"/>
        </w:rPr>
        <w:t>Δ</w:t>
      </w:r>
      <w:proofErr w:type="spellEnd"/>
      <w:r w:rsidR="00BD27C0" w:rsidRPr="001D423A">
        <w:rPr>
          <w:rFonts w:cstheme="minorHAnsi"/>
          <w:lang w:val="el-GR"/>
        </w:rPr>
        <w:t xml:space="preserve"> ανά αναπτυξιακό στόχο του ΕΠΑ, η κατανομή του προϋπολογισμού του ΤΠΑ ανά Άξονα Προτεραιότητας, καθώς και η ετήσια κατανομή προϋπολογισμού </w:t>
      </w:r>
      <w:r w:rsidR="00527E23" w:rsidRPr="001D423A">
        <w:rPr>
          <w:rFonts w:cstheme="minorHAnsi"/>
          <w:lang w:val="el-GR"/>
        </w:rPr>
        <w:t xml:space="preserve">κάθε Άξονα Προτεραιότητας </w:t>
      </w:r>
      <w:r w:rsidR="00BD27C0" w:rsidRPr="001D423A">
        <w:rPr>
          <w:rFonts w:cstheme="minorHAnsi"/>
          <w:lang w:val="el-GR"/>
        </w:rPr>
        <w:t>για την περίοδο των ετών 2021-2025.</w:t>
      </w:r>
    </w:p>
    <w:p w14:paraId="54504000" w14:textId="77777777" w:rsidR="002D2E4E" w:rsidRPr="001D423A" w:rsidRDefault="002D2E4E" w:rsidP="00B313EE">
      <w:pPr>
        <w:spacing w:before="120" w:after="0"/>
        <w:jc w:val="both"/>
        <w:rPr>
          <w:rFonts w:cstheme="minorHAnsi"/>
          <w:lang w:val="el-GR"/>
        </w:rPr>
      </w:pPr>
    </w:p>
    <w:p w14:paraId="795898CC" w14:textId="34AA8B6E" w:rsidR="002D2E4E" w:rsidRPr="001D423A" w:rsidRDefault="002D2E4E" w:rsidP="002D2E4E">
      <w:pPr>
        <w:pStyle w:val="2"/>
        <w:rPr>
          <w:rFonts w:asciiTheme="minorHAnsi" w:hAnsiTheme="minorHAnsi" w:cstheme="minorHAnsi"/>
          <w:lang w:val="el-GR"/>
        </w:rPr>
      </w:pPr>
      <w:bookmarkStart w:id="92" w:name="_Toc64220692"/>
      <w:r w:rsidRPr="001D423A">
        <w:rPr>
          <w:rFonts w:asciiTheme="minorHAnsi" w:hAnsiTheme="minorHAnsi" w:cstheme="minorHAnsi"/>
          <w:lang w:val="el-GR"/>
        </w:rPr>
        <w:t xml:space="preserve">4.1 Κατανομή π/υ ανά </w:t>
      </w:r>
      <w:r w:rsidR="00813683" w:rsidRPr="001D423A">
        <w:rPr>
          <w:rFonts w:asciiTheme="minorHAnsi" w:hAnsiTheme="minorHAnsi" w:cstheme="minorHAnsi"/>
          <w:lang w:val="el-GR"/>
        </w:rPr>
        <w:t xml:space="preserve">αναπτυξιακό στόχο </w:t>
      </w:r>
      <w:r w:rsidRPr="001D423A">
        <w:rPr>
          <w:rFonts w:asciiTheme="minorHAnsi" w:hAnsiTheme="minorHAnsi" w:cstheme="minorHAnsi"/>
          <w:lang w:val="el-GR"/>
        </w:rPr>
        <w:t>ΕΠΑ</w:t>
      </w:r>
      <w:bookmarkEnd w:id="92"/>
    </w:p>
    <w:p w14:paraId="45588F90" w14:textId="46A431E5" w:rsidR="00BD27C0" w:rsidRPr="001D423A" w:rsidRDefault="00BD27C0" w:rsidP="00BD27C0">
      <w:pPr>
        <w:spacing w:before="120" w:after="0"/>
        <w:jc w:val="both"/>
        <w:rPr>
          <w:rFonts w:cstheme="minorHAnsi"/>
          <w:lang w:val="el-GR"/>
        </w:rPr>
      </w:pPr>
      <w:r w:rsidRPr="001D423A">
        <w:rPr>
          <w:rFonts w:cstheme="minorHAnsi"/>
          <w:lang w:val="el-GR"/>
        </w:rPr>
        <w:t xml:space="preserve">Ο προϋπολογισμός του Τομεακού Προγράμματος Ανάπτυξης του Υπουργείου Ψηφιακής Διακυβέρνησης ανέρχεται για την περίοδο 2021-2025 στα </w:t>
      </w:r>
      <w:r w:rsidR="00343F24" w:rsidRPr="001D423A">
        <w:rPr>
          <w:rFonts w:cstheme="minorHAnsi"/>
          <w:b/>
          <w:bCs/>
          <w:lang w:val="el-GR"/>
        </w:rPr>
        <w:t>€</w:t>
      </w:r>
      <w:r w:rsidR="00732BC1" w:rsidRPr="001D423A">
        <w:rPr>
          <w:rFonts w:cstheme="minorHAnsi"/>
          <w:b/>
          <w:bCs/>
          <w:lang w:val="el-GR"/>
        </w:rPr>
        <w:t>520.000.000</w:t>
      </w:r>
      <w:r w:rsidRPr="001D423A">
        <w:rPr>
          <w:rFonts w:cstheme="minorHAnsi"/>
          <w:b/>
          <w:bCs/>
          <w:lang w:val="el-GR"/>
        </w:rPr>
        <w:t xml:space="preserve">, </w:t>
      </w:r>
      <w:r w:rsidRPr="001D423A">
        <w:rPr>
          <w:rFonts w:cstheme="minorHAnsi"/>
          <w:lang w:val="el-GR"/>
        </w:rPr>
        <w:t>εκ των οποίων τα</w:t>
      </w:r>
      <w:r w:rsidR="00343F24" w:rsidRPr="001D423A">
        <w:rPr>
          <w:rFonts w:cstheme="minorHAnsi"/>
          <w:lang w:val="el-GR"/>
        </w:rPr>
        <w:t xml:space="preserve"> </w:t>
      </w:r>
      <w:r w:rsidR="00343F24" w:rsidRPr="001D423A">
        <w:rPr>
          <w:rFonts w:cstheme="minorHAnsi"/>
          <w:b/>
          <w:bCs/>
          <w:lang w:val="el-GR"/>
        </w:rPr>
        <w:t>€</w:t>
      </w:r>
      <w:r w:rsidRPr="001D423A">
        <w:rPr>
          <w:rFonts w:cstheme="minorHAnsi"/>
          <w:lang w:val="el-GR"/>
        </w:rPr>
        <w:t xml:space="preserve"> </w:t>
      </w:r>
      <w:r w:rsidR="00D116F1" w:rsidRPr="001D423A">
        <w:rPr>
          <w:rFonts w:cstheme="minorHAnsi"/>
          <w:b/>
          <w:bCs/>
          <w:lang w:val="el-GR"/>
        </w:rPr>
        <w:t>425</w:t>
      </w:r>
      <w:r w:rsidRPr="001D423A">
        <w:rPr>
          <w:rFonts w:cstheme="minorHAnsi"/>
          <w:b/>
          <w:bCs/>
          <w:lang w:val="el-GR"/>
        </w:rPr>
        <w:t xml:space="preserve"> εκ. </w:t>
      </w:r>
      <w:r w:rsidRPr="001D423A">
        <w:rPr>
          <w:rFonts w:cstheme="minorHAnsi"/>
          <w:lang w:val="el-GR"/>
        </w:rPr>
        <w:t>αφορούν συνεχιζόμενα έργα, ενώ τα</w:t>
      </w:r>
      <w:r w:rsidR="00343F24" w:rsidRPr="001D423A">
        <w:rPr>
          <w:rFonts w:cstheme="minorHAnsi"/>
          <w:lang w:val="el-GR"/>
        </w:rPr>
        <w:t xml:space="preserve"> </w:t>
      </w:r>
      <w:r w:rsidR="00D116F1" w:rsidRPr="001D423A">
        <w:rPr>
          <w:rFonts w:cstheme="minorHAnsi"/>
          <w:b/>
          <w:bCs/>
          <w:lang w:val="el-GR"/>
        </w:rPr>
        <w:t xml:space="preserve">υπόλοιπα αφορούν σε </w:t>
      </w:r>
      <w:r w:rsidRPr="001D423A">
        <w:rPr>
          <w:rFonts w:cstheme="minorHAnsi"/>
          <w:lang w:val="el-GR"/>
        </w:rPr>
        <w:t>νέα έργα</w:t>
      </w:r>
      <w:r w:rsidR="00D116F1" w:rsidRPr="001D423A">
        <w:rPr>
          <w:rFonts w:cstheme="minorHAnsi"/>
          <w:lang w:val="el-GR"/>
        </w:rPr>
        <w:t xml:space="preserve"> και την </w:t>
      </w:r>
      <w:r w:rsidR="00813683" w:rsidRPr="001D423A">
        <w:rPr>
          <w:rFonts w:cstheme="minorHAnsi"/>
          <w:b/>
          <w:bCs/>
          <w:lang w:val="el-GR"/>
        </w:rPr>
        <w:t>τ</w:t>
      </w:r>
      <w:r w:rsidR="00D116F1" w:rsidRPr="001D423A">
        <w:rPr>
          <w:rFonts w:cstheme="minorHAnsi"/>
          <w:b/>
          <w:bCs/>
          <w:lang w:val="el-GR"/>
        </w:rPr>
        <w:t xml:space="preserve">εχνική </w:t>
      </w:r>
      <w:r w:rsidR="00813683" w:rsidRPr="001D423A">
        <w:rPr>
          <w:rFonts w:cstheme="minorHAnsi"/>
          <w:b/>
          <w:bCs/>
          <w:lang w:val="el-GR"/>
        </w:rPr>
        <w:t xml:space="preserve">υποστήριξη </w:t>
      </w:r>
      <w:r w:rsidR="00D116F1" w:rsidRPr="001D423A">
        <w:rPr>
          <w:rFonts w:cstheme="minorHAnsi"/>
          <w:b/>
          <w:bCs/>
          <w:lang w:val="el-GR"/>
        </w:rPr>
        <w:t>ΤΠΑ</w:t>
      </w:r>
      <w:r w:rsidRPr="001D423A">
        <w:rPr>
          <w:rFonts w:cstheme="minorHAnsi"/>
          <w:lang w:val="el-GR"/>
        </w:rPr>
        <w:t xml:space="preserve">. </w:t>
      </w:r>
    </w:p>
    <w:p w14:paraId="429E7262" w14:textId="536F8936" w:rsidR="009625A5" w:rsidRPr="001D423A" w:rsidRDefault="009625A5" w:rsidP="009625A5">
      <w:pPr>
        <w:spacing w:before="120" w:after="0"/>
        <w:jc w:val="both"/>
        <w:rPr>
          <w:rFonts w:cstheme="minorHAnsi"/>
          <w:lang w:val="el-GR"/>
        </w:rPr>
      </w:pPr>
      <w:r w:rsidRPr="001D423A">
        <w:rPr>
          <w:rFonts w:cstheme="minorHAnsi"/>
          <w:lang w:val="el-GR"/>
        </w:rPr>
        <w:t>Το κύριο βάρος της χρηματοδότησης των έργων (</w:t>
      </w:r>
      <w:r w:rsidR="00311E12" w:rsidRPr="001D423A">
        <w:rPr>
          <w:rFonts w:cstheme="minorHAnsi"/>
          <w:b/>
          <w:bCs/>
          <w:lang w:val="el-GR"/>
        </w:rPr>
        <w:t>58.56</w:t>
      </w:r>
      <w:r w:rsidRPr="001D423A">
        <w:rPr>
          <w:rFonts w:cstheme="minorHAnsi"/>
          <w:b/>
          <w:bCs/>
          <w:lang w:val="el-GR"/>
        </w:rPr>
        <w:t>%</w:t>
      </w:r>
      <w:r w:rsidRPr="001D423A">
        <w:rPr>
          <w:rFonts w:cstheme="minorHAnsi"/>
          <w:lang w:val="el-GR"/>
        </w:rPr>
        <w:t xml:space="preserve">) του </w:t>
      </w:r>
      <w:proofErr w:type="spellStart"/>
      <w:r w:rsidR="00E85A57" w:rsidRPr="001D423A">
        <w:rPr>
          <w:rFonts w:cstheme="minorHAnsi"/>
          <w:lang w:val="el-GR"/>
        </w:rPr>
        <w:t>ΥΨηΔ</w:t>
      </w:r>
      <w:proofErr w:type="spellEnd"/>
      <w:r w:rsidR="009D0F24" w:rsidRPr="001D423A">
        <w:rPr>
          <w:rFonts w:cstheme="minorHAnsi"/>
          <w:lang w:val="el-GR"/>
        </w:rPr>
        <w:t xml:space="preserve"> </w:t>
      </w:r>
      <w:r w:rsidRPr="001D423A">
        <w:rPr>
          <w:rFonts w:cstheme="minorHAnsi"/>
          <w:lang w:val="el-GR"/>
        </w:rPr>
        <w:t>με πόρους του ΕΠΑ εντάσσεται στον Αναπτυξιακό Στόχο «</w:t>
      </w:r>
      <w:r w:rsidRPr="001D423A">
        <w:rPr>
          <w:rFonts w:cstheme="minorHAnsi"/>
          <w:b/>
          <w:bCs/>
          <w:lang w:val="el-GR"/>
        </w:rPr>
        <w:t xml:space="preserve">Έξυπνη </w:t>
      </w:r>
      <w:r w:rsidR="00813683" w:rsidRPr="001D423A">
        <w:rPr>
          <w:rFonts w:cstheme="minorHAnsi"/>
          <w:b/>
          <w:bCs/>
          <w:lang w:val="el-GR"/>
        </w:rPr>
        <w:t>ανάπτυξη</w:t>
      </w:r>
      <w:r w:rsidRPr="001D423A">
        <w:rPr>
          <w:rFonts w:cstheme="minorHAnsi"/>
          <w:lang w:val="el-GR"/>
        </w:rPr>
        <w:t xml:space="preserve">», ενώ το </w:t>
      </w:r>
      <w:r w:rsidR="00311E12" w:rsidRPr="001D423A">
        <w:rPr>
          <w:rFonts w:cstheme="minorHAnsi"/>
          <w:b/>
          <w:bCs/>
          <w:lang w:val="el-GR"/>
        </w:rPr>
        <w:t>7.05</w:t>
      </w:r>
      <w:r w:rsidRPr="001D423A">
        <w:rPr>
          <w:rFonts w:cstheme="minorHAnsi"/>
          <w:b/>
          <w:bCs/>
          <w:lang w:val="el-GR"/>
        </w:rPr>
        <w:t>%</w:t>
      </w:r>
      <w:r w:rsidRPr="001D423A">
        <w:rPr>
          <w:rFonts w:cstheme="minorHAnsi"/>
          <w:lang w:val="el-GR"/>
        </w:rPr>
        <w:t xml:space="preserve"> του π/υ εξυπηρετεί τον Αναπτυξιακό Στόχο «</w:t>
      </w:r>
      <w:r w:rsidR="007035EF" w:rsidRPr="001D423A">
        <w:rPr>
          <w:rFonts w:cstheme="minorHAnsi"/>
          <w:b/>
          <w:bCs/>
          <w:lang w:val="el-GR"/>
        </w:rPr>
        <w:t xml:space="preserve">Ανάπτυξη </w:t>
      </w:r>
      <w:r w:rsidR="00813683" w:rsidRPr="001D423A">
        <w:rPr>
          <w:rFonts w:cstheme="minorHAnsi"/>
          <w:b/>
          <w:bCs/>
          <w:lang w:val="el-GR"/>
        </w:rPr>
        <w:t>υποδομών</w:t>
      </w:r>
      <w:r w:rsidR="00813683" w:rsidRPr="001D423A">
        <w:rPr>
          <w:rFonts w:cstheme="minorHAnsi"/>
          <w:lang w:val="el-GR"/>
        </w:rPr>
        <w:t xml:space="preserve"> </w:t>
      </w:r>
      <w:r w:rsidR="00B85792" w:rsidRPr="001D423A">
        <w:rPr>
          <w:rFonts w:cstheme="minorHAnsi"/>
          <w:lang w:val="el-GR"/>
        </w:rPr>
        <w:t xml:space="preserve">και τέλος σε ποσοστό </w:t>
      </w:r>
      <w:r w:rsidR="00311E12" w:rsidRPr="001D423A">
        <w:rPr>
          <w:rFonts w:cstheme="minorHAnsi"/>
          <w:b/>
          <w:bCs/>
          <w:lang w:val="el-GR"/>
        </w:rPr>
        <w:t>33.39</w:t>
      </w:r>
      <w:r w:rsidR="00B85792" w:rsidRPr="001D423A">
        <w:rPr>
          <w:rFonts w:cstheme="minorHAnsi"/>
          <w:b/>
          <w:bCs/>
          <w:lang w:val="el-GR"/>
        </w:rPr>
        <w:t xml:space="preserve"> %</w:t>
      </w:r>
      <w:r w:rsidR="00B85792" w:rsidRPr="001D423A">
        <w:rPr>
          <w:rFonts w:cstheme="minorHAnsi"/>
          <w:lang w:val="el-GR"/>
        </w:rPr>
        <w:t xml:space="preserve"> </w:t>
      </w:r>
      <w:r w:rsidR="00261539" w:rsidRPr="001D423A">
        <w:rPr>
          <w:rFonts w:cstheme="minorHAnsi"/>
          <w:lang w:val="el-GR"/>
        </w:rPr>
        <w:t>τ</w:t>
      </w:r>
      <w:r w:rsidR="00B85792" w:rsidRPr="001D423A">
        <w:rPr>
          <w:rFonts w:cstheme="minorHAnsi"/>
          <w:lang w:val="el-GR"/>
        </w:rPr>
        <w:t>ο</w:t>
      </w:r>
      <w:r w:rsidR="00261539" w:rsidRPr="001D423A">
        <w:rPr>
          <w:rFonts w:cstheme="minorHAnsi"/>
          <w:lang w:val="el-GR"/>
        </w:rPr>
        <w:t>ν</w:t>
      </w:r>
      <w:r w:rsidR="007035EF" w:rsidRPr="001D423A">
        <w:rPr>
          <w:rFonts w:cstheme="minorHAnsi"/>
          <w:lang w:val="el-GR"/>
        </w:rPr>
        <w:t xml:space="preserve"> Αναπτυξιακό Στόχο «</w:t>
      </w:r>
      <w:r w:rsidR="007035EF" w:rsidRPr="001D423A">
        <w:rPr>
          <w:rFonts w:cstheme="minorHAnsi"/>
          <w:b/>
          <w:bCs/>
          <w:lang w:val="el-GR"/>
        </w:rPr>
        <w:t>Εξωστρέφεια</w:t>
      </w:r>
      <w:r w:rsidR="007035EF" w:rsidRPr="001D423A">
        <w:rPr>
          <w:rFonts w:cstheme="minorHAnsi"/>
          <w:lang w:val="el-GR"/>
        </w:rPr>
        <w:t>»</w:t>
      </w:r>
      <w:r w:rsidR="00B85792" w:rsidRPr="001D423A">
        <w:rPr>
          <w:rFonts w:cstheme="minorHAnsi"/>
          <w:lang w:val="el-GR"/>
        </w:rPr>
        <w:t>. Τ</w:t>
      </w:r>
      <w:r w:rsidRPr="001D423A">
        <w:rPr>
          <w:rFonts w:cstheme="minorHAnsi"/>
          <w:lang w:val="el-GR"/>
        </w:rPr>
        <w:t xml:space="preserve">ο </w:t>
      </w:r>
      <w:r w:rsidR="00311E12" w:rsidRPr="001D423A">
        <w:rPr>
          <w:rFonts w:cstheme="minorHAnsi"/>
          <w:b/>
          <w:bCs/>
          <w:lang w:val="el-GR"/>
        </w:rPr>
        <w:t>1</w:t>
      </w:r>
      <w:r w:rsidR="00B85792" w:rsidRPr="001D423A">
        <w:rPr>
          <w:rFonts w:cstheme="minorHAnsi"/>
          <w:b/>
          <w:bCs/>
          <w:lang w:val="el-GR"/>
        </w:rPr>
        <w:t>%</w:t>
      </w:r>
      <w:r w:rsidRPr="001D423A">
        <w:rPr>
          <w:rFonts w:cstheme="minorHAnsi"/>
          <w:lang w:val="el-GR"/>
        </w:rPr>
        <w:t xml:space="preserve"> του π/υ του ΤΠΑ του </w:t>
      </w:r>
      <w:proofErr w:type="spellStart"/>
      <w:r w:rsidR="00E85A57" w:rsidRPr="001D423A">
        <w:rPr>
          <w:rFonts w:cstheme="minorHAnsi"/>
          <w:lang w:val="el-GR"/>
        </w:rPr>
        <w:t>ΥΨηΔ</w:t>
      </w:r>
      <w:proofErr w:type="spellEnd"/>
      <w:r w:rsidR="009D0F24" w:rsidRPr="001D423A">
        <w:rPr>
          <w:rFonts w:cstheme="minorHAnsi"/>
          <w:lang w:val="el-GR"/>
        </w:rPr>
        <w:t xml:space="preserve"> </w:t>
      </w:r>
      <w:r w:rsidRPr="001D423A">
        <w:rPr>
          <w:rFonts w:cstheme="minorHAnsi"/>
          <w:lang w:val="el-GR"/>
        </w:rPr>
        <w:t xml:space="preserve">εξυπηρετεί τις ανάγκες για Τεχνική Βοήθεια (βλ. σχ. Κεφ. 3). </w:t>
      </w:r>
    </w:p>
    <w:p w14:paraId="1B1FC505" w14:textId="679B627B" w:rsidR="00311E12" w:rsidRPr="001D423A" w:rsidRDefault="00BF053E" w:rsidP="00311E12">
      <w:pPr>
        <w:pStyle w:val="af2"/>
        <w:jc w:val="center"/>
        <w:rPr>
          <w:rFonts w:cstheme="minorHAnsi"/>
        </w:rPr>
      </w:pPr>
      <w:bookmarkStart w:id="93" w:name="_Toc64220727"/>
      <w:r w:rsidRPr="001D423A">
        <w:rPr>
          <w:rFonts w:cstheme="minorHAnsi"/>
          <w:color w:val="auto"/>
        </w:rPr>
        <w:t xml:space="preserve">Πίνακας </w:t>
      </w:r>
      <w:r w:rsidR="0073072D" w:rsidRPr="001D423A">
        <w:rPr>
          <w:rFonts w:cstheme="minorHAnsi"/>
          <w:color w:val="auto"/>
        </w:rPr>
        <w:fldChar w:fldCharType="begin"/>
      </w:r>
      <w:r w:rsidR="0073072D" w:rsidRPr="001D423A">
        <w:rPr>
          <w:rFonts w:cstheme="minorHAnsi"/>
          <w:color w:val="auto"/>
        </w:rPr>
        <w:instrText xml:space="preserve"> SEQ Πίνακας \* ARABIC </w:instrText>
      </w:r>
      <w:r w:rsidR="0073072D" w:rsidRPr="001D423A">
        <w:rPr>
          <w:rFonts w:cstheme="minorHAnsi"/>
          <w:color w:val="auto"/>
        </w:rPr>
        <w:fldChar w:fldCharType="separate"/>
      </w:r>
      <w:r w:rsidR="0043184D" w:rsidRPr="001D423A">
        <w:rPr>
          <w:rFonts w:cstheme="minorHAnsi"/>
          <w:noProof/>
          <w:color w:val="auto"/>
        </w:rPr>
        <w:t>5</w:t>
      </w:r>
      <w:r w:rsidR="0073072D" w:rsidRPr="001D423A">
        <w:rPr>
          <w:rFonts w:cstheme="minorHAnsi"/>
          <w:color w:val="auto"/>
        </w:rPr>
        <w:fldChar w:fldCharType="end"/>
      </w:r>
      <w:r w:rsidRPr="001D423A">
        <w:rPr>
          <w:rFonts w:cstheme="minorHAnsi"/>
          <w:color w:val="auto"/>
        </w:rPr>
        <w:t>: Κατανομή π/υ ανά Αναπτυξιακό Στόχο ΕΠΑ</w:t>
      </w:r>
      <w:bookmarkEnd w:id="93"/>
    </w:p>
    <w:tbl>
      <w:tblPr>
        <w:tblW w:w="6666" w:type="dxa"/>
        <w:jc w:val="center"/>
        <w:tblLook w:val="04A0" w:firstRow="1" w:lastRow="0" w:firstColumn="1" w:lastColumn="0" w:noHBand="0" w:noVBand="1"/>
      </w:tblPr>
      <w:tblGrid>
        <w:gridCol w:w="2480"/>
        <w:gridCol w:w="2046"/>
        <w:gridCol w:w="2140"/>
      </w:tblGrid>
      <w:tr w:rsidR="00311E12" w:rsidRPr="001D423A" w14:paraId="677468B4" w14:textId="77777777" w:rsidTr="00311E12">
        <w:trPr>
          <w:trHeight w:val="300"/>
          <w:jc w:val="center"/>
        </w:trPr>
        <w:tc>
          <w:tcPr>
            <w:tcW w:w="2480" w:type="dxa"/>
            <w:tcBorders>
              <w:top w:val="single" w:sz="8" w:space="0" w:color="808080"/>
              <w:left w:val="single" w:sz="8" w:space="0" w:color="808080"/>
              <w:bottom w:val="single" w:sz="8" w:space="0" w:color="808080"/>
              <w:right w:val="single" w:sz="8" w:space="0" w:color="808080"/>
            </w:tcBorders>
            <w:shd w:val="clear" w:color="000000" w:fill="D9E1F2"/>
            <w:noWrap/>
            <w:vAlign w:val="center"/>
            <w:hideMark/>
          </w:tcPr>
          <w:p w14:paraId="5BECEB1B" w14:textId="77777777" w:rsidR="00311E12" w:rsidRPr="001D423A" w:rsidRDefault="00311E12" w:rsidP="00311E12">
            <w:pPr>
              <w:spacing w:after="0" w:line="240" w:lineRule="auto"/>
              <w:rPr>
                <w:rFonts w:eastAsia="Times New Roman" w:cstheme="minorHAnsi"/>
                <w:b/>
                <w:bCs/>
                <w:color w:val="000000"/>
                <w:lang w:val="en-US"/>
              </w:rPr>
            </w:pPr>
            <w:proofErr w:type="spellStart"/>
            <w:r w:rsidRPr="001D423A">
              <w:rPr>
                <w:rFonts w:eastAsia="Times New Roman" w:cstheme="minorHAnsi"/>
                <w:b/>
                <w:bCs/>
                <w:color w:val="000000"/>
                <w:lang w:val="en-US"/>
              </w:rPr>
              <w:t>Αν</w:t>
            </w:r>
            <w:proofErr w:type="spellEnd"/>
            <w:r w:rsidRPr="001D423A">
              <w:rPr>
                <w:rFonts w:eastAsia="Times New Roman" w:cstheme="minorHAnsi"/>
                <w:b/>
                <w:bCs/>
                <w:color w:val="000000"/>
                <w:lang w:val="en-US"/>
              </w:rPr>
              <w:t xml:space="preserve">απτυξιακός </w:t>
            </w:r>
            <w:proofErr w:type="spellStart"/>
            <w:r w:rsidRPr="001D423A">
              <w:rPr>
                <w:rFonts w:eastAsia="Times New Roman" w:cstheme="minorHAnsi"/>
                <w:b/>
                <w:bCs/>
                <w:color w:val="000000"/>
                <w:lang w:val="en-US"/>
              </w:rPr>
              <w:t>Στόχος</w:t>
            </w:r>
            <w:proofErr w:type="spellEnd"/>
            <w:r w:rsidRPr="001D423A">
              <w:rPr>
                <w:rFonts w:eastAsia="Times New Roman" w:cstheme="minorHAnsi"/>
                <w:b/>
                <w:bCs/>
                <w:color w:val="000000"/>
                <w:lang w:val="en-US"/>
              </w:rPr>
              <w:t xml:space="preserve"> ΕΠΑ</w:t>
            </w:r>
          </w:p>
        </w:tc>
        <w:tc>
          <w:tcPr>
            <w:tcW w:w="2046" w:type="dxa"/>
            <w:tcBorders>
              <w:top w:val="single" w:sz="8" w:space="0" w:color="808080"/>
              <w:left w:val="nil"/>
              <w:bottom w:val="single" w:sz="8" w:space="0" w:color="808080"/>
              <w:right w:val="single" w:sz="8" w:space="0" w:color="808080"/>
            </w:tcBorders>
            <w:shd w:val="clear" w:color="000000" w:fill="D9E1F2"/>
            <w:noWrap/>
            <w:vAlign w:val="center"/>
            <w:hideMark/>
          </w:tcPr>
          <w:p w14:paraId="2B04598E" w14:textId="77777777" w:rsidR="00311E12" w:rsidRPr="001D423A" w:rsidRDefault="00311E12" w:rsidP="00311E12">
            <w:pPr>
              <w:spacing w:after="0" w:line="240" w:lineRule="auto"/>
              <w:jc w:val="center"/>
              <w:rPr>
                <w:rFonts w:eastAsia="Times New Roman" w:cstheme="minorHAnsi"/>
                <w:b/>
                <w:bCs/>
                <w:color w:val="000000"/>
                <w:lang w:val="en-US"/>
              </w:rPr>
            </w:pPr>
            <w:r w:rsidRPr="001D423A">
              <w:rPr>
                <w:rFonts w:eastAsia="Times New Roman" w:cstheme="minorHAnsi"/>
                <w:b/>
                <w:bCs/>
                <w:color w:val="000000"/>
                <w:lang w:val="en-US"/>
              </w:rPr>
              <w:t>Π/Υ ΤΠΑ</w:t>
            </w:r>
          </w:p>
        </w:tc>
        <w:tc>
          <w:tcPr>
            <w:tcW w:w="2140" w:type="dxa"/>
            <w:tcBorders>
              <w:top w:val="single" w:sz="8" w:space="0" w:color="808080"/>
              <w:left w:val="nil"/>
              <w:bottom w:val="single" w:sz="8" w:space="0" w:color="808080"/>
              <w:right w:val="single" w:sz="8" w:space="0" w:color="808080"/>
            </w:tcBorders>
            <w:shd w:val="clear" w:color="000000" w:fill="D9E1F2"/>
            <w:noWrap/>
            <w:vAlign w:val="center"/>
            <w:hideMark/>
          </w:tcPr>
          <w:p w14:paraId="60EC61E5" w14:textId="77777777" w:rsidR="00311E12" w:rsidRPr="001D423A" w:rsidRDefault="00311E12" w:rsidP="00311E12">
            <w:pPr>
              <w:spacing w:after="0" w:line="240" w:lineRule="auto"/>
              <w:jc w:val="center"/>
              <w:rPr>
                <w:rFonts w:eastAsia="Times New Roman" w:cstheme="minorHAnsi"/>
                <w:b/>
                <w:bCs/>
                <w:color w:val="000000"/>
                <w:lang w:val="en-US"/>
              </w:rPr>
            </w:pPr>
            <w:r w:rsidRPr="001D423A">
              <w:rPr>
                <w:rFonts w:eastAsia="Times New Roman" w:cstheme="minorHAnsi"/>
                <w:b/>
                <w:bCs/>
                <w:color w:val="000000"/>
                <w:lang w:val="en-US"/>
              </w:rPr>
              <w:t xml:space="preserve">% επί </w:t>
            </w:r>
            <w:proofErr w:type="spellStart"/>
            <w:r w:rsidRPr="001D423A">
              <w:rPr>
                <w:rFonts w:eastAsia="Times New Roman" w:cstheme="minorHAnsi"/>
                <w:b/>
                <w:bCs/>
                <w:color w:val="000000"/>
                <w:lang w:val="en-US"/>
              </w:rPr>
              <w:t>του</w:t>
            </w:r>
            <w:proofErr w:type="spellEnd"/>
            <w:r w:rsidRPr="001D423A">
              <w:rPr>
                <w:rFonts w:eastAsia="Times New Roman" w:cstheme="minorHAnsi"/>
                <w:b/>
                <w:bCs/>
                <w:color w:val="000000"/>
                <w:lang w:val="en-US"/>
              </w:rPr>
              <w:t xml:space="preserve"> π/υ</w:t>
            </w:r>
          </w:p>
        </w:tc>
      </w:tr>
      <w:tr w:rsidR="00311E12" w:rsidRPr="001D423A" w14:paraId="6CE5C74A" w14:textId="77777777" w:rsidTr="00311E12">
        <w:trPr>
          <w:trHeight w:val="300"/>
          <w:jc w:val="center"/>
        </w:trPr>
        <w:tc>
          <w:tcPr>
            <w:tcW w:w="2480" w:type="dxa"/>
            <w:tcBorders>
              <w:top w:val="nil"/>
              <w:left w:val="single" w:sz="8" w:space="0" w:color="808080"/>
              <w:bottom w:val="single" w:sz="8" w:space="0" w:color="808080"/>
              <w:right w:val="single" w:sz="8" w:space="0" w:color="808080"/>
            </w:tcBorders>
            <w:shd w:val="clear" w:color="auto" w:fill="auto"/>
            <w:noWrap/>
            <w:vAlign w:val="center"/>
            <w:hideMark/>
          </w:tcPr>
          <w:p w14:paraId="77E1AB69" w14:textId="77777777" w:rsidR="00311E12" w:rsidRPr="001D423A" w:rsidRDefault="00311E12" w:rsidP="00311E12">
            <w:pPr>
              <w:spacing w:after="0" w:line="240" w:lineRule="auto"/>
              <w:rPr>
                <w:rFonts w:eastAsia="Times New Roman" w:cstheme="minorHAnsi"/>
                <w:color w:val="000000"/>
                <w:lang w:val="en-US"/>
              </w:rPr>
            </w:pPr>
            <w:proofErr w:type="spellStart"/>
            <w:r w:rsidRPr="001D423A">
              <w:rPr>
                <w:rFonts w:eastAsia="Times New Roman" w:cstheme="minorHAnsi"/>
                <w:color w:val="000000"/>
                <w:lang w:val="en-US"/>
              </w:rPr>
              <w:t>Έξυ</w:t>
            </w:r>
            <w:proofErr w:type="spellEnd"/>
            <w:r w:rsidRPr="001D423A">
              <w:rPr>
                <w:rFonts w:eastAsia="Times New Roman" w:cstheme="minorHAnsi"/>
                <w:color w:val="000000"/>
                <w:lang w:val="en-US"/>
              </w:rPr>
              <w:t xml:space="preserve">πνη </w:t>
            </w:r>
            <w:proofErr w:type="spellStart"/>
            <w:r w:rsidRPr="001D423A">
              <w:rPr>
                <w:rFonts w:eastAsia="Times New Roman" w:cstheme="minorHAnsi"/>
                <w:color w:val="000000"/>
                <w:lang w:val="en-US"/>
              </w:rPr>
              <w:t>Ανά</w:t>
            </w:r>
            <w:proofErr w:type="spellEnd"/>
            <w:r w:rsidRPr="001D423A">
              <w:rPr>
                <w:rFonts w:eastAsia="Times New Roman" w:cstheme="minorHAnsi"/>
                <w:color w:val="000000"/>
                <w:lang w:val="en-US"/>
              </w:rPr>
              <w:t xml:space="preserve">πτυξη </w:t>
            </w:r>
          </w:p>
        </w:tc>
        <w:tc>
          <w:tcPr>
            <w:tcW w:w="2046" w:type="dxa"/>
            <w:tcBorders>
              <w:top w:val="nil"/>
              <w:left w:val="nil"/>
              <w:bottom w:val="single" w:sz="8" w:space="0" w:color="808080"/>
              <w:right w:val="single" w:sz="8" w:space="0" w:color="808080"/>
            </w:tcBorders>
            <w:shd w:val="clear" w:color="auto" w:fill="auto"/>
            <w:noWrap/>
            <w:vAlign w:val="center"/>
            <w:hideMark/>
          </w:tcPr>
          <w:p w14:paraId="2779DC2C" w14:textId="77777777" w:rsidR="00311E12" w:rsidRPr="001D423A" w:rsidRDefault="00311E12" w:rsidP="00311E12">
            <w:pPr>
              <w:spacing w:after="0" w:line="240" w:lineRule="auto"/>
              <w:jc w:val="center"/>
              <w:rPr>
                <w:rFonts w:eastAsia="Times New Roman" w:cstheme="minorHAnsi"/>
                <w:color w:val="000000"/>
                <w:lang w:val="en-US"/>
              </w:rPr>
            </w:pPr>
            <w:r w:rsidRPr="001D423A">
              <w:rPr>
                <w:rFonts w:eastAsia="Times New Roman" w:cstheme="minorHAnsi"/>
                <w:color w:val="000000"/>
                <w:lang w:val="en-US"/>
              </w:rPr>
              <w:t xml:space="preserve">  304.495.723,51 € </w:t>
            </w:r>
          </w:p>
        </w:tc>
        <w:tc>
          <w:tcPr>
            <w:tcW w:w="2140" w:type="dxa"/>
            <w:tcBorders>
              <w:top w:val="nil"/>
              <w:left w:val="nil"/>
              <w:bottom w:val="single" w:sz="8" w:space="0" w:color="808080"/>
              <w:right w:val="single" w:sz="8" w:space="0" w:color="808080"/>
            </w:tcBorders>
            <w:shd w:val="clear" w:color="auto" w:fill="auto"/>
            <w:noWrap/>
            <w:vAlign w:val="center"/>
            <w:hideMark/>
          </w:tcPr>
          <w:p w14:paraId="090055BC" w14:textId="77777777" w:rsidR="00311E12" w:rsidRPr="001D423A" w:rsidRDefault="00311E12" w:rsidP="00311E12">
            <w:pPr>
              <w:spacing w:after="0" w:line="240" w:lineRule="auto"/>
              <w:jc w:val="center"/>
              <w:rPr>
                <w:rFonts w:eastAsia="Times New Roman" w:cstheme="minorHAnsi"/>
                <w:color w:val="000000"/>
                <w:lang w:val="en-US"/>
              </w:rPr>
            </w:pPr>
            <w:r w:rsidRPr="001D423A">
              <w:rPr>
                <w:rFonts w:eastAsia="Times New Roman" w:cstheme="minorHAnsi"/>
                <w:color w:val="000000"/>
                <w:lang w:val="en-US"/>
              </w:rPr>
              <w:t>58,56%</w:t>
            </w:r>
          </w:p>
        </w:tc>
      </w:tr>
      <w:tr w:rsidR="00311E12" w:rsidRPr="001D423A" w14:paraId="3325F557" w14:textId="77777777" w:rsidTr="00311E12">
        <w:trPr>
          <w:trHeight w:val="300"/>
          <w:jc w:val="center"/>
        </w:trPr>
        <w:tc>
          <w:tcPr>
            <w:tcW w:w="2480" w:type="dxa"/>
            <w:tcBorders>
              <w:top w:val="nil"/>
              <w:left w:val="single" w:sz="8" w:space="0" w:color="808080"/>
              <w:bottom w:val="single" w:sz="8" w:space="0" w:color="808080"/>
              <w:right w:val="single" w:sz="8" w:space="0" w:color="808080"/>
            </w:tcBorders>
            <w:shd w:val="clear" w:color="auto" w:fill="auto"/>
            <w:noWrap/>
            <w:vAlign w:val="center"/>
            <w:hideMark/>
          </w:tcPr>
          <w:p w14:paraId="461B525A" w14:textId="77777777" w:rsidR="00311E12" w:rsidRPr="001D423A" w:rsidRDefault="00311E12" w:rsidP="00311E12">
            <w:pPr>
              <w:spacing w:after="0" w:line="240" w:lineRule="auto"/>
              <w:rPr>
                <w:rFonts w:eastAsia="Times New Roman" w:cstheme="minorHAnsi"/>
                <w:color w:val="000000"/>
                <w:lang w:val="en-US"/>
              </w:rPr>
            </w:pPr>
            <w:proofErr w:type="spellStart"/>
            <w:r w:rsidRPr="001D423A">
              <w:rPr>
                <w:rFonts w:eastAsia="Times New Roman" w:cstheme="minorHAnsi"/>
                <w:color w:val="000000"/>
                <w:lang w:val="en-US"/>
              </w:rPr>
              <w:t>Ανά</w:t>
            </w:r>
            <w:proofErr w:type="spellEnd"/>
            <w:r w:rsidRPr="001D423A">
              <w:rPr>
                <w:rFonts w:eastAsia="Times New Roman" w:cstheme="minorHAnsi"/>
                <w:color w:val="000000"/>
                <w:lang w:val="en-US"/>
              </w:rPr>
              <w:t>πτυξη Υπ</w:t>
            </w:r>
            <w:proofErr w:type="spellStart"/>
            <w:r w:rsidRPr="001D423A">
              <w:rPr>
                <w:rFonts w:eastAsia="Times New Roman" w:cstheme="minorHAnsi"/>
                <w:color w:val="000000"/>
                <w:lang w:val="en-US"/>
              </w:rPr>
              <w:t>οδομών</w:t>
            </w:r>
            <w:proofErr w:type="spellEnd"/>
          </w:p>
        </w:tc>
        <w:tc>
          <w:tcPr>
            <w:tcW w:w="2046" w:type="dxa"/>
            <w:tcBorders>
              <w:top w:val="nil"/>
              <w:left w:val="nil"/>
              <w:bottom w:val="single" w:sz="8" w:space="0" w:color="808080"/>
              <w:right w:val="single" w:sz="8" w:space="0" w:color="808080"/>
            </w:tcBorders>
            <w:shd w:val="clear" w:color="auto" w:fill="auto"/>
            <w:noWrap/>
            <w:vAlign w:val="center"/>
            <w:hideMark/>
          </w:tcPr>
          <w:p w14:paraId="213312E6" w14:textId="77777777" w:rsidR="00311E12" w:rsidRPr="001D423A" w:rsidRDefault="00311E12" w:rsidP="00311E12">
            <w:pPr>
              <w:spacing w:after="0" w:line="240" w:lineRule="auto"/>
              <w:jc w:val="center"/>
              <w:rPr>
                <w:rFonts w:eastAsia="Times New Roman" w:cstheme="minorHAnsi"/>
                <w:color w:val="000000"/>
                <w:lang w:val="en-US"/>
              </w:rPr>
            </w:pPr>
            <w:r w:rsidRPr="001D423A">
              <w:rPr>
                <w:rFonts w:eastAsia="Times New Roman" w:cstheme="minorHAnsi"/>
                <w:color w:val="000000"/>
                <w:lang w:val="en-US"/>
              </w:rPr>
              <w:t xml:space="preserve">     36.654.983,16 € </w:t>
            </w:r>
          </w:p>
        </w:tc>
        <w:tc>
          <w:tcPr>
            <w:tcW w:w="2140" w:type="dxa"/>
            <w:tcBorders>
              <w:top w:val="nil"/>
              <w:left w:val="nil"/>
              <w:bottom w:val="single" w:sz="8" w:space="0" w:color="808080"/>
              <w:right w:val="single" w:sz="8" w:space="0" w:color="808080"/>
            </w:tcBorders>
            <w:shd w:val="clear" w:color="auto" w:fill="auto"/>
            <w:noWrap/>
            <w:vAlign w:val="center"/>
            <w:hideMark/>
          </w:tcPr>
          <w:p w14:paraId="3F68D0FB" w14:textId="77777777" w:rsidR="00311E12" w:rsidRPr="001D423A" w:rsidRDefault="00311E12" w:rsidP="00311E12">
            <w:pPr>
              <w:spacing w:after="0" w:line="240" w:lineRule="auto"/>
              <w:jc w:val="center"/>
              <w:rPr>
                <w:rFonts w:eastAsia="Times New Roman" w:cstheme="minorHAnsi"/>
                <w:color w:val="000000"/>
                <w:lang w:val="en-US"/>
              </w:rPr>
            </w:pPr>
            <w:r w:rsidRPr="001D423A">
              <w:rPr>
                <w:rFonts w:eastAsia="Times New Roman" w:cstheme="minorHAnsi"/>
                <w:color w:val="000000"/>
                <w:lang w:val="en-US"/>
              </w:rPr>
              <w:t>7,05%</w:t>
            </w:r>
          </w:p>
        </w:tc>
      </w:tr>
      <w:tr w:rsidR="00311E12" w:rsidRPr="001D423A" w14:paraId="06ACE984" w14:textId="77777777" w:rsidTr="00311E12">
        <w:trPr>
          <w:trHeight w:val="300"/>
          <w:jc w:val="center"/>
        </w:trPr>
        <w:tc>
          <w:tcPr>
            <w:tcW w:w="2480" w:type="dxa"/>
            <w:tcBorders>
              <w:top w:val="nil"/>
              <w:left w:val="single" w:sz="8" w:space="0" w:color="808080"/>
              <w:bottom w:val="single" w:sz="8" w:space="0" w:color="808080"/>
              <w:right w:val="single" w:sz="8" w:space="0" w:color="808080"/>
            </w:tcBorders>
            <w:shd w:val="clear" w:color="auto" w:fill="auto"/>
            <w:noWrap/>
            <w:vAlign w:val="center"/>
            <w:hideMark/>
          </w:tcPr>
          <w:p w14:paraId="5241E15F" w14:textId="77777777" w:rsidR="00311E12" w:rsidRPr="001D423A" w:rsidRDefault="00311E12" w:rsidP="00311E12">
            <w:pPr>
              <w:spacing w:after="0" w:line="240" w:lineRule="auto"/>
              <w:rPr>
                <w:rFonts w:eastAsia="Times New Roman" w:cstheme="minorHAnsi"/>
                <w:color w:val="000000"/>
                <w:lang w:val="en-US"/>
              </w:rPr>
            </w:pPr>
            <w:proofErr w:type="spellStart"/>
            <w:r w:rsidRPr="001D423A">
              <w:rPr>
                <w:rFonts w:eastAsia="Times New Roman" w:cstheme="minorHAnsi"/>
                <w:color w:val="000000"/>
                <w:lang w:val="en-US"/>
              </w:rPr>
              <w:t>Εξωστρέφει</w:t>
            </w:r>
            <w:proofErr w:type="spellEnd"/>
            <w:r w:rsidRPr="001D423A">
              <w:rPr>
                <w:rFonts w:eastAsia="Times New Roman" w:cstheme="minorHAnsi"/>
                <w:color w:val="000000"/>
                <w:lang w:val="en-US"/>
              </w:rPr>
              <w:t>α</w:t>
            </w:r>
          </w:p>
        </w:tc>
        <w:tc>
          <w:tcPr>
            <w:tcW w:w="2046" w:type="dxa"/>
            <w:tcBorders>
              <w:top w:val="nil"/>
              <w:left w:val="nil"/>
              <w:bottom w:val="single" w:sz="8" w:space="0" w:color="808080"/>
              <w:right w:val="single" w:sz="8" w:space="0" w:color="808080"/>
            </w:tcBorders>
            <w:shd w:val="clear" w:color="auto" w:fill="auto"/>
            <w:noWrap/>
            <w:vAlign w:val="center"/>
            <w:hideMark/>
          </w:tcPr>
          <w:p w14:paraId="446FE063" w14:textId="77777777" w:rsidR="00311E12" w:rsidRPr="001D423A" w:rsidRDefault="00311E12" w:rsidP="00311E12">
            <w:pPr>
              <w:spacing w:after="0" w:line="240" w:lineRule="auto"/>
              <w:jc w:val="center"/>
              <w:rPr>
                <w:rFonts w:eastAsia="Times New Roman" w:cstheme="minorHAnsi"/>
                <w:color w:val="000000"/>
                <w:lang w:val="en-US"/>
              </w:rPr>
            </w:pPr>
            <w:r w:rsidRPr="001D423A">
              <w:rPr>
                <w:rFonts w:eastAsia="Times New Roman" w:cstheme="minorHAnsi"/>
                <w:color w:val="000000"/>
                <w:lang w:val="en-US"/>
              </w:rPr>
              <w:t xml:space="preserve">  173.649.293,33 € </w:t>
            </w:r>
          </w:p>
        </w:tc>
        <w:tc>
          <w:tcPr>
            <w:tcW w:w="2140" w:type="dxa"/>
            <w:tcBorders>
              <w:top w:val="nil"/>
              <w:left w:val="nil"/>
              <w:bottom w:val="single" w:sz="8" w:space="0" w:color="808080"/>
              <w:right w:val="single" w:sz="8" w:space="0" w:color="808080"/>
            </w:tcBorders>
            <w:shd w:val="clear" w:color="auto" w:fill="auto"/>
            <w:noWrap/>
            <w:vAlign w:val="center"/>
            <w:hideMark/>
          </w:tcPr>
          <w:p w14:paraId="13001EDE" w14:textId="77777777" w:rsidR="00311E12" w:rsidRPr="001D423A" w:rsidRDefault="00311E12" w:rsidP="00311E12">
            <w:pPr>
              <w:spacing w:after="0" w:line="240" w:lineRule="auto"/>
              <w:jc w:val="center"/>
              <w:rPr>
                <w:rFonts w:eastAsia="Times New Roman" w:cstheme="minorHAnsi"/>
                <w:color w:val="000000"/>
                <w:lang w:val="en-US"/>
              </w:rPr>
            </w:pPr>
            <w:r w:rsidRPr="001D423A">
              <w:rPr>
                <w:rFonts w:eastAsia="Times New Roman" w:cstheme="minorHAnsi"/>
                <w:color w:val="000000"/>
                <w:lang w:val="en-US"/>
              </w:rPr>
              <w:t>33,39%</w:t>
            </w:r>
          </w:p>
        </w:tc>
      </w:tr>
      <w:tr w:rsidR="00311E12" w:rsidRPr="001D423A" w14:paraId="645466E9" w14:textId="77777777" w:rsidTr="00311E12">
        <w:trPr>
          <w:trHeight w:val="300"/>
          <w:jc w:val="center"/>
        </w:trPr>
        <w:tc>
          <w:tcPr>
            <w:tcW w:w="2480" w:type="dxa"/>
            <w:tcBorders>
              <w:top w:val="nil"/>
              <w:left w:val="single" w:sz="8" w:space="0" w:color="808080"/>
              <w:bottom w:val="single" w:sz="8" w:space="0" w:color="808080"/>
              <w:right w:val="single" w:sz="8" w:space="0" w:color="808080"/>
            </w:tcBorders>
            <w:shd w:val="clear" w:color="auto" w:fill="auto"/>
            <w:noWrap/>
            <w:vAlign w:val="center"/>
            <w:hideMark/>
          </w:tcPr>
          <w:p w14:paraId="32872FA4" w14:textId="77777777" w:rsidR="00311E12" w:rsidRPr="001D423A" w:rsidRDefault="00311E12" w:rsidP="00311E12">
            <w:pPr>
              <w:spacing w:after="0" w:line="240" w:lineRule="auto"/>
              <w:rPr>
                <w:rFonts w:eastAsia="Times New Roman" w:cstheme="minorHAnsi"/>
                <w:iCs/>
                <w:color w:val="000000"/>
                <w:lang w:val="en-US"/>
              </w:rPr>
            </w:pPr>
            <w:proofErr w:type="spellStart"/>
            <w:r w:rsidRPr="001D423A">
              <w:rPr>
                <w:rFonts w:eastAsia="Times New Roman" w:cstheme="minorHAnsi"/>
                <w:iCs/>
                <w:color w:val="000000"/>
                <w:lang w:val="en-US"/>
              </w:rPr>
              <w:t>Τεχνική</w:t>
            </w:r>
            <w:proofErr w:type="spellEnd"/>
            <w:r w:rsidRPr="001D423A">
              <w:rPr>
                <w:rFonts w:eastAsia="Times New Roman" w:cstheme="minorHAnsi"/>
                <w:iCs/>
                <w:color w:val="000000"/>
                <w:lang w:val="en-US"/>
              </w:rPr>
              <w:t xml:space="preserve"> </w:t>
            </w:r>
            <w:proofErr w:type="spellStart"/>
            <w:r w:rsidRPr="001D423A">
              <w:rPr>
                <w:rFonts w:eastAsia="Times New Roman" w:cstheme="minorHAnsi"/>
                <w:iCs/>
                <w:color w:val="000000"/>
                <w:lang w:val="en-US"/>
              </w:rPr>
              <w:t>Βοήθει</w:t>
            </w:r>
            <w:proofErr w:type="spellEnd"/>
            <w:r w:rsidRPr="001D423A">
              <w:rPr>
                <w:rFonts w:eastAsia="Times New Roman" w:cstheme="minorHAnsi"/>
                <w:iCs/>
                <w:color w:val="000000"/>
                <w:lang w:val="en-US"/>
              </w:rPr>
              <w:t>α</w:t>
            </w:r>
          </w:p>
        </w:tc>
        <w:tc>
          <w:tcPr>
            <w:tcW w:w="2046" w:type="dxa"/>
            <w:tcBorders>
              <w:top w:val="nil"/>
              <w:left w:val="nil"/>
              <w:bottom w:val="single" w:sz="8" w:space="0" w:color="808080"/>
              <w:right w:val="single" w:sz="8" w:space="0" w:color="808080"/>
            </w:tcBorders>
            <w:shd w:val="clear" w:color="auto" w:fill="auto"/>
            <w:noWrap/>
            <w:vAlign w:val="center"/>
            <w:hideMark/>
          </w:tcPr>
          <w:p w14:paraId="073B7362" w14:textId="77777777" w:rsidR="00311E12" w:rsidRPr="001D423A" w:rsidRDefault="00311E12" w:rsidP="00311E12">
            <w:pPr>
              <w:spacing w:after="0" w:line="240" w:lineRule="auto"/>
              <w:jc w:val="center"/>
              <w:rPr>
                <w:rFonts w:eastAsia="Times New Roman" w:cstheme="minorHAnsi"/>
                <w:i/>
                <w:iCs/>
                <w:color w:val="000000"/>
                <w:lang w:val="en-US"/>
              </w:rPr>
            </w:pPr>
            <w:r w:rsidRPr="001D423A">
              <w:rPr>
                <w:rFonts w:eastAsia="Times New Roman" w:cstheme="minorHAnsi"/>
                <w:i/>
                <w:iCs/>
                <w:color w:val="000000"/>
                <w:lang w:val="en-US"/>
              </w:rPr>
              <w:t xml:space="preserve">      5.200.000,00 € </w:t>
            </w:r>
          </w:p>
        </w:tc>
        <w:tc>
          <w:tcPr>
            <w:tcW w:w="2140" w:type="dxa"/>
            <w:tcBorders>
              <w:top w:val="nil"/>
              <w:left w:val="nil"/>
              <w:bottom w:val="single" w:sz="8" w:space="0" w:color="808080"/>
              <w:right w:val="single" w:sz="8" w:space="0" w:color="808080"/>
            </w:tcBorders>
            <w:shd w:val="clear" w:color="auto" w:fill="auto"/>
            <w:noWrap/>
            <w:vAlign w:val="center"/>
            <w:hideMark/>
          </w:tcPr>
          <w:p w14:paraId="0EC6310D" w14:textId="77777777" w:rsidR="00311E12" w:rsidRPr="001D423A" w:rsidRDefault="00311E12" w:rsidP="00311E12">
            <w:pPr>
              <w:spacing w:after="0" w:line="240" w:lineRule="auto"/>
              <w:jc w:val="center"/>
              <w:rPr>
                <w:rFonts w:eastAsia="Times New Roman" w:cstheme="minorHAnsi"/>
                <w:i/>
                <w:iCs/>
                <w:color w:val="000000"/>
                <w:lang w:val="en-US"/>
              </w:rPr>
            </w:pPr>
            <w:r w:rsidRPr="001D423A">
              <w:rPr>
                <w:rFonts w:eastAsia="Times New Roman" w:cstheme="minorHAnsi"/>
                <w:i/>
                <w:iCs/>
                <w:color w:val="000000"/>
                <w:lang w:val="en-US"/>
              </w:rPr>
              <w:t>1,00%</w:t>
            </w:r>
          </w:p>
        </w:tc>
      </w:tr>
      <w:tr w:rsidR="00311E12" w:rsidRPr="001D423A" w14:paraId="0C75E7D3" w14:textId="77777777" w:rsidTr="00311E12">
        <w:trPr>
          <w:trHeight w:val="300"/>
          <w:jc w:val="center"/>
        </w:trPr>
        <w:tc>
          <w:tcPr>
            <w:tcW w:w="2480" w:type="dxa"/>
            <w:tcBorders>
              <w:top w:val="nil"/>
              <w:left w:val="single" w:sz="8" w:space="0" w:color="808080"/>
              <w:bottom w:val="single" w:sz="8" w:space="0" w:color="808080"/>
              <w:right w:val="single" w:sz="8" w:space="0" w:color="808080"/>
            </w:tcBorders>
            <w:shd w:val="clear" w:color="000000" w:fill="DDD9C3"/>
            <w:noWrap/>
            <w:vAlign w:val="center"/>
            <w:hideMark/>
          </w:tcPr>
          <w:p w14:paraId="14FCD269" w14:textId="77777777" w:rsidR="00311E12" w:rsidRPr="001D423A" w:rsidRDefault="00311E12" w:rsidP="00311E12">
            <w:pPr>
              <w:spacing w:after="0" w:line="240" w:lineRule="auto"/>
              <w:rPr>
                <w:rFonts w:eastAsia="Times New Roman" w:cstheme="minorHAnsi"/>
                <w:b/>
                <w:bCs/>
                <w:color w:val="000000"/>
                <w:lang w:val="en-US"/>
              </w:rPr>
            </w:pPr>
            <w:proofErr w:type="spellStart"/>
            <w:r w:rsidRPr="001D423A">
              <w:rPr>
                <w:rFonts w:eastAsia="Times New Roman" w:cstheme="minorHAnsi"/>
                <w:b/>
                <w:bCs/>
                <w:color w:val="000000"/>
                <w:lang w:val="en-US"/>
              </w:rPr>
              <w:t>Σύνολο</w:t>
            </w:r>
            <w:proofErr w:type="spellEnd"/>
          </w:p>
        </w:tc>
        <w:tc>
          <w:tcPr>
            <w:tcW w:w="2046" w:type="dxa"/>
            <w:tcBorders>
              <w:top w:val="nil"/>
              <w:left w:val="nil"/>
              <w:bottom w:val="single" w:sz="8" w:space="0" w:color="808080"/>
              <w:right w:val="single" w:sz="8" w:space="0" w:color="808080"/>
            </w:tcBorders>
            <w:shd w:val="clear" w:color="000000" w:fill="DDD9C3"/>
            <w:noWrap/>
            <w:vAlign w:val="center"/>
            <w:hideMark/>
          </w:tcPr>
          <w:p w14:paraId="4220D0D9" w14:textId="77777777" w:rsidR="00311E12" w:rsidRPr="001D423A" w:rsidRDefault="00311E12" w:rsidP="00311E12">
            <w:pPr>
              <w:spacing w:after="0" w:line="240" w:lineRule="auto"/>
              <w:jc w:val="center"/>
              <w:rPr>
                <w:rFonts w:eastAsia="Times New Roman" w:cstheme="minorHAnsi"/>
                <w:b/>
                <w:bCs/>
                <w:color w:val="000000"/>
                <w:lang w:val="en-US"/>
              </w:rPr>
            </w:pPr>
            <w:r w:rsidRPr="001D423A">
              <w:rPr>
                <w:rFonts w:eastAsia="Times New Roman" w:cstheme="minorHAnsi"/>
                <w:b/>
                <w:bCs/>
                <w:color w:val="000000"/>
                <w:lang w:val="en-US"/>
              </w:rPr>
              <w:t xml:space="preserve">  520.000.000,00 € </w:t>
            </w:r>
          </w:p>
        </w:tc>
        <w:tc>
          <w:tcPr>
            <w:tcW w:w="2140" w:type="dxa"/>
            <w:tcBorders>
              <w:top w:val="nil"/>
              <w:left w:val="nil"/>
              <w:bottom w:val="single" w:sz="8" w:space="0" w:color="808080"/>
              <w:right w:val="single" w:sz="8" w:space="0" w:color="808080"/>
            </w:tcBorders>
            <w:shd w:val="clear" w:color="000000" w:fill="DDD9C3"/>
            <w:noWrap/>
            <w:vAlign w:val="center"/>
            <w:hideMark/>
          </w:tcPr>
          <w:p w14:paraId="7FF8F257" w14:textId="77777777" w:rsidR="00311E12" w:rsidRPr="001D423A" w:rsidRDefault="00311E12" w:rsidP="00311E12">
            <w:pPr>
              <w:spacing w:after="0" w:line="240" w:lineRule="auto"/>
              <w:jc w:val="center"/>
              <w:rPr>
                <w:rFonts w:eastAsia="Times New Roman" w:cstheme="minorHAnsi"/>
                <w:b/>
                <w:bCs/>
                <w:color w:val="000000"/>
                <w:lang w:val="en-US"/>
              </w:rPr>
            </w:pPr>
            <w:r w:rsidRPr="001D423A">
              <w:rPr>
                <w:rFonts w:eastAsia="Times New Roman" w:cstheme="minorHAnsi"/>
                <w:b/>
                <w:bCs/>
                <w:color w:val="000000"/>
                <w:lang w:val="en-US"/>
              </w:rPr>
              <w:t>100,00%</w:t>
            </w:r>
          </w:p>
        </w:tc>
      </w:tr>
    </w:tbl>
    <w:p w14:paraId="6E225558" w14:textId="77777777" w:rsidR="002D2E4E" w:rsidRPr="001D423A" w:rsidRDefault="002D2E4E" w:rsidP="006E59CF">
      <w:pPr>
        <w:spacing w:before="120" w:after="0"/>
        <w:jc w:val="both"/>
        <w:rPr>
          <w:rFonts w:cstheme="minorHAnsi"/>
          <w:lang w:val="el-GR"/>
        </w:rPr>
      </w:pPr>
    </w:p>
    <w:p w14:paraId="09C5F97B" w14:textId="2D08C2E0" w:rsidR="002D2E4E" w:rsidRPr="001D423A" w:rsidRDefault="002D2E4E" w:rsidP="002D2E4E">
      <w:pPr>
        <w:pStyle w:val="2"/>
        <w:rPr>
          <w:rFonts w:asciiTheme="minorHAnsi" w:hAnsiTheme="minorHAnsi" w:cstheme="minorHAnsi"/>
          <w:lang w:val="el-GR"/>
        </w:rPr>
      </w:pPr>
      <w:bookmarkStart w:id="94" w:name="_Toc64220693"/>
      <w:r w:rsidRPr="001D423A">
        <w:rPr>
          <w:rFonts w:asciiTheme="minorHAnsi" w:hAnsiTheme="minorHAnsi" w:cstheme="minorHAnsi"/>
          <w:lang w:val="el-GR"/>
        </w:rPr>
        <w:t>4.2 Κατανομή π/υ ανά Άξονα Προτεραιότητας</w:t>
      </w:r>
      <w:bookmarkEnd w:id="94"/>
    </w:p>
    <w:p w14:paraId="736D4CA7" w14:textId="78EFCAFC" w:rsidR="00702758" w:rsidRPr="001D423A" w:rsidRDefault="00702758" w:rsidP="00702758">
      <w:pPr>
        <w:spacing w:before="120" w:after="0"/>
        <w:jc w:val="both"/>
        <w:rPr>
          <w:rFonts w:cstheme="minorHAnsi"/>
          <w:lang w:val="el-GR"/>
        </w:rPr>
      </w:pPr>
      <w:r w:rsidRPr="001D423A">
        <w:rPr>
          <w:rFonts w:cstheme="minorHAnsi"/>
          <w:lang w:val="el-GR"/>
        </w:rPr>
        <w:t xml:space="preserve">Οι Άξονες Προτεραιότητας που συγκεντρώνουν για το </w:t>
      </w:r>
      <w:proofErr w:type="spellStart"/>
      <w:r w:rsidR="00E85A57" w:rsidRPr="001D423A">
        <w:rPr>
          <w:rFonts w:cstheme="minorHAnsi"/>
          <w:lang w:val="el-GR"/>
        </w:rPr>
        <w:t>ΥΨηΔ</w:t>
      </w:r>
      <w:proofErr w:type="spellEnd"/>
      <w:r w:rsidRPr="001D423A">
        <w:rPr>
          <w:rFonts w:cstheme="minorHAnsi"/>
          <w:lang w:val="el-GR"/>
        </w:rPr>
        <w:t xml:space="preserve"> τη μεγαλύτερη χρηματοδότηση για την περίοδο 2021 -2025 είναι κατά σειρά ιεράρχησης</w:t>
      </w:r>
      <w:r w:rsidR="00E16889" w:rsidRPr="001D423A">
        <w:rPr>
          <w:rFonts w:cstheme="minorHAnsi"/>
          <w:lang w:val="el-GR"/>
        </w:rPr>
        <w:t xml:space="preserve"> οι εξής</w:t>
      </w:r>
      <w:r w:rsidRPr="001D423A">
        <w:rPr>
          <w:rFonts w:cstheme="minorHAnsi"/>
          <w:lang w:val="el-GR"/>
        </w:rPr>
        <w:t>:</w:t>
      </w:r>
    </w:p>
    <w:p w14:paraId="432287BF" w14:textId="356785C8" w:rsidR="00702758" w:rsidRPr="001D423A" w:rsidRDefault="00702758" w:rsidP="00AA3B0B">
      <w:pPr>
        <w:pStyle w:val="a7"/>
        <w:numPr>
          <w:ilvl w:val="0"/>
          <w:numId w:val="2"/>
        </w:numPr>
        <w:spacing w:after="0"/>
        <w:ind w:left="714" w:hanging="357"/>
        <w:jc w:val="both"/>
        <w:rPr>
          <w:rFonts w:cstheme="minorHAnsi"/>
          <w:lang w:val="el-GR"/>
        </w:rPr>
      </w:pPr>
      <w:r w:rsidRPr="001D423A">
        <w:rPr>
          <w:rFonts w:cstheme="minorHAnsi"/>
          <w:lang w:val="el-GR"/>
        </w:rPr>
        <w:t>«</w:t>
      </w:r>
      <w:r w:rsidR="00395324" w:rsidRPr="001D423A">
        <w:rPr>
          <w:rFonts w:cstheme="minorHAnsi"/>
          <w:lang w:val="el-GR"/>
        </w:rPr>
        <w:t>ΑΠ14 - Πολιτιστικές και δημιουργικές βιομηχανίες</w:t>
      </w:r>
      <w:r w:rsidRPr="001D423A">
        <w:rPr>
          <w:rFonts w:cstheme="minorHAnsi"/>
          <w:lang w:val="el-GR"/>
        </w:rPr>
        <w:t xml:space="preserve">», όπου μέχρι τέλος του 2025 εκτιμάται ότι θα δαπανηθούν </w:t>
      </w:r>
      <w:r w:rsidR="00557D01" w:rsidRPr="001D423A">
        <w:rPr>
          <w:rFonts w:cstheme="minorHAnsi"/>
          <w:lang w:val="el-GR"/>
        </w:rPr>
        <w:t>€</w:t>
      </w:r>
      <w:r w:rsidR="00311E12" w:rsidRPr="001D423A">
        <w:rPr>
          <w:rFonts w:cstheme="minorHAnsi"/>
          <w:b/>
          <w:bCs/>
          <w:lang w:val="el-GR"/>
        </w:rPr>
        <w:t>173.5</w:t>
      </w:r>
      <w:r w:rsidR="00395324" w:rsidRPr="001D423A">
        <w:rPr>
          <w:rFonts w:cstheme="minorHAnsi"/>
          <w:b/>
          <w:bCs/>
          <w:lang w:val="el-GR"/>
        </w:rPr>
        <w:t xml:space="preserve"> εκ. </w:t>
      </w:r>
      <w:r w:rsidR="00395324" w:rsidRPr="001D423A">
        <w:rPr>
          <w:rFonts w:cstheme="minorHAnsi"/>
          <w:lang w:val="el-GR"/>
        </w:rPr>
        <w:t>(</w:t>
      </w:r>
      <w:r w:rsidR="00311E12" w:rsidRPr="001D423A">
        <w:rPr>
          <w:rFonts w:cstheme="minorHAnsi"/>
          <w:lang w:val="el-GR"/>
        </w:rPr>
        <w:t>33.39</w:t>
      </w:r>
      <w:r w:rsidR="00395324" w:rsidRPr="001D423A">
        <w:rPr>
          <w:rFonts w:cstheme="minorHAnsi"/>
          <w:lang w:val="el-GR"/>
        </w:rPr>
        <w:t>%)</w:t>
      </w:r>
    </w:p>
    <w:p w14:paraId="0B676DCF" w14:textId="67B7DA52" w:rsidR="00EA2B37" w:rsidRPr="001D423A" w:rsidRDefault="00395324" w:rsidP="00AA3B0B">
      <w:pPr>
        <w:pStyle w:val="a7"/>
        <w:numPr>
          <w:ilvl w:val="0"/>
          <w:numId w:val="2"/>
        </w:numPr>
        <w:spacing w:after="0"/>
        <w:ind w:left="714" w:hanging="357"/>
        <w:jc w:val="both"/>
        <w:rPr>
          <w:rFonts w:cstheme="minorHAnsi"/>
          <w:lang w:val="el-GR"/>
        </w:rPr>
      </w:pPr>
      <w:r w:rsidRPr="001D423A">
        <w:rPr>
          <w:rFonts w:cstheme="minorHAnsi"/>
          <w:lang w:val="el-GR"/>
        </w:rPr>
        <w:t>«ΑΠ6 - Δημόσια διοίκηση και ψηφιοποίηση»</w:t>
      </w:r>
      <w:r w:rsidR="00702758" w:rsidRPr="001D423A">
        <w:rPr>
          <w:rFonts w:cstheme="minorHAnsi"/>
          <w:lang w:val="el-GR"/>
        </w:rPr>
        <w:t xml:space="preserve">, όπου μέχρι τέλος του 2025 εκτιμάται ότι θα δαπανηθούν </w:t>
      </w:r>
      <w:r w:rsidR="00557D01" w:rsidRPr="001D423A">
        <w:rPr>
          <w:rFonts w:cstheme="minorHAnsi"/>
          <w:lang w:val="el-GR"/>
        </w:rPr>
        <w:t>€</w:t>
      </w:r>
      <w:r w:rsidR="00311E12" w:rsidRPr="001D423A">
        <w:rPr>
          <w:rFonts w:cstheme="minorHAnsi"/>
          <w:b/>
          <w:bCs/>
          <w:lang w:val="el-GR"/>
        </w:rPr>
        <w:t>138.8</w:t>
      </w:r>
      <w:r w:rsidRPr="001D423A">
        <w:rPr>
          <w:rFonts w:cstheme="minorHAnsi"/>
          <w:b/>
          <w:bCs/>
          <w:lang w:val="el-GR"/>
        </w:rPr>
        <w:t xml:space="preserve"> εκ </w:t>
      </w:r>
      <w:r w:rsidR="00311E12" w:rsidRPr="001D423A">
        <w:rPr>
          <w:rFonts w:cstheme="minorHAnsi"/>
          <w:lang w:val="el-GR"/>
        </w:rPr>
        <w:t>(26.69</w:t>
      </w:r>
      <w:r w:rsidRPr="001D423A">
        <w:rPr>
          <w:rFonts w:cstheme="minorHAnsi"/>
          <w:lang w:val="el-GR"/>
        </w:rPr>
        <w:t>%)</w:t>
      </w:r>
    </w:p>
    <w:p w14:paraId="30596868" w14:textId="3A287B54" w:rsidR="00702758" w:rsidRPr="001D423A" w:rsidRDefault="00702758" w:rsidP="00702758">
      <w:pPr>
        <w:spacing w:before="120" w:after="0"/>
        <w:jc w:val="both"/>
        <w:rPr>
          <w:rFonts w:cstheme="minorHAnsi"/>
          <w:lang w:val="el-GR"/>
        </w:rPr>
      </w:pPr>
      <w:r w:rsidRPr="001D423A">
        <w:rPr>
          <w:rFonts w:cstheme="minorHAnsi"/>
          <w:lang w:val="el-GR"/>
        </w:rPr>
        <w:t>Η ιεράρχηση των Αξόνων προτεραιότητας με βάση τη χρηματοδοτική βαρύτητα απεικονίζονται στον ακόλουθο πίνακα.</w:t>
      </w:r>
    </w:p>
    <w:p w14:paraId="77AE051C" w14:textId="77777777" w:rsidR="00EC1655" w:rsidRPr="001D423A" w:rsidRDefault="00EC1655" w:rsidP="00BF053E">
      <w:pPr>
        <w:pStyle w:val="af2"/>
        <w:jc w:val="center"/>
        <w:rPr>
          <w:rFonts w:cstheme="minorHAnsi"/>
          <w:color w:val="auto"/>
        </w:rPr>
      </w:pPr>
    </w:p>
    <w:p w14:paraId="75E31B53" w14:textId="4B6C21DF" w:rsidR="00B85792" w:rsidRPr="001D423A" w:rsidRDefault="00B85792" w:rsidP="00CE2BF6">
      <w:pPr>
        <w:pStyle w:val="af2"/>
        <w:spacing w:before="120" w:after="120"/>
        <w:jc w:val="both"/>
        <w:rPr>
          <w:rFonts w:cstheme="minorHAnsi"/>
          <w:color w:val="auto"/>
        </w:rPr>
      </w:pPr>
    </w:p>
    <w:p w14:paraId="0E5C3365" w14:textId="77777777" w:rsidR="00311E12" w:rsidRPr="001D423A" w:rsidRDefault="00311E12" w:rsidP="00311E12">
      <w:pPr>
        <w:rPr>
          <w:rFonts w:cstheme="minorHAnsi"/>
          <w:lang w:val="el-GR"/>
        </w:rPr>
      </w:pPr>
    </w:p>
    <w:p w14:paraId="60D0CF12" w14:textId="022C52D5" w:rsidR="00BF053E" w:rsidRPr="001D423A" w:rsidRDefault="00BF053E" w:rsidP="00CE2BF6">
      <w:pPr>
        <w:pStyle w:val="af2"/>
        <w:spacing w:before="120" w:after="120"/>
        <w:jc w:val="both"/>
        <w:rPr>
          <w:rFonts w:cstheme="minorHAnsi"/>
          <w:color w:val="auto"/>
        </w:rPr>
      </w:pPr>
      <w:bookmarkStart w:id="95" w:name="_Toc64220728"/>
      <w:r w:rsidRPr="001D423A">
        <w:rPr>
          <w:rFonts w:cstheme="minorHAnsi"/>
          <w:color w:val="auto"/>
        </w:rPr>
        <w:t xml:space="preserve">Πίνακας </w:t>
      </w:r>
      <w:r w:rsidR="0073072D" w:rsidRPr="001D423A">
        <w:rPr>
          <w:rFonts w:cstheme="minorHAnsi"/>
          <w:color w:val="auto"/>
        </w:rPr>
        <w:fldChar w:fldCharType="begin"/>
      </w:r>
      <w:r w:rsidR="0073072D" w:rsidRPr="001D423A">
        <w:rPr>
          <w:rFonts w:cstheme="minorHAnsi"/>
          <w:color w:val="auto"/>
        </w:rPr>
        <w:instrText xml:space="preserve"> SEQ Πίνακας \* ARABIC </w:instrText>
      </w:r>
      <w:r w:rsidR="0073072D" w:rsidRPr="001D423A">
        <w:rPr>
          <w:rFonts w:cstheme="minorHAnsi"/>
          <w:color w:val="auto"/>
        </w:rPr>
        <w:fldChar w:fldCharType="separate"/>
      </w:r>
      <w:r w:rsidR="0043184D" w:rsidRPr="001D423A">
        <w:rPr>
          <w:rFonts w:cstheme="minorHAnsi"/>
          <w:noProof/>
          <w:color w:val="auto"/>
        </w:rPr>
        <w:t>6</w:t>
      </w:r>
      <w:r w:rsidR="0073072D" w:rsidRPr="001D423A">
        <w:rPr>
          <w:rFonts w:cstheme="minorHAnsi"/>
          <w:color w:val="auto"/>
        </w:rPr>
        <w:fldChar w:fldCharType="end"/>
      </w:r>
      <w:r w:rsidRPr="001D423A">
        <w:rPr>
          <w:rFonts w:cstheme="minorHAnsi"/>
          <w:color w:val="auto"/>
        </w:rPr>
        <w:t>: Κατανομή π/υ ανά ΑΠ</w:t>
      </w:r>
      <w:bookmarkEnd w:id="95"/>
    </w:p>
    <w:tbl>
      <w:tblPr>
        <w:tblW w:w="8926" w:type="dxa"/>
        <w:tblLook w:val="04A0" w:firstRow="1" w:lastRow="0" w:firstColumn="1" w:lastColumn="0" w:noHBand="0" w:noVBand="1"/>
      </w:tblPr>
      <w:tblGrid>
        <w:gridCol w:w="5807"/>
        <w:gridCol w:w="1780"/>
        <w:gridCol w:w="1339"/>
      </w:tblGrid>
      <w:tr w:rsidR="00311E12" w:rsidRPr="00F84043" w14:paraId="795E5424" w14:textId="77777777" w:rsidTr="00311E12">
        <w:trPr>
          <w:trHeight w:val="300"/>
        </w:trPr>
        <w:tc>
          <w:tcPr>
            <w:tcW w:w="5807"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35A5DB81" w14:textId="77777777" w:rsidR="00311E12" w:rsidRPr="001D423A" w:rsidRDefault="00311E12" w:rsidP="00311E12">
            <w:pPr>
              <w:spacing w:after="0" w:line="240" w:lineRule="auto"/>
              <w:jc w:val="center"/>
              <w:rPr>
                <w:rFonts w:eastAsia="Times New Roman" w:cstheme="minorHAnsi"/>
                <w:b/>
                <w:bCs/>
                <w:color w:val="FFFFFF"/>
                <w:sz w:val="20"/>
                <w:szCs w:val="20"/>
                <w:lang w:val="en-US"/>
              </w:rPr>
            </w:pPr>
            <w:proofErr w:type="spellStart"/>
            <w:r w:rsidRPr="001D423A">
              <w:rPr>
                <w:rFonts w:eastAsia="Times New Roman" w:cstheme="minorHAnsi"/>
                <w:b/>
                <w:bCs/>
                <w:color w:val="FFFFFF"/>
                <w:sz w:val="20"/>
                <w:szCs w:val="20"/>
                <w:lang w:val="en-US"/>
              </w:rPr>
              <w:t>Άξον</w:t>
            </w:r>
            <w:proofErr w:type="spellEnd"/>
            <w:r w:rsidRPr="001D423A">
              <w:rPr>
                <w:rFonts w:eastAsia="Times New Roman" w:cstheme="minorHAnsi"/>
                <w:b/>
                <w:bCs/>
                <w:color w:val="FFFFFF"/>
                <w:sz w:val="20"/>
                <w:szCs w:val="20"/>
                <w:lang w:val="en-US"/>
              </w:rPr>
              <w:t xml:space="preserve">ας </w:t>
            </w:r>
            <w:proofErr w:type="spellStart"/>
            <w:r w:rsidRPr="001D423A">
              <w:rPr>
                <w:rFonts w:eastAsia="Times New Roman" w:cstheme="minorHAnsi"/>
                <w:b/>
                <w:bCs/>
                <w:color w:val="FFFFFF"/>
                <w:sz w:val="20"/>
                <w:szCs w:val="20"/>
                <w:lang w:val="en-US"/>
              </w:rPr>
              <w:t>Προτερ</w:t>
            </w:r>
            <w:proofErr w:type="spellEnd"/>
            <w:r w:rsidRPr="001D423A">
              <w:rPr>
                <w:rFonts w:eastAsia="Times New Roman" w:cstheme="minorHAnsi"/>
                <w:b/>
                <w:bCs/>
                <w:color w:val="FFFFFF"/>
                <w:sz w:val="20"/>
                <w:szCs w:val="20"/>
                <w:lang w:val="en-US"/>
              </w:rPr>
              <w:t>αιότητας (ΑΠ)</w:t>
            </w:r>
          </w:p>
        </w:tc>
        <w:tc>
          <w:tcPr>
            <w:tcW w:w="1780" w:type="dxa"/>
            <w:tcBorders>
              <w:top w:val="single" w:sz="4" w:space="0" w:color="auto"/>
              <w:left w:val="nil"/>
              <w:bottom w:val="single" w:sz="4" w:space="0" w:color="auto"/>
              <w:right w:val="single" w:sz="4" w:space="0" w:color="auto"/>
            </w:tcBorders>
            <w:shd w:val="clear" w:color="000000" w:fill="5B9BD5"/>
            <w:noWrap/>
            <w:vAlign w:val="center"/>
            <w:hideMark/>
          </w:tcPr>
          <w:p w14:paraId="36E2A880" w14:textId="77777777" w:rsidR="00311E12" w:rsidRPr="001D423A" w:rsidRDefault="00311E12" w:rsidP="00311E12">
            <w:pPr>
              <w:spacing w:after="0" w:line="240" w:lineRule="auto"/>
              <w:jc w:val="center"/>
              <w:rPr>
                <w:rFonts w:eastAsia="Times New Roman" w:cstheme="minorHAnsi"/>
                <w:b/>
                <w:bCs/>
                <w:color w:val="FFFFFF"/>
                <w:sz w:val="20"/>
                <w:szCs w:val="20"/>
                <w:lang w:val="en-US"/>
              </w:rPr>
            </w:pPr>
            <w:r w:rsidRPr="001D423A">
              <w:rPr>
                <w:rFonts w:eastAsia="Times New Roman" w:cstheme="minorHAnsi"/>
                <w:b/>
                <w:bCs/>
                <w:color w:val="FFFFFF"/>
                <w:sz w:val="20"/>
                <w:szCs w:val="20"/>
                <w:lang w:val="en-US"/>
              </w:rPr>
              <w:t>Π/Υ ΤΠΑ</w:t>
            </w:r>
          </w:p>
        </w:tc>
        <w:tc>
          <w:tcPr>
            <w:tcW w:w="1339" w:type="dxa"/>
            <w:tcBorders>
              <w:top w:val="single" w:sz="4" w:space="0" w:color="auto"/>
              <w:left w:val="nil"/>
              <w:bottom w:val="single" w:sz="4" w:space="0" w:color="auto"/>
              <w:right w:val="single" w:sz="4" w:space="0" w:color="auto"/>
            </w:tcBorders>
            <w:shd w:val="clear" w:color="000000" w:fill="5B9BD5"/>
            <w:noWrap/>
            <w:vAlign w:val="center"/>
            <w:hideMark/>
          </w:tcPr>
          <w:p w14:paraId="3066F8AA" w14:textId="77777777" w:rsidR="00311E12" w:rsidRPr="001D423A" w:rsidRDefault="00311E12" w:rsidP="00311E12">
            <w:pPr>
              <w:spacing w:after="0" w:line="240" w:lineRule="auto"/>
              <w:jc w:val="center"/>
              <w:rPr>
                <w:rFonts w:eastAsia="Times New Roman" w:cstheme="minorHAnsi"/>
                <w:b/>
                <w:bCs/>
                <w:color w:val="FFFFFF"/>
                <w:sz w:val="20"/>
                <w:szCs w:val="20"/>
                <w:lang w:val="el-GR"/>
              </w:rPr>
            </w:pPr>
            <w:r w:rsidRPr="001D423A">
              <w:rPr>
                <w:rFonts w:eastAsia="Times New Roman" w:cstheme="minorHAnsi"/>
                <w:b/>
                <w:bCs/>
                <w:color w:val="FFFFFF"/>
                <w:sz w:val="20"/>
                <w:szCs w:val="20"/>
                <w:lang w:val="el-GR"/>
              </w:rPr>
              <w:t>% ΑΠ επί του π/υ</w:t>
            </w:r>
          </w:p>
        </w:tc>
      </w:tr>
      <w:tr w:rsidR="00311E12" w:rsidRPr="001D423A" w14:paraId="1EF3CD01" w14:textId="77777777" w:rsidTr="00311E12">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32CEE6BC" w14:textId="77777777" w:rsidR="00311E12" w:rsidRPr="001D423A" w:rsidRDefault="00311E12" w:rsidP="00311E12">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ΑΠ1 - Δημιουργία επιλεγμένων κεντρικών ερευνητικών κέντρων και προγραμμάτων σε τομείς αιχμής</w:t>
            </w:r>
          </w:p>
        </w:tc>
        <w:tc>
          <w:tcPr>
            <w:tcW w:w="1780" w:type="dxa"/>
            <w:tcBorders>
              <w:top w:val="nil"/>
              <w:left w:val="nil"/>
              <w:bottom w:val="single" w:sz="4" w:space="0" w:color="auto"/>
              <w:right w:val="single" w:sz="4" w:space="0" w:color="auto"/>
            </w:tcBorders>
            <w:shd w:val="clear" w:color="auto" w:fill="auto"/>
            <w:noWrap/>
            <w:vAlign w:val="center"/>
            <w:hideMark/>
          </w:tcPr>
          <w:p w14:paraId="4676854D"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15.150.000,00 € </w:t>
            </w:r>
          </w:p>
        </w:tc>
        <w:tc>
          <w:tcPr>
            <w:tcW w:w="1339" w:type="dxa"/>
            <w:tcBorders>
              <w:top w:val="nil"/>
              <w:left w:val="nil"/>
              <w:bottom w:val="single" w:sz="4" w:space="0" w:color="auto"/>
              <w:right w:val="single" w:sz="4" w:space="0" w:color="auto"/>
            </w:tcBorders>
            <w:shd w:val="clear" w:color="auto" w:fill="auto"/>
            <w:noWrap/>
            <w:vAlign w:val="bottom"/>
            <w:hideMark/>
          </w:tcPr>
          <w:p w14:paraId="4BE4ADFE"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2,91%</w:t>
            </w:r>
          </w:p>
        </w:tc>
      </w:tr>
      <w:tr w:rsidR="00311E12" w:rsidRPr="001D423A" w14:paraId="0DE65116" w14:textId="77777777" w:rsidTr="00311E12">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0A0C7024" w14:textId="77777777" w:rsidR="00311E12" w:rsidRPr="001D423A" w:rsidRDefault="00311E12" w:rsidP="00311E12">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ΑΠ2 - Δημιουργία ερευνητικής τεχνογνωσίας και λύσεων ΤΠΕ στον δημόσιο τομέα</w:t>
            </w:r>
          </w:p>
        </w:tc>
        <w:tc>
          <w:tcPr>
            <w:tcW w:w="1780" w:type="dxa"/>
            <w:tcBorders>
              <w:top w:val="nil"/>
              <w:left w:val="nil"/>
              <w:bottom w:val="single" w:sz="4" w:space="0" w:color="auto"/>
              <w:right w:val="single" w:sz="4" w:space="0" w:color="auto"/>
            </w:tcBorders>
            <w:shd w:val="clear" w:color="auto" w:fill="auto"/>
            <w:noWrap/>
            <w:vAlign w:val="center"/>
            <w:hideMark/>
          </w:tcPr>
          <w:p w14:paraId="1A36C137"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47.348.554,42 € </w:t>
            </w:r>
          </w:p>
        </w:tc>
        <w:tc>
          <w:tcPr>
            <w:tcW w:w="1339" w:type="dxa"/>
            <w:tcBorders>
              <w:top w:val="nil"/>
              <w:left w:val="nil"/>
              <w:bottom w:val="single" w:sz="4" w:space="0" w:color="auto"/>
              <w:right w:val="single" w:sz="4" w:space="0" w:color="auto"/>
            </w:tcBorders>
            <w:shd w:val="clear" w:color="auto" w:fill="auto"/>
            <w:noWrap/>
            <w:vAlign w:val="bottom"/>
            <w:hideMark/>
          </w:tcPr>
          <w:p w14:paraId="419F0DEF"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9,11%</w:t>
            </w:r>
          </w:p>
        </w:tc>
      </w:tr>
      <w:tr w:rsidR="00311E12" w:rsidRPr="001D423A" w14:paraId="79F46EF9" w14:textId="77777777" w:rsidTr="00311E12">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57C16280" w14:textId="77777777" w:rsidR="00311E12" w:rsidRPr="001D423A" w:rsidRDefault="00311E12" w:rsidP="00311E12">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 xml:space="preserve">ΑΠ3 - Προώθηση αποτελεσμάτων έρευνας, καινοτομίας και τεχνολογίας στις επιχειρήσεις </w:t>
            </w:r>
          </w:p>
        </w:tc>
        <w:tc>
          <w:tcPr>
            <w:tcW w:w="1780" w:type="dxa"/>
            <w:tcBorders>
              <w:top w:val="nil"/>
              <w:left w:val="nil"/>
              <w:bottom w:val="single" w:sz="4" w:space="0" w:color="auto"/>
              <w:right w:val="single" w:sz="4" w:space="0" w:color="auto"/>
            </w:tcBorders>
            <w:shd w:val="clear" w:color="auto" w:fill="auto"/>
            <w:noWrap/>
            <w:vAlign w:val="center"/>
            <w:hideMark/>
          </w:tcPr>
          <w:p w14:paraId="30ECBA78"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700.000,00 € </w:t>
            </w:r>
          </w:p>
        </w:tc>
        <w:tc>
          <w:tcPr>
            <w:tcW w:w="1339" w:type="dxa"/>
            <w:tcBorders>
              <w:top w:val="nil"/>
              <w:left w:val="nil"/>
              <w:bottom w:val="single" w:sz="4" w:space="0" w:color="auto"/>
              <w:right w:val="single" w:sz="4" w:space="0" w:color="auto"/>
            </w:tcBorders>
            <w:shd w:val="clear" w:color="auto" w:fill="auto"/>
            <w:noWrap/>
            <w:vAlign w:val="bottom"/>
            <w:hideMark/>
          </w:tcPr>
          <w:p w14:paraId="04BA4BA3"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0,13%</w:t>
            </w:r>
          </w:p>
        </w:tc>
      </w:tr>
      <w:tr w:rsidR="00311E12" w:rsidRPr="001D423A" w14:paraId="0EAF1843" w14:textId="77777777" w:rsidTr="00311E12">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31524097" w14:textId="77777777" w:rsidR="00311E12" w:rsidRPr="001D423A" w:rsidRDefault="00311E12" w:rsidP="00311E12">
            <w:pPr>
              <w:spacing w:after="0" w:line="240" w:lineRule="auto"/>
              <w:rPr>
                <w:rFonts w:eastAsia="Times New Roman" w:cstheme="minorHAnsi"/>
                <w:color w:val="000000"/>
                <w:sz w:val="20"/>
                <w:szCs w:val="20"/>
                <w:lang w:val="en-US"/>
              </w:rPr>
            </w:pPr>
            <w:r w:rsidRPr="001D423A">
              <w:rPr>
                <w:rFonts w:eastAsia="Times New Roman" w:cstheme="minorHAnsi"/>
                <w:color w:val="000000"/>
                <w:sz w:val="20"/>
                <w:szCs w:val="20"/>
                <w:lang w:val="en-US"/>
              </w:rPr>
              <w:t>ΑΠ4 -</w:t>
            </w:r>
            <w:proofErr w:type="spellStart"/>
            <w:r w:rsidRPr="001D423A">
              <w:rPr>
                <w:rFonts w:eastAsia="Times New Roman" w:cstheme="minorHAnsi"/>
                <w:color w:val="000000"/>
                <w:sz w:val="20"/>
                <w:szCs w:val="20"/>
                <w:lang w:val="en-US"/>
              </w:rPr>
              <w:t>Συστάδες</w:t>
            </w:r>
            <w:proofErr w:type="spellEnd"/>
            <w:r w:rsidRPr="001D423A">
              <w:rPr>
                <w:rFonts w:eastAsia="Times New Roman" w:cstheme="minorHAnsi"/>
                <w:color w:val="000000"/>
                <w:sz w:val="20"/>
                <w:szCs w:val="20"/>
                <w:lang w:val="en-US"/>
              </w:rPr>
              <w:t xml:space="preserve"> α</w:t>
            </w:r>
            <w:proofErr w:type="spellStart"/>
            <w:r w:rsidRPr="001D423A">
              <w:rPr>
                <w:rFonts w:eastAsia="Times New Roman" w:cstheme="minorHAnsi"/>
                <w:color w:val="000000"/>
                <w:sz w:val="20"/>
                <w:szCs w:val="20"/>
                <w:lang w:val="en-US"/>
              </w:rPr>
              <w:t>νά</w:t>
            </w:r>
            <w:proofErr w:type="spellEnd"/>
            <w:r w:rsidRPr="001D423A">
              <w:rPr>
                <w:rFonts w:eastAsia="Times New Roman" w:cstheme="minorHAnsi"/>
                <w:color w:val="000000"/>
                <w:sz w:val="20"/>
                <w:szCs w:val="20"/>
                <w:lang w:val="en-US"/>
              </w:rPr>
              <w:t>πτυξης</w:t>
            </w:r>
          </w:p>
        </w:tc>
        <w:tc>
          <w:tcPr>
            <w:tcW w:w="1780" w:type="dxa"/>
            <w:tcBorders>
              <w:top w:val="nil"/>
              <w:left w:val="nil"/>
              <w:bottom w:val="single" w:sz="4" w:space="0" w:color="auto"/>
              <w:right w:val="single" w:sz="4" w:space="0" w:color="auto"/>
            </w:tcBorders>
            <w:shd w:val="clear" w:color="auto" w:fill="auto"/>
            <w:noWrap/>
            <w:vAlign w:val="center"/>
            <w:hideMark/>
          </w:tcPr>
          <w:p w14:paraId="3B84BDB1"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500.000,00 € </w:t>
            </w:r>
          </w:p>
        </w:tc>
        <w:tc>
          <w:tcPr>
            <w:tcW w:w="1339" w:type="dxa"/>
            <w:tcBorders>
              <w:top w:val="nil"/>
              <w:left w:val="nil"/>
              <w:bottom w:val="single" w:sz="4" w:space="0" w:color="auto"/>
              <w:right w:val="single" w:sz="4" w:space="0" w:color="auto"/>
            </w:tcBorders>
            <w:shd w:val="clear" w:color="auto" w:fill="auto"/>
            <w:noWrap/>
            <w:vAlign w:val="bottom"/>
            <w:hideMark/>
          </w:tcPr>
          <w:p w14:paraId="6E6E0B29"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0,10%</w:t>
            </w:r>
          </w:p>
        </w:tc>
      </w:tr>
      <w:tr w:rsidR="00311E12" w:rsidRPr="001D423A" w14:paraId="687E3A02" w14:textId="77777777" w:rsidTr="00311E12">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6E427943" w14:textId="77777777" w:rsidR="00311E12" w:rsidRPr="001D423A" w:rsidRDefault="00311E12" w:rsidP="00311E12">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ΑΠ5 - Βιομηχανική μετάβαση και επιχειρηματικότητα</w:t>
            </w:r>
          </w:p>
        </w:tc>
        <w:tc>
          <w:tcPr>
            <w:tcW w:w="1780" w:type="dxa"/>
            <w:tcBorders>
              <w:top w:val="nil"/>
              <w:left w:val="nil"/>
              <w:bottom w:val="single" w:sz="4" w:space="0" w:color="auto"/>
              <w:right w:val="single" w:sz="4" w:space="0" w:color="auto"/>
            </w:tcBorders>
            <w:shd w:val="clear" w:color="auto" w:fill="auto"/>
            <w:noWrap/>
            <w:vAlign w:val="center"/>
            <w:hideMark/>
          </w:tcPr>
          <w:p w14:paraId="0732DEA7"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24.636.710,00 € </w:t>
            </w:r>
          </w:p>
        </w:tc>
        <w:tc>
          <w:tcPr>
            <w:tcW w:w="1339" w:type="dxa"/>
            <w:tcBorders>
              <w:top w:val="nil"/>
              <w:left w:val="nil"/>
              <w:bottom w:val="single" w:sz="4" w:space="0" w:color="auto"/>
              <w:right w:val="single" w:sz="4" w:space="0" w:color="auto"/>
            </w:tcBorders>
            <w:shd w:val="clear" w:color="auto" w:fill="auto"/>
            <w:noWrap/>
            <w:vAlign w:val="bottom"/>
            <w:hideMark/>
          </w:tcPr>
          <w:p w14:paraId="459461F1"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4,74%</w:t>
            </w:r>
          </w:p>
        </w:tc>
      </w:tr>
      <w:tr w:rsidR="00311E12" w:rsidRPr="001D423A" w14:paraId="46106903" w14:textId="77777777" w:rsidTr="00311E12">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4D84484D" w14:textId="77777777" w:rsidR="00311E12" w:rsidRPr="001D423A" w:rsidRDefault="00311E12" w:rsidP="00311E12">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ΑΠ6 - Δημόσια διοίκηση και ψηφιοποίηση</w:t>
            </w:r>
          </w:p>
        </w:tc>
        <w:tc>
          <w:tcPr>
            <w:tcW w:w="1780" w:type="dxa"/>
            <w:tcBorders>
              <w:top w:val="nil"/>
              <w:left w:val="nil"/>
              <w:bottom w:val="single" w:sz="4" w:space="0" w:color="auto"/>
              <w:right w:val="single" w:sz="4" w:space="0" w:color="auto"/>
            </w:tcBorders>
            <w:shd w:val="clear" w:color="auto" w:fill="auto"/>
            <w:noWrap/>
            <w:vAlign w:val="center"/>
            <w:hideMark/>
          </w:tcPr>
          <w:p w14:paraId="66D68930"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138.782.449,50 € </w:t>
            </w:r>
          </w:p>
        </w:tc>
        <w:tc>
          <w:tcPr>
            <w:tcW w:w="1339" w:type="dxa"/>
            <w:tcBorders>
              <w:top w:val="nil"/>
              <w:left w:val="nil"/>
              <w:bottom w:val="single" w:sz="4" w:space="0" w:color="auto"/>
              <w:right w:val="single" w:sz="4" w:space="0" w:color="auto"/>
            </w:tcBorders>
            <w:shd w:val="clear" w:color="auto" w:fill="auto"/>
            <w:noWrap/>
            <w:vAlign w:val="bottom"/>
            <w:hideMark/>
          </w:tcPr>
          <w:p w14:paraId="4F59E0C3"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26,69%</w:t>
            </w:r>
          </w:p>
        </w:tc>
      </w:tr>
      <w:tr w:rsidR="00311E12" w:rsidRPr="001D423A" w14:paraId="17996A28" w14:textId="77777777" w:rsidTr="00311E12">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7E997F90" w14:textId="77777777" w:rsidR="00311E12" w:rsidRPr="001D423A" w:rsidRDefault="00311E12" w:rsidP="00311E12">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ΑΠ7 - Ηλεκτρονική υγεία (</w:t>
            </w:r>
            <w:r w:rsidRPr="001D423A">
              <w:rPr>
                <w:rFonts w:eastAsia="Times New Roman" w:cstheme="minorHAnsi"/>
                <w:color w:val="000000"/>
                <w:sz w:val="20"/>
                <w:szCs w:val="20"/>
                <w:lang w:val="en-US"/>
              </w:rPr>
              <w:t>e</w:t>
            </w:r>
            <w:r w:rsidRPr="001D423A">
              <w:rPr>
                <w:rFonts w:eastAsia="Times New Roman" w:cstheme="minorHAnsi"/>
                <w:color w:val="000000"/>
                <w:sz w:val="20"/>
                <w:szCs w:val="20"/>
                <w:lang w:val="el-GR"/>
              </w:rPr>
              <w:t>-</w:t>
            </w:r>
            <w:r w:rsidRPr="001D423A">
              <w:rPr>
                <w:rFonts w:eastAsia="Times New Roman" w:cstheme="minorHAnsi"/>
                <w:color w:val="000000"/>
                <w:sz w:val="20"/>
                <w:szCs w:val="20"/>
                <w:lang w:val="en-US"/>
              </w:rPr>
              <w:t>health</w:t>
            </w:r>
            <w:r w:rsidRPr="001D423A">
              <w:rPr>
                <w:rFonts w:eastAsia="Times New Roman" w:cstheme="minorHAnsi"/>
                <w:color w:val="000000"/>
                <w:sz w:val="20"/>
                <w:szCs w:val="20"/>
                <w:lang w:val="el-GR"/>
              </w:rPr>
              <w:t>)</w:t>
            </w:r>
          </w:p>
        </w:tc>
        <w:tc>
          <w:tcPr>
            <w:tcW w:w="1780" w:type="dxa"/>
            <w:tcBorders>
              <w:top w:val="nil"/>
              <w:left w:val="nil"/>
              <w:bottom w:val="single" w:sz="4" w:space="0" w:color="auto"/>
              <w:right w:val="single" w:sz="4" w:space="0" w:color="auto"/>
            </w:tcBorders>
            <w:shd w:val="clear" w:color="auto" w:fill="auto"/>
            <w:noWrap/>
            <w:vAlign w:val="center"/>
            <w:hideMark/>
          </w:tcPr>
          <w:p w14:paraId="61BFB198"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500.000,00 € </w:t>
            </w:r>
          </w:p>
        </w:tc>
        <w:tc>
          <w:tcPr>
            <w:tcW w:w="1339" w:type="dxa"/>
            <w:tcBorders>
              <w:top w:val="nil"/>
              <w:left w:val="nil"/>
              <w:bottom w:val="single" w:sz="4" w:space="0" w:color="auto"/>
              <w:right w:val="single" w:sz="4" w:space="0" w:color="auto"/>
            </w:tcBorders>
            <w:shd w:val="clear" w:color="auto" w:fill="auto"/>
            <w:noWrap/>
            <w:vAlign w:val="bottom"/>
            <w:hideMark/>
          </w:tcPr>
          <w:p w14:paraId="120CFED8"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0,10%</w:t>
            </w:r>
          </w:p>
        </w:tc>
      </w:tr>
      <w:tr w:rsidR="00311E12" w:rsidRPr="001D423A" w14:paraId="08D3E7F0" w14:textId="77777777" w:rsidTr="00311E12">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738A3128" w14:textId="77777777" w:rsidR="00311E12" w:rsidRPr="001D423A" w:rsidRDefault="00311E12" w:rsidP="00311E12">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ΑΠ8 - Ψηφιακή διασύνδεση μονάδων δημόσιας διοίκησης</w:t>
            </w:r>
          </w:p>
        </w:tc>
        <w:tc>
          <w:tcPr>
            <w:tcW w:w="1780" w:type="dxa"/>
            <w:tcBorders>
              <w:top w:val="nil"/>
              <w:left w:val="nil"/>
              <w:bottom w:val="single" w:sz="4" w:space="0" w:color="auto"/>
              <w:right w:val="single" w:sz="4" w:space="0" w:color="auto"/>
            </w:tcBorders>
            <w:shd w:val="clear" w:color="auto" w:fill="auto"/>
            <w:noWrap/>
            <w:vAlign w:val="center"/>
            <w:hideMark/>
          </w:tcPr>
          <w:p w14:paraId="178CC751"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2.300.200,00 € </w:t>
            </w:r>
          </w:p>
        </w:tc>
        <w:tc>
          <w:tcPr>
            <w:tcW w:w="1339" w:type="dxa"/>
            <w:tcBorders>
              <w:top w:val="nil"/>
              <w:left w:val="nil"/>
              <w:bottom w:val="single" w:sz="4" w:space="0" w:color="auto"/>
              <w:right w:val="single" w:sz="4" w:space="0" w:color="auto"/>
            </w:tcBorders>
            <w:shd w:val="clear" w:color="auto" w:fill="auto"/>
            <w:noWrap/>
            <w:vAlign w:val="bottom"/>
            <w:hideMark/>
          </w:tcPr>
          <w:p w14:paraId="0EC7249A"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0,44%</w:t>
            </w:r>
          </w:p>
        </w:tc>
      </w:tr>
      <w:tr w:rsidR="00311E12" w:rsidRPr="001D423A" w14:paraId="28FF6492" w14:textId="77777777" w:rsidTr="00311E12">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44759A4F" w14:textId="77777777" w:rsidR="00311E12" w:rsidRPr="001D423A" w:rsidRDefault="00311E12" w:rsidP="00311E12">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ΑΠ9 - Εκσυγχρονισμός του δικαστικού συστήματος</w:t>
            </w:r>
          </w:p>
        </w:tc>
        <w:tc>
          <w:tcPr>
            <w:tcW w:w="1780" w:type="dxa"/>
            <w:tcBorders>
              <w:top w:val="nil"/>
              <w:left w:val="nil"/>
              <w:bottom w:val="single" w:sz="4" w:space="0" w:color="auto"/>
              <w:right w:val="single" w:sz="4" w:space="0" w:color="auto"/>
            </w:tcBorders>
            <w:shd w:val="clear" w:color="auto" w:fill="auto"/>
            <w:noWrap/>
            <w:vAlign w:val="center"/>
            <w:hideMark/>
          </w:tcPr>
          <w:p w14:paraId="6EADA469"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5.000.000,00 € </w:t>
            </w:r>
          </w:p>
        </w:tc>
        <w:tc>
          <w:tcPr>
            <w:tcW w:w="1339" w:type="dxa"/>
            <w:tcBorders>
              <w:top w:val="nil"/>
              <w:left w:val="nil"/>
              <w:bottom w:val="single" w:sz="4" w:space="0" w:color="auto"/>
              <w:right w:val="single" w:sz="4" w:space="0" w:color="auto"/>
            </w:tcBorders>
            <w:shd w:val="clear" w:color="auto" w:fill="auto"/>
            <w:noWrap/>
            <w:vAlign w:val="bottom"/>
            <w:hideMark/>
          </w:tcPr>
          <w:p w14:paraId="16893693"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0,96%</w:t>
            </w:r>
          </w:p>
        </w:tc>
      </w:tr>
      <w:tr w:rsidR="00311E12" w:rsidRPr="001D423A" w14:paraId="0431A2F5" w14:textId="77777777" w:rsidTr="00311E12">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68C1ED3C" w14:textId="77777777" w:rsidR="00311E12" w:rsidRPr="001D423A" w:rsidRDefault="00311E12" w:rsidP="00311E12">
            <w:pPr>
              <w:spacing w:after="0" w:line="240" w:lineRule="auto"/>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ΑΠ10 -  </w:t>
            </w:r>
            <w:proofErr w:type="spellStart"/>
            <w:r w:rsidRPr="001D423A">
              <w:rPr>
                <w:rFonts w:eastAsia="Times New Roman" w:cstheme="minorHAnsi"/>
                <w:color w:val="000000"/>
                <w:sz w:val="20"/>
                <w:szCs w:val="20"/>
                <w:lang w:val="en-US"/>
              </w:rPr>
              <w:t>Έξυ</w:t>
            </w:r>
            <w:proofErr w:type="spellEnd"/>
            <w:r w:rsidRPr="001D423A">
              <w:rPr>
                <w:rFonts w:eastAsia="Times New Roman" w:cstheme="minorHAnsi"/>
                <w:color w:val="000000"/>
                <w:sz w:val="20"/>
                <w:szCs w:val="20"/>
                <w:lang w:val="en-US"/>
              </w:rPr>
              <w:t>πνες π</w:t>
            </w:r>
            <w:proofErr w:type="spellStart"/>
            <w:r w:rsidRPr="001D423A">
              <w:rPr>
                <w:rFonts w:eastAsia="Times New Roman" w:cstheme="minorHAnsi"/>
                <w:color w:val="000000"/>
                <w:sz w:val="20"/>
                <w:szCs w:val="20"/>
                <w:lang w:val="en-US"/>
              </w:rPr>
              <w:t>όλεις</w:t>
            </w:r>
            <w:proofErr w:type="spellEnd"/>
          </w:p>
        </w:tc>
        <w:tc>
          <w:tcPr>
            <w:tcW w:w="1780" w:type="dxa"/>
            <w:tcBorders>
              <w:top w:val="nil"/>
              <w:left w:val="nil"/>
              <w:bottom w:val="single" w:sz="4" w:space="0" w:color="auto"/>
              <w:right w:val="single" w:sz="4" w:space="0" w:color="auto"/>
            </w:tcBorders>
            <w:shd w:val="clear" w:color="auto" w:fill="auto"/>
            <w:noWrap/>
            <w:vAlign w:val="center"/>
            <w:hideMark/>
          </w:tcPr>
          <w:p w14:paraId="72B6F97A"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5.000.000,00 € </w:t>
            </w:r>
          </w:p>
        </w:tc>
        <w:tc>
          <w:tcPr>
            <w:tcW w:w="1339" w:type="dxa"/>
            <w:tcBorders>
              <w:top w:val="nil"/>
              <w:left w:val="nil"/>
              <w:bottom w:val="single" w:sz="4" w:space="0" w:color="auto"/>
              <w:right w:val="single" w:sz="4" w:space="0" w:color="auto"/>
            </w:tcBorders>
            <w:shd w:val="clear" w:color="auto" w:fill="auto"/>
            <w:noWrap/>
            <w:vAlign w:val="bottom"/>
            <w:hideMark/>
          </w:tcPr>
          <w:p w14:paraId="708D9FA0"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0,96%</w:t>
            </w:r>
          </w:p>
        </w:tc>
      </w:tr>
      <w:tr w:rsidR="00311E12" w:rsidRPr="001D423A" w14:paraId="2AC69A56" w14:textId="77777777" w:rsidTr="00311E12">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7F453EC8" w14:textId="77777777" w:rsidR="00311E12" w:rsidRPr="001D423A" w:rsidRDefault="00311E12" w:rsidP="00311E12">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ΑΠ11 -  Ψηφιακές δεξιότητες και ψηφιακή ένταξη</w:t>
            </w:r>
          </w:p>
        </w:tc>
        <w:tc>
          <w:tcPr>
            <w:tcW w:w="1780" w:type="dxa"/>
            <w:tcBorders>
              <w:top w:val="nil"/>
              <w:left w:val="nil"/>
              <w:bottom w:val="single" w:sz="4" w:space="0" w:color="auto"/>
              <w:right w:val="single" w:sz="4" w:space="0" w:color="auto"/>
            </w:tcBorders>
            <w:shd w:val="clear" w:color="auto" w:fill="auto"/>
            <w:noWrap/>
            <w:vAlign w:val="center"/>
            <w:hideMark/>
          </w:tcPr>
          <w:p w14:paraId="1E867E30"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64.577.809,59 € </w:t>
            </w:r>
          </w:p>
        </w:tc>
        <w:tc>
          <w:tcPr>
            <w:tcW w:w="1339" w:type="dxa"/>
            <w:tcBorders>
              <w:top w:val="nil"/>
              <w:left w:val="nil"/>
              <w:bottom w:val="single" w:sz="4" w:space="0" w:color="auto"/>
              <w:right w:val="single" w:sz="4" w:space="0" w:color="auto"/>
            </w:tcBorders>
            <w:shd w:val="clear" w:color="auto" w:fill="auto"/>
            <w:noWrap/>
            <w:vAlign w:val="bottom"/>
            <w:hideMark/>
          </w:tcPr>
          <w:p w14:paraId="28A3B0E9"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12,42%</w:t>
            </w:r>
          </w:p>
        </w:tc>
      </w:tr>
      <w:tr w:rsidR="00311E12" w:rsidRPr="001D423A" w14:paraId="6365F027" w14:textId="77777777" w:rsidTr="00311E12">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201B97DB" w14:textId="77777777" w:rsidR="00311E12" w:rsidRPr="001D423A" w:rsidRDefault="00311E12" w:rsidP="00311E12">
            <w:pPr>
              <w:spacing w:after="0" w:line="240" w:lineRule="auto"/>
              <w:rPr>
                <w:rFonts w:eastAsia="Times New Roman" w:cstheme="minorHAnsi"/>
                <w:color w:val="000000"/>
                <w:sz w:val="20"/>
                <w:szCs w:val="20"/>
                <w:lang w:val="en-US"/>
              </w:rPr>
            </w:pPr>
            <w:r w:rsidRPr="001D423A">
              <w:rPr>
                <w:rFonts w:eastAsia="Times New Roman" w:cstheme="minorHAnsi"/>
                <w:color w:val="000000"/>
                <w:sz w:val="20"/>
                <w:szCs w:val="20"/>
                <w:lang w:val="en-US"/>
              </w:rPr>
              <w:t>ΑΠ12 - Υπ</w:t>
            </w:r>
            <w:proofErr w:type="spellStart"/>
            <w:r w:rsidRPr="001D423A">
              <w:rPr>
                <w:rFonts w:eastAsia="Times New Roman" w:cstheme="minorHAnsi"/>
                <w:color w:val="000000"/>
                <w:sz w:val="20"/>
                <w:szCs w:val="20"/>
                <w:lang w:val="en-US"/>
              </w:rPr>
              <w:t>οδομές</w:t>
            </w:r>
            <w:proofErr w:type="spellEnd"/>
            <w:r w:rsidRPr="001D423A">
              <w:rPr>
                <w:rFonts w:eastAsia="Times New Roman" w:cstheme="minorHAnsi"/>
                <w:color w:val="000000"/>
                <w:sz w:val="20"/>
                <w:szCs w:val="20"/>
                <w:lang w:val="en-US"/>
              </w:rPr>
              <w:t xml:space="preserve"> ΤΠΕ</w:t>
            </w:r>
          </w:p>
        </w:tc>
        <w:tc>
          <w:tcPr>
            <w:tcW w:w="1780" w:type="dxa"/>
            <w:tcBorders>
              <w:top w:val="nil"/>
              <w:left w:val="nil"/>
              <w:bottom w:val="single" w:sz="4" w:space="0" w:color="auto"/>
              <w:right w:val="single" w:sz="4" w:space="0" w:color="auto"/>
            </w:tcBorders>
            <w:shd w:val="clear" w:color="auto" w:fill="auto"/>
            <w:noWrap/>
            <w:vAlign w:val="center"/>
            <w:hideMark/>
          </w:tcPr>
          <w:p w14:paraId="5D9D7264"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1.083.082,49 € </w:t>
            </w:r>
          </w:p>
        </w:tc>
        <w:tc>
          <w:tcPr>
            <w:tcW w:w="1339" w:type="dxa"/>
            <w:tcBorders>
              <w:top w:val="nil"/>
              <w:left w:val="nil"/>
              <w:bottom w:val="single" w:sz="4" w:space="0" w:color="auto"/>
              <w:right w:val="single" w:sz="4" w:space="0" w:color="auto"/>
            </w:tcBorders>
            <w:shd w:val="clear" w:color="auto" w:fill="auto"/>
            <w:noWrap/>
            <w:vAlign w:val="bottom"/>
            <w:hideMark/>
          </w:tcPr>
          <w:p w14:paraId="7C3A4B41"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0,21%</w:t>
            </w:r>
          </w:p>
        </w:tc>
      </w:tr>
      <w:tr w:rsidR="00311E12" w:rsidRPr="001D423A" w14:paraId="105A3F60" w14:textId="77777777" w:rsidTr="00311E12">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58BAE59A" w14:textId="77777777" w:rsidR="00311E12" w:rsidRPr="001D423A" w:rsidRDefault="00311E12" w:rsidP="00311E12">
            <w:pPr>
              <w:spacing w:after="0" w:line="240" w:lineRule="auto"/>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ΑΠ13 - </w:t>
            </w:r>
            <w:proofErr w:type="spellStart"/>
            <w:r w:rsidRPr="001D423A">
              <w:rPr>
                <w:rFonts w:eastAsia="Times New Roman" w:cstheme="minorHAnsi"/>
                <w:color w:val="000000"/>
                <w:sz w:val="20"/>
                <w:szCs w:val="20"/>
                <w:lang w:val="en-US"/>
              </w:rPr>
              <w:t>Ψηφιο</w:t>
            </w:r>
            <w:proofErr w:type="spellEnd"/>
            <w:r w:rsidRPr="001D423A">
              <w:rPr>
                <w:rFonts w:eastAsia="Times New Roman" w:cstheme="minorHAnsi"/>
                <w:color w:val="000000"/>
                <w:sz w:val="20"/>
                <w:szCs w:val="20"/>
                <w:lang w:val="en-US"/>
              </w:rPr>
              <w:t xml:space="preserve">ποίηση </w:t>
            </w:r>
            <w:proofErr w:type="spellStart"/>
            <w:r w:rsidRPr="001D423A">
              <w:rPr>
                <w:rFonts w:eastAsia="Times New Roman" w:cstheme="minorHAnsi"/>
                <w:color w:val="000000"/>
                <w:sz w:val="20"/>
                <w:szCs w:val="20"/>
                <w:lang w:val="en-US"/>
              </w:rPr>
              <w:t>μετ</w:t>
            </w:r>
            <w:proofErr w:type="spellEnd"/>
            <w:r w:rsidRPr="001D423A">
              <w:rPr>
                <w:rFonts w:eastAsia="Times New Roman" w:cstheme="minorHAnsi"/>
                <w:color w:val="000000"/>
                <w:sz w:val="20"/>
                <w:szCs w:val="20"/>
                <w:lang w:val="en-US"/>
              </w:rPr>
              <w:t>αφορών</w:t>
            </w:r>
          </w:p>
        </w:tc>
        <w:tc>
          <w:tcPr>
            <w:tcW w:w="1780" w:type="dxa"/>
            <w:tcBorders>
              <w:top w:val="nil"/>
              <w:left w:val="nil"/>
              <w:bottom w:val="single" w:sz="4" w:space="0" w:color="auto"/>
              <w:right w:val="single" w:sz="4" w:space="0" w:color="auto"/>
            </w:tcBorders>
            <w:shd w:val="clear" w:color="auto" w:fill="auto"/>
            <w:noWrap/>
            <w:vAlign w:val="center"/>
            <w:hideMark/>
          </w:tcPr>
          <w:p w14:paraId="15073232"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35.571.900,67 € </w:t>
            </w:r>
          </w:p>
        </w:tc>
        <w:tc>
          <w:tcPr>
            <w:tcW w:w="1339" w:type="dxa"/>
            <w:tcBorders>
              <w:top w:val="nil"/>
              <w:left w:val="nil"/>
              <w:bottom w:val="single" w:sz="4" w:space="0" w:color="auto"/>
              <w:right w:val="single" w:sz="4" w:space="0" w:color="auto"/>
            </w:tcBorders>
            <w:shd w:val="clear" w:color="auto" w:fill="auto"/>
            <w:noWrap/>
            <w:vAlign w:val="bottom"/>
            <w:hideMark/>
          </w:tcPr>
          <w:p w14:paraId="501D5532"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6,84%</w:t>
            </w:r>
          </w:p>
        </w:tc>
      </w:tr>
      <w:tr w:rsidR="00311E12" w:rsidRPr="001D423A" w14:paraId="32F981B2" w14:textId="77777777" w:rsidTr="00311E12">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713E020A" w14:textId="77777777" w:rsidR="00311E12" w:rsidRPr="001D423A" w:rsidRDefault="00311E12" w:rsidP="00311E12">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ΑΠ14 - Πολιτιστικές και δημιουργικές βιομηχανίες</w:t>
            </w:r>
          </w:p>
        </w:tc>
        <w:tc>
          <w:tcPr>
            <w:tcW w:w="1780" w:type="dxa"/>
            <w:tcBorders>
              <w:top w:val="nil"/>
              <w:left w:val="nil"/>
              <w:bottom w:val="single" w:sz="4" w:space="0" w:color="auto"/>
              <w:right w:val="single" w:sz="4" w:space="0" w:color="auto"/>
            </w:tcBorders>
            <w:shd w:val="clear" w:color="auto" w:fill="auto"/>
            <w:noWrap/>
            <w:vAlign w:val="center"/>
            <w:hideMark/>
          </w:tcPr>
          <w:p w14:paraId="72E1345D"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173.649.293,33 € </w:t>
            </w:r>
          </w:p>
        </w:tc>
        <w:tc>
          <w:tcPr>
            <w:tcW w:w="1339" w:type="dxa"/>
            <w:tcBorders>
              <w:top w:val="nil"/>
              <w:left w:val="nil"/>
              <w:bottom w:val="single" w:sz="4" w:space="0" w:color="auto"/>
              <w:right w:val="single" w:sz="4" w:space="0" w:color="auto"/>
            </w:tcBorders>
            <w:shd w:val="clear" w:color="auto" w:fill="auto"/>
            <w:noWrap/>
            <w:vAlign w:val="bottom"/>
            <w:hideMark/>
          </w:tcPr>
          <w:p w14:paraId="44A2C201"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33,39%</w:t>
            </w:r>
          </w:p>
        </w:tc>
      </w:tr>
      <w:tr w:rsidR="00311E12" w:rsidRPr="001D423A" w14:paraId="7580200C" w14:textId="77777777" w:rsidTr="00311E12">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28F161A2" w14:textId="77777777" w:rsidR="00311E12" w:rsidRPr="001D423A" w:rsidRDefault="00311E12" w:rsidP="00311E12">
            <w:pPr>
              <w:spacing w:after="0" w:line="240" w:lineRule="auto"/>
              <w:rPr>
                <w:rFonts w:eastAsia="Times New Roman" w:cstheme="minorHAnsi"/>
                <w:color w:val="000000"/>
                <w:sz w:val="20"/>
                <w:szCs w:val="20"/>
                <w:lang w:val="en-US"/>
              </w:rPr>
            </w:pPr>
            <w:proofErr w:type="spellStart"/>
            <w:r w:rsidRPr="001D423A">
              <w:rPr>
                <w:rFonts w:eastAsia="Times New Roman" w:cstheme="minorHAnsi"/>
                <w:color w:val="000000"/>
                <w:sz w:val="20"/>
                <w:szCs w:val="20"/>
                <w:lang w:val="en-US"/>
              </w:rPr>
              <w:t>Τεχνική</w:t>
            </w:r>
            <w:proofErr w:type="spellEnd"/>
            <w:r w:rsidRPr="001D423A">
              <w:rPr>
                <w:rFonts w:eastAsia="Times New Roman" w:cstheme="minorHAnsi"/>
                <w:color w:val="000000"/>
                <w:sz w:val="20"/>
                <w:szCs w:val="20"/>
                <w:lang w:val="en-US"/>
              </w:rPr>
              <w:t xml:space="preserve"> </w:t>
            </w:r>
            <w:proofErr w:type="spellStart"/>
            <w:r w:rsidRPr="001D423A">
              <w:rPr>
                <w:rFonts w:eastAsia="Times New Roman" w:cstheme="minorHAnsi"/>
                <w:color w:val="000000"/>
                <w:sz w:val="20"/>
                <w:szCs w:val="20"/>
                <w:lang w:val="en-US"/>
              </w:rPr>
              <w:t>Βοήθει</w:t>
            </w:r>
            <w:proofErr w:type="spellEnd"/>
            <w:r w:rsidRPr="001D423A">
              <w:rPr>
                <w:rFonts w:eastAsia="Times New Roman" w:cstheme="minorHAnsi"/>
                <w:color w:val="000000"/>
                <w:sz w:val="20"/>
                <w:szCs w:val="20"/>
                <w:lang w:val="en-US"/>
              </w:rPr>
              <w:t>α</w:t>
            </w:r>
          </w:p>
        </w:tc>
        <w:tc>
          <w:tcPr>
            <w:tcW w:w="1780" w:type="dxa"/>
            <w:tcBorders>
              <w:top w:val="nil"/>
              <w:left w:val="nil"/>
              <w:bottom w:val="single" w:sz="4" w:space="0" w:color="auto"/>
              <w:right w:val="single" w:sz="4" w:space="0" w:color="auto"/>
            </w:tcBorders>
            <w:shd w:val="clear" w:color="auto" w:fill="auto"/>
            <w:noWrap/>
            <w:vAlign w:val="center"/>
            <w:hideMark/>
          </w:tcPr>
          <w:p w14:paraId="4F3B40C5" w14:textId="77777777" w:rsidR="00311E12" w:rsidRPr="001D423A" w:rsidRDefault="00311E12" w:rsidP="00311E12">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5.200.000,00 € </w:t>
            </w:r>
          </w:p>
        </w:tc>
        <w:tc>
          <w:tcPr>
            <w:tcW w:w="1339" w:type="dxa"/>
            <w:tcBorders>
              <w:top w:val="nil"/>
              <w:left w:val="nil"/>
              <w:bottom w:val="single" w:sz="4" w:space="0" w:color="auto"/>
              <w:right w:val="single" w:sz="4" w:space="0" w:color="auto"/>
            </w:tcBorders>
            <w:shd w:val="clear" w:color="auto" w:fill="auto"/>
            <w:noWrap/>
            <w:vAlign w:val="bottom"/>
            <w:hideMark/>
          </w:tcPr>
          <w:p w14:paraId="2F3092E5"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1,00%</w:t>
            </w:r>
          </w:p>
        </w:tc>
      </w:tr>
      <w:tr w:rsidR="00311E12" w:rsidRPr="001D423A" w14:paraId="24F716B2" w14:textId="77777777" w:rsidTr="00311E12">
        <w:trPr>
          <w:trHeight w:val="288"/>
        </w:trPr>
        <w:tc>
          <w:tcPr>
            <w:tcW w:w="5807" w:type="dxa"/>
            <w:tcBorders>
              <w:top w:val="nil"/>
              <w:left w:val="single" w:sz="4" w:space="0" w:color="auto"/>
              <w:bottom w:val="single" w:sz="4" w:space="0" w:color="auto"/>
              <w:right w:val="single" w:sz="4" w:space="0" w:color="auto"/>
            </w:tcBorders>
            <w:shd w:val="clear" w:color="000000" w:fill="BFBFBF"/>
            <w:noWrap/>
            <w:vAlign w:val="center"/>
            <w:hideMark/>
          </w:tcPr>
          <w:p w14:paraId="4F5A69CA" w14:textId="77777777" w:rsidR="00311E12" w:rsidRPr="001D423A" w:rsidRDefault="00311E12" w:rsidP="00311E12">
            <w:pPr>
              <w:spacing w:after="0" w:line="240" w:lineRule="auto"/>
              <w:rPr>
                <w:rFonts w:eastAsia="Times New Roman" w:cstheme="minorHAnsi"/>
                <w:color w:val="000000"/>
                <w:sz w:val="20"/>
                <w:szCs w:val="20"/>
                <w:lang w:val="en-US"/>
              </w:rPr>
            </w:pPr>
            <w:proofErr w:type="spellStart"/>
            <w:r w:rsidRPr="001D423A">
              <w:rPr>
                <w:rFonts w:eastAsia="Times New Roman" w:cstheme="minorHAnsi"/>
                <w:color w:val="000000"/>
                <w:sz w:val="20"/>
                <w:szCs w:val="20"/>
                <w:lang w:val="en-US"/>
              </w:rPr>
              <w:t>Σύνολο</w:t>
            </w:r>
            <w:proofErr w:type="spellEnd"/>
          </w:p>
        </w:tc>
        <w:tc>
          <w:tcPr>
            <w:tcW w:w="1780" w:type="dxa"/>
            <w:tcBorders>
              <w:top w:val="nil"/>
              <w:left w:val="nil"/>
              <w:bottom w:val="single" w:sz="4" w:space="0" w:color="auto"/>
              <w:right w:val="single" w:sz="4" w:space="0" w:color="auto"/>
            </w:tcBorders>
            <w:shd w:val="clear" w:color="000000" w:fill="BFBFBF"/>
            <w:noWrap/>
            <w:vAlign w:val="bottom"/>
            <w:hideMark/>
          </w:tcPr>
          <w:p w14:paraId="5A9946EB" w14:textId="77777777" w:rsidR="00311E12" w:rsidRPr="001D423A" w:rsidRDefault="00311E12" w:rsidP="00311E12">
            <w:pPr>
              <w:spacing w:after="0" w:line="240" w:lineRule="auto"/>
              <w:rPr>
                <w:rFonts w:eastAsia="Times New Roman" w:cstheme="minorHAnsi"/>
                <w:b/>
                <w:bCs/>
                <w:color w:val="000000"/>
                <w:sz w:val="20"/>
                <w:szCs w:val="20"/>
                <w:lang w:val="en-US"/>
              </w:rPr>
            </w:pPr>
            <w:r w:rsidRPr="001D423A">
              <w:rPr>
                <w:rFonts w:eastAsia="Times New Roman" w:cstheme="minorHAnsi"/>
                <w:b/>
                <w:bCs/>
                <w:color w:val="000000"/>
                <w:sz w:val="20"/>
                <w:szCs w:val="20"/>
                <w:lang w:val="en-US"/>
              </w:rPr>
              <w:t xml:space="preserve">  520.000.000,00 € </w:t>
            </w:r>
          </w:p>
        </w:tc>
        <w:tc>
          <w:tcPr>
            <w:tcW w:w="1339" w:type="dxa"/>
            <w:tcBorders>
              <w:top w:val="nil"/>
              <w:left w:val="nil"/>
              <w:bottom w:val="single" w:sz="4" w:space="0" w:color="auto"/>
              <w:right w:val="single" w:sz="4" w:space="0" w:color="auto"/>
            </w:tcBorders>
            <w:shd w:val="clear" w:color="000000" w:fill="BFBFBF"/>
            <w:noWrap/>
            <w:vAlign w:val="bottom"/>
            <w:hideMark/>
          </w:tcPr>
          <w:p w14:paraId="45428BB9" w14:textId="77777777" w:rsidR="00311E12" w:rsidRPr="001D423A" w:rsidRDefault="00311E12" w:rsidP="00311E12">
            <w:pPr>
              <w:spacing w:after="0" w:line="240" w:lineRule="auto"/>
              <w:jc w:val="right"/>
              <w:rPr>
                <w:rFonts w:eastAsia="Times New Roman" w:cstheme="minorHAnsi"/>
                <w:color w:val="000000"/>
                <w:sz w:val="20"/>
                <w:szCs w:val="20"/>
                <w:lang w:val="en-US"/>
              </w:rPr>
            </w:pPr>
            <w:r w:rsidRPr="001D423A">
              <w:rPr>
                <w:rFonts w:eastAsia="Times New Roman" w:cstheme="minorHAnsi"/>
                <w:color w:val="000000"/>
                <w:sz w:val="20"/>
                <w:szCs w:val="20"/>
                <w:lang w:val="en-US"/>
              </w:rPr>
              <w:t>100,0%</w:t>
            </w:r>
          </w:p>
        </w:tc>
      </w:tr>
    </w:tbl>
    <w:p w14:paraId="79725E23" w14:textId="33925DBA" w:rsidR="00311E12" w:rsidRPr="001D423A" w:rsidRDefault="00311E12" w:rsidP="00311E12">
      <w:pPr>
        <w:rPr>
          <w:rFonts w:cstheme="minorHAnsi"/>
          <w:lang w:val="el-GR"/>
        </w:rPr>
      </w:pPr>
    </w:p>
    <w:p w14:paraId="11228077" w14:textId="73A70B2D" w:rsidR="00311E12" w:rsidRPr="001D423A" w:rsidRDefault="00311E12" w:rsidP="00311E12">
      <w:pPr>
        <w:rPr>
          <w:rFonts w:cstheme="minorHAnsi"/>
          <w:lang w:val="el-GR"/>
        </w:rPr>
      </w:pPr>
    </w:p>
    <w:p w14:paraId="6A64B528" w14:textId="3486AA74" w:rsidR="00311E12" w:rsidRPr="001D423A" w:rsidRDefault="00311E12" w:rsidP="00311E12">
      <w:pPr>
        <w:rPr>
          <w:rFonts w:cstheme="minorHAnsi"/>
          <w:lang w:val="el-GR"/>
        </w:rPr>
      </w:pPr>
    </w:p>
    <w:p w14:paraId="2D4605B3" w14:textId="77777777" w:rsidR="00311E12" w:rsidRPr="001D423A" w:rsidRDefault="00311E12" w:rsidP="00311E12">
      <w:pPr>
        <w:rPr>
          <w:rFonts w:cstheme="minorHAnsi"/>
          <w:lang w:val="el-GR"/>
        </w:rPr>
      </w:pPr>
    </w:p>
    <w:p w14:paraId="27BA7827" w14:textId="77AE928F" w:rsidR="00835769" w:rsidRPr="001D423A" w:rsidRDefault="00835769" w:rsidP="004D7865">
      <w:pPr>
        <w:rPr>
          <w:rFonts w:cstheme="minorHAnsi"/>
          <w:lang w:val="el-GR"/>
        </w:rPr>
      </w:pPr>
    </w:p>
    <w:p w14:paraId="7F395DC6" w14:textId="56CF6F70" w:rsidR="00BD6B63" w:rsidRPr="001D423A" w:rsidRDefault="00BD6B63" w:rsidP="004D7865">
      <w:pPr>
        <w:rPr>
          <w:rFonts w:cstheme="minorHAnsi"/>
          <w:lang w:val="el-GR"/>
        </w:rPr>
      </w:pPr>
    </w:p>
    <w:p w14:paraId="6EF2F4ED" w14:textId="68A5BD6E" w:rsidR="00BD6B63" w:rsidRPr="001D423A" w:rsidRDefault="00BD6B63" w:rsidP="004D7865">
      <w:pPr>
        <w:rPr>
          <w:rFonts w:cstheme="minorHAnsi"/>
          <w:lang w:val="el-GR"/>
        </w:rPr>
      </w:pPr>
    </w:p>
    <w:p w14:paraId="39610B9D" w14:textId="0F12F048" w:rsidR="00BD6B63" w:rsidRPr="001D423A" w:rsidRDefault="00BD6B63" w:rsidP="004D7865">
      <w:pPr>
        <w:rPr>
          <w:rFonts w:cstheme="minorHAnsi"/>
          <w:lang w:val="el-GR"/>
        </w:rPr>
      </w:pPr>
    </w:p>
    <w:p w14:paraId="6498AB28" w14:textId="5C7ED912" w:rsidR="00BD6B63" w:rsidRPr="001D423A" w:rsidRDefault="00BD6B63" w:rsidP="004D7865">
      <w:pPr>
        <w:rPr>
          <w:rFonts w:cstheme="minorHAnsi"/>
          <w:lang w:val="el-GR"/>
        </w:rPr>
      </w:pPr>
    </w:p>
    <w:p w14:paraId="095A7AC8" w14:textId="4E061F3B" w:rsidR="00BD6B63" w:rsidRPr="001D423A" w:rsidRDefault="00BD6B63" w:rsidP="004D7865">
      <w:pPr>
        <w:rPr>
          <w:rFonts w:cstheme="minorHAnsi"/>
          <w:lang w:val="el-GR"/>
        </w:rPr>
      </w:pPr>
    </w:p>
    <w:p w14:paraId="78EBA063" w14:textId="7216E7FC" w:rsidR="00B8395B" w:rsidRPr="001D423A" w:rsidRDefault="00B8395B" w:rsidP="00B313EE">
      <w:pPr>
        <w:spacing w:before="120" w:after="0"/>
        <w:jc w:val="both"/>
        <w:rPr>
          <w:rFonts w:cstheme="minorHAnsi"/>
          <w:lang w:val="el-GR"/>
        </w:rPr>
        <w:sectPr w:rsidR="00B8395B" w:rsidRPr="001D423A" w:rsidSect="004A6754">
          <w:pgSz w:w="11906" w:h="16838"/>
          <w:pgMar w:top="2160" w:right="1417" w:bottom="1350" w:left="1417" w:header="708" w:footer="708" w:gutter="0"/>
          <w:cols w:space="708"/>
          <w:titlePg/>
          <w:docGrid w:linePitch="360"/>
        </w:sectPr>
      </w:pPr>
    </w:p>
    <w:p w14:paraId="4F5838A6" w14:textId="77777777" w:rsidR="00EC1655" w:rsidRPr="001D423A" w:rsidRDefault="00EC1655" w:rsidP="00EC1655">
      <w:pPr>
        <w:pStyle w:val="2"/>
        <w:rPr>
          <w:rFonts w:asciiTheme="minorHAnsi" w:hAnsiTheme="minorHAnsi" w:cstheme="minorHAnsi"/>
          <w:lang w:val="el-GR"/>
        </w:rPr>
      </w:pPr>
      <w:bookmarkStart w:id="96" w:name="_Toc64220694"/>
      <w:r w:rsidRPr="001D423A">
        <w:rPr>
          <w:rFonts w:asciiTheme="minorHAnsi" w:hAnsiTheme="minorHAnsi" w:cstheme="minorHAnsi"/>
          <w:lang w:val="el-GR"/>
        </w:rPr>
        <w:lastRenderedPageBreak/>
        <w:t>4.3 Ετήσια κατανομή π/υ</w:t>
      </w:r>
      <w:bookmarkEnd w:id="96"/>
      <w:r w:rsidRPr="001D423A">
        <w:rPr>
          <w:rFonts w:asciiTheme="minorHAnsi" w:hAnsiTheme="minorHAnsi" w:cstheme="minorHAnsi"/>
          <w:lang w:val="el-GR"/>
        </w:rPr>
        <w:t xml:space="preserve"> </w:t>
      </w:r>
    </w:p>
    <w:p w14:paraId="1AAE7893" w14:textId="572D3FB5" w:rsidR="00395324" w:rsidRPr="001D423A" w:rsidRDefault="00EC1655" w:rsidP="00B313EE">
      <w:pPr>
        <w:spacing w:before="120" w:after="0"/>
        <w:jc w:val="both"/>
        <w:rPr>
          <w:rFonts w:cstheme="minorHAnsi"/>
          <w:lang w:val="el-GR"/>
        </w:rPr>
      </w:pPr>
      <w:bookmarkStart w:id="97" w:name="_Toc64220729"/>
      <w:r w:rsidRPr="001D423A">
        <w:rPr>
          <w:rFonts w:cstheme="minorHAnsi"/>
          <w:lang w:val="el-GR"/>
        </w:rPr>
        <w:t xml:space="preserve">Πίνακας </w:t>
      </w:r>
      <w:r w:rsidRPr="001D423A">
        <w:rPr>
          <w:rFonts w:cstheme="minorHAnsi"/>
        </w:rPr>
        <w:fldChar w:fldCharType="begin"/>
      </w:r>
      <w:r w:rsidRPr="001D423A">
        <w:rPr>
          <w:rFonts w:cstheme="minorHAnsi"/>
          <w:lang w:val="el-GR"/>
        </w:rPr>
        <w:instrText xml:space="preserve"> </w:instrText>
      </w:r>
      <w:r w:rsidRPr="001D423A">
        <w:rPr>
          <w:rFonts w:cstheme="minorHAnsi"/>
        </w:rPr>
        <w:instrText>SEQ</w:instrText>
      </w:r>
      <w:r w:rsidRPr="001D423A">
        <w:rPr>
          <w:rFonts w:cstheme="minorHAnsi"/>
          <w:lang w:val="el-GR"/>
        </w:rPr>
        <w:instrText xml:space="preserve"> Πίνακας \* </w:instrText>
      </w:r>
      <w:r w:rsidRPr="001D423A">
        <w:rPr>
          <w:rFonts w:cstheme="minorHAnsi"/>
        </w:rPr>
        <w:instrText>ARABIC</w:instrText>
      </w:r>
      <w:r w:rsidRPr="001D423A">
        <w:rPr>
          <w:rFonts w:cstheme="minorHAnsi"/>
          <w:lang w:val="el-GR"/>
        </w:rPr>
        <w:instrText xml:space="preserve"> </w:instrText>
      </w:r>
      <w:r w:rsidRPr="001D423A">
        <w:rPr>
          <w:rFonts w:cstheme="minorHAnsi"/>
        </w:rPr>
        <w:fldChar w:fldCharType="separate"/>
      </w:r>
      <w:r w:rsidR="0043184D" w:rsidRPr="001D423A">
        <w:rPr>
          <w:rFonts w:cstheme="minorHAnsi"/>
          <w:noProof/>
          <w:lang w:val="el-GR"/>
        </w:rPr>
        <w:t>7</w:t>
      </w:r>
      <w:r w:rsidRPr="001D423A">
        <w:rPr>
          <w:rFonts w:cstheme="minorHAnsi"/>
        </w:rPr>
        <w:fldChar w:fldCharType="end"/>
      </w:r>
      <w:r w:rsidRPr="001D423A">
        <w:rPr>
          <w:rFonts w:cstheme="minorHAnsi"/>
          <w:lang w:val="el-GR"/>
        </w:rPr>
        <w:t>: Χρηματοδοτικός πίνακας με κατανομή ανά έτος και Άξονα Προτεραιότητας</w:t>
      </w:r>
      <w:bookmarkEnd w:id="97"/>
    </w:p>
    <w:tbl>
      <w:tblPr>
        <w:tblW w:w="13979" w:type="dxa"/>
        <w:tblLook w:val="04A0" w:firstRow="1" w:lastRow="0" w:firstColumn="1" w:lastColumn="0" w:noHBand="0" w:noVBand="1"/>
      </w:tblPr>
      <w:tblGrid>
        <w:gridCol w:w="3539"/>
        <w:gridCol w:w="1780"/>
        <w:gridCol w:w="1840"/>
        <w:gridCol w:w="1780"/>
        <w:gridCol w:w="1680"/>
        <w:gridCol w:w="1680"/>
        <w:gridCol w:w="1680"/>
      </w:tblGrid>
      <w:tr w:rsidR="00302D5F" w:rsidRPr="001D423A" w14:paraId="528D1516" w14:textId="77777777" w:rsidTr="00302D5F">
        <w:trPr>
          <w:trHeight w:val="213"/>
        </w:trPr>
        <w:tc>
          <w:tcPr>
            <w:tcW w:w="3539"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17E89D8" w14:textId="77777777" w:rsidR="00302D5F" w:rsidRPr="001D423A" w:rsidRDefault="00302D5F" w:rsidP="00302D5F">
            <w:pPr>
              <w:spacing w:after="0" w:line="240" w:lineRule="auto"/>
              <w:rPr>
                <w:rFonts w:eastAsia="Times New Roman" w:cstheme="minorHAnsi"/>
                <w:b/>
                <w:bCs/>
                <w:color w:val="FFFFFF"/>
                <w:sz w:val="20"/>
                <w:szCs w:val="20"/>
                <w:lang w:val="en-US"/>
              </w:rPr>
            </w:pPr>
            <w:proofErr w:type="spellStart"/>
            <w:r w:rsidRPr="001D423A">
              <w:rPr>
                <w:rFonts w:eastAsia="Times New Roman" w:cstheme="minorHAnsi"/>
                <w:b/>
                <w:bCs/>
                <w:color w:val="FFFFFF"/>
                <w:sz w:val="20"/>
                <w:szCs w:val="20"/>
                <w:lang w:val="en-US"/>
              </w:rPr>
              <w:t>Άξον</w:t>
            </w:r>
            <w:proofErr w:type="spellEnd"/>
            <w:r w:rsidRPr="001D423A">
              <w:rPr>
                <w:rFonts w:eastAsia="Times New Roman" w:cstheme="minorHAnsi"/>
                <w:b/>
                <w:bCs/>
                <w:color w:val="FFFFFF"/>
                <w:sz w:val="20"/>
                <w:szCs w:val="20"/>
                <w:lang w:val="en-US"/>
              </w:rPr>
              <w:t xml:space="preserve">ας </w:t>
            </w:r>
            <w:proofErr w:type="spellStart"/>
            <w:r w:rsidRPr="001D423A">
              <w:rPr>
                <w:rFonts w:eastAsia="Times New Roman" w:cstheme="minorHAnsi"/>
                <w:b/>
                <w:bCs/>
                <w:color w:val="FFFFFF"/>
                <w:sz w:val="20"/>
                <w:szCs w:val="20"/>
                <w:lang w:val="en-US"/>
              </w:rPr>
              <w:t>Προτερ</w:t>
            </w:r>
            <w:proofErr w:type="spellEnd"/>
            <w:r w:rsidRPr="001D423A">
              <w:rPr>
                <w:rFonts w:eastAsia="Times New Roman" w:cstheme="minorHAnsi"/>
                <w:b/>
                <w:bCs/>
                <w:color w:val="FFFFFF"/>
                <w:sz w:val="20"/>
                <w:szCs w:val="20"/>
                <w:lang w:val="en-US"/>
              </w:rPr>
              <w:t>αιότητας (ΑΠ)</w:t>
            </w:r>
          </w:p>
        </w:tc>
        <w:tc>
          <w:tcPr>
            <w:tcW w:w="1780" w:type="dxa"/>
            <w:tcBorders>
              <w:top w:val="single" w:sz="4" w:space="0" w:color="auto"/>
              <w:left w:val="nil"/>
              <w:bottom w:val="single" w:sz="4" w:space="0" w:color="auto"/>
              <w:right w:val="single" w:sz="4" w:space="0" w:color="auto"/>
            </w:tcBorders>
            <w:shd w:val="clear" w:color="000000" w:fill="5B9BD5"/>
            <w:noWrap/>
            <w:vAlign w:val="bottom"/>
            <w:hideMark/>
          </w:tcPr>
          <w:p w14:paraId="4E7B0CE4" w14:textId="77777777" w:rsidR="00302D5F" w:rsidRPr="001D423A" w:rsidRDefault="00302D5F" w:rsidP="00302D5F">
            <w:pPr>
              <w:spacing w:after="0" w:line="240" w:lineRule="auto"/>
              <w:jc w:val="center"/>
              <w:rPr>
                <w:rFonts w:eastAsia="Times New Roman" w:cstheme="minorHAnsi"/>
                <w:b/>
                <w:bCs/>
                <w:color w:val="FFFFFF"/>
                <w:sz w:val="20"/>
                <w:szCs w:val="20"/>
                <w:lang w:val="en-US"/>
              </w:rPr>
            </w:pPr>
            <w:r w:rsidRPr="001D423A">
              <w:rPr>
                <w:rFonts w:eastAsia="Times New Roman" w:cstheme="minorHAnsi"/>
                <w:b/>
                <w:bCs/>
                <w:color w:val="FFFFFF"/>
                <w:sz w:val="20"/>
                <w:szCs w:val="20"/>
                <w:lang w:val="en-US"/>
              </w:rPr>
              <w:t>Π/Υ ΤΠΑ</w:t>
            </w:r>
          </w:p>
        </w:tc>
        <w:tc>
          <w:tcPr>
            <w:tcW w:w="1840" w:type="dxa"/>
            <w:tcBorders>
              <w:top w:val="single" w:sz="4" w:space="0" w:color="auto"/>
              <w:left w:val="nil"/>
              <w:bottom w:val="single" w:sz="4" w:space="0" w:color="auto"/>
              <w:right w:val="single" w:sz="4" w:space="0" w:color="auto"/>
            </w:tcBorders>
            <w:shd w:val="clear" w:color="000000" w:fill="5B9BD5"/>
            <w:noWrap/>
            <w:vAlign w:val="bottom"/>
            <w:hideMark/>
          </w:tcPr>
          <w:p w14:paraId="61AA7678" w14:textId="77777777" w:rsidR="00302D5F" w:rsidRPr="001D423A" w:rsidRDefault="00302D5F" w:rsidP="00302D5F">
            <w:pPr>
              <w:spacing w:after="0" w:line="240" w:lineRule="auto"/>
              <w:jc w:val="center"/>
              <w:rPr>
                <w:rFonts w:eastAsia="Times New Roman" w:cstheme="minorHAnsi"/>
                <w:b/>
                <w:bCs/>
                <w:color w:val="FFFFFF"/>
                <w:sz w:val="20"/>
                <w:szCs w:val="20"/>
                <w:lang w:val="en-US"/>
              </w:rPr>
            </w:pPr>
            <w:r w:rsidRPr="001D423A">
              <w:rPr>
                <w:rFonts w:eastAsia="Times New Roman" w:cstheme="minorHAnsi"/>
                <w:b/>
                <w:bCs/>
                <w:color w:val="FFFFFF"/>
                <w:sz w:val="20"/>
                <w:szCs w:val="20"/>
                <w:lang w:val="en-US"/>
              </w:rPr>
              <w:t>2021</w:t>
            </w:r>
          </w:p>
        </w:tc>
        <w:tc>
          <w:tcPr>
            <w:tcW w:w="1780" w:type="dxa"/>
            <w:tcBorders>
              <w:top w:val="single" w:sz="4" w:space="0" w:color="auto"/>
              <w:left w:val="nil"/>
              <w:bottom w:val="single" w:sz="4" w:space="0" w:color="auto"/>
              <w:right w:val="single" w:sz="4" w:space="0" w:color="auto"/>
            </w:tcBorders>
            <w:shd w:val="clear" w:color="000000" w:fill="5B9BD5"/>
            <w:noWrap/>
            <w:vAlign w:val="bottom"/>
            <w:hideMark/>
          </w:tcPr>
          <w:p w14:paraId="638FCC28" w14:textId="77777777" w:rsidR="00302D5F" w:rsidRPr="001D423A" w:rsidRDefault="00302D5F" w:rsidP="00302D5F">
            <w:pPr>
              <w:spacing w:after="0" w:line="240" w:lineRule="auto"/>
              <w:jc w:val="center"/>
              <w:rPr>
                <w:rFonts w:eastAsia="Times New Roman" w:cstheme="minorHAnsi"/>
                <w:b/>
                <w:bCs/>
                <w:color w:val="FFFFFF"/>
                <w:sz w:val="20"/>
                <w:szCs w:val="20"/>
                <w:lang w:val="en-US"/>
              </w:rPr>
            </w:pPr>
            <w:r w:rsidRPr="001D423A">
              <w:rPr>
                <w:rFonts w:eastAsia="Times New Roman" w:cstheme="minorHAnsi"/>
                <w:b/>
                <w:bCs/>
                <w:color w:val="FFFFFF"/>
                <w:sz w:val="20"/>
                <w:szCs w:val="20"/>
                <w:lang w:val="en-US"/>
              </w:rPr>
              <w:t>2022</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1E981052" w14:textId="77777777" w:rsidR="00302D5F" w:rsidRPr="001D423A" w:rsidRDefault="00302D5F" w:rsidP="00302D5F">
            <w:pPr>
              <w:spacing w:after="0" w:line="240" w:lineRule="auto"/>
              <w:jc w:val="center"/>
              <w:rPr>
                <w:rFonts w:eastAsia="Times New Roman" w:cstheme="minorHAnsi"/>
                <w:b/>
                <w:bCs/>
                <w:color w:val="FFFFFF"/>
                <w:sz w:val="20"/>
                <w:szCs w:val="20"/>
                <w:lang w:val="en-US"/>
              </w:rPr>
            </w:pPr>
            <w:r w:rsidRPr="001D423A">
              <w:rPr>
                <w:rFonts w:eastAsia="Times New Roman" w:cstheme="minorHAnsi"/>
                <w:b/>
                <w:bCs/>
                <w:color w:val="FFFFFF"/>
                <w:sz w:val="20"/>
                <w:szCs w:val="20"/>
                <w:lang w:val="en-US"/>
              </w:rPr>
              <w:t>2023</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4AB6E1F2" w14:textId="77777777" w:rsidR="00302D5F" w:rsidRPr="001D423A" w:rsidRDefault="00302D5F" w:rsidP="00302D5F">
            <w:pPr>
              <w:spacing w:after="0" w:line="240" w:lineRule="auto"/>
              <w:jc w:val="center"/>
              <w:rPr>
                <w:rFonts w:eastAsia="Times New Roman" w:cstheme="minorHAnsi"/>
                <w:b/>
                <w:bCs/>
                <w:color w:val="FFFFFF"/>
                <w:sz w:val="20"/>
                <w:szCs w:val="20"/>
                <w:lang w:val="en-US"/>
              </w:rPr>
            </w:pPr>
            <w:r w:rsidRPr="001D423A">
              <w:rPr>
                <w:rFonts w:eastAsia="Times New Roman" w:cstheme="minorHAnsi"/>
                <w:b/>
                <w:bCs/>
                <w:color w:val="FFFFFF"/>
                <w:sz w:val="20"/>
                <w:szCs w:val="20"/>
                <w:lang w:val="en-US"/>
              </w:rPr>
              <w:t>2024</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6506D7AE" w14:textId="77777777" w:rsidR="00302D5F" w:rsidRPr="001D423A" w:rsidRDefault="00302D5F" w:rsidP="00302D5F">
            <w:pPr>
              <w:spacing w:after="0" w:line="240" w:lineRule="auto"/>
              <w:jc w:val="center"/>
              <w:rPr>
                <w:rFonts w:eastAsia="Times New Roman" w:cstheme="minorHAnsi"/>
                <w:b/>
                <w:bCs/>
                <w:color w:val="FFFFFF"/>
                <w:sz w:val="20"/>
                <w:szCs w:val="20"/>
                <w:lang w:val="en-US"/>
              </w:rPr>
            </w:pPr>
            <w:r w:rsidRPr="001D423A">
              <w:rPr>
                <w:rFonts w:eastAsia="Times New Roman" w:cstheme="minorHAnsi"/>
                <w:b/>
                <w:bCs/>
                <w:color w:val="FFFFFF"/>
                <w:sz w:val="20"/>
                <w:szCs w:val="20"/>
                <w:lang w:val="en-US"/>
              </w:rPr>
              <w:t>2025</w:t>
            </w:r>
          </w:p>
        </w:tc>
      </w:tr>
      <w:tr w:rsidR="00302D5F" w:rsidRPr="001D423A" w14:paraId="5372AC29" w14:textId="77777777" w:rsidTr="00302D5F">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96ED5E5" w14:textId="77777777" w:rsidR="00302D5F" w:rsidRPr="001D423A" w:rsidRDefault="00302D5F" w:rsidP="00302D5F">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ΑΠ1 - Δημιουργία επιλεγμένων κεντρικών ερευνητικών κέντρων και προγραμμάτων σε τομείς αιχμής</w:t>
            </w:r>
          </w:p>
        </w:tc>
        <w:tc>
          <w:tcPr>
            <w:tcW w:w="1780" w:type="dxa"/>
            <w:tcBorders>
              <w:top w:val="nil"/>
              <w:left w:val="nil"/>
              <w:bottom w:val="single" w:sz="4" w:space="0" w:color="auto"/>
              <w:right w:val="single" w:sz="4" w:space="0" w:color="auto"/>
            </w:tcBorders>
            <w:shd w:val="clear" w:color="auto" w:fill="auto"/>
            <w:noWrap/>
            <w:vAlign w:val="center"/>
            <w:hideMark/>
          </w:tcPr>
          <w:p w14:paraId="7C10710E"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15.150.000,00 € </w:t>
            </w:r>
          </w:p>
        </w:tc>
        <w:tc>
          <w:tcPr>
            <w:tcW w:w="1840" w:type="dxa"/>
            <w:tcBorders>
              <w:top w:val="nil"/>
              <w:left w:val="nil"/>
              <w:bottom w:val="single" w:sz="4" w:space="0" w:color="auto"/>
              <w:right w:val="single" w:sz="4" w:space="0" w:color="auto"/>
            </w:tcBorders>
            <w:shd w:val="clear" w:color="auto" w:fill="auto"/>
            <w:noWrap/>
            <w:vAlign w:val="center"/>
            <w:hideMark/>
          </w:tcPr>
          <w:p w14:paraId="1DCE0F23"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5.150.000,00 € </w:t>
            </w:r>
          </w:p>
        </w:tc>
        <w:tc>
          <w:tcPr>
            <w:tcW w:w="1780" w:type="dxa"/>
            <w:tcBorders>
              <w:top w:val="nil"/>
              <w:left w:val="nil"/>
              <w:bottom w:val="single" w:sz="4" w:space="0" w:color="auto"/>
              <w:right w:val="single" w:sz="4" w:space="0" w:color="auto"/>
            </w:tcBorders>
            <w:shd w:val="clear" w:color="auto" w:fill="auto"/>
            <w:noWrap/>
            <w:vAlign w:val="center"/>
            <w:hideMark/>
          </w:tcPr>
          <w:p w14:paraId="05277EAC"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5.000.000,00 € </w:t>
            </w:r>
          </w:p>
        </w:tc>
        <w:tc>
          <w:tcPr>
            <w:tcW w:w="1680" w:type="dxa"/>
            <w:tcBorders>
              <w:top w:val="nil"/>
              <w:left w:val="nil"/>
              <w:bottom w:val="single" w:sz="4" w:space="0" w:color="auto"/>
              <w:right w:val="single" w:sz="4" w:space="0" w:color="auto"/>
            </w:tcBorders>
            <w:shd w:val="clear" w:color="auto" w:fill="auto"/>
            <w:noWrap/>
            <w:vAlign w:val="center"/>
            <w:hideMark/>
          </w:tcPr>
          <w:p w14:paraId="57332E80"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5.000.000,00 € </w:t>
            </w:r>
          </w:p>
        </w:tc>
        <w:tc>
          <w:tcPr>
            <w:tcW w:w="1680" w:type="dxa"/>
            <w:tcBorders>
              <w:top w:val="nil"/>
              <w:left w:val="nil"/>
              <w:bottom w:val="single" w:sz="4" w:space="0" w:color="auto"/>
              <w:right w:val="single" w:sz="4" w:space="0" w:color="auto"/>
            </w:tcBorders>
            <w:shd w:val="clear" w:color="auto" w:fill="auto"/>
            <w:noWrap/>
            <w:vAlign w:val="center"/>
            <w:hideMark/>
          </w:tcPr>
          <w:p w14:paraId="618BD02C"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c>
          <w:tcPr>
            <w:tcW w:w="1680" w:type="dxa"/>
            <w:tcBorders>
              <w:top w:val="nil"/>
              <w:left w:val="nil"/>
              <w:bottom w:val="single" w:sz="4" w:space="0" w:color="auto"/>
              <w:right w:val="single" w:sz="4" w:space="0" w:color="auto"/>
            </w:tcBorders>
            <w:shd w:val="clear" w:color="auto" w:fill="auto"/>
            <w:noWrap/>
            <w:vAlign w:val="center"/>
            <w:hideMark/>
          </w:tcPr>
          <w:p w14:paraId="4BBE027F"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r>
      <w:tr w:rsidR="00302D5F" w:rsidRPr="001D423A" w14:paraId="736BF3E3" w14:textId="77777777" w:rsidTr="00302D5F">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1437B8E" w14:textId="77777777" w:rsidR="00302D5F" w:rsidRPr="001D423A" w:rsidRDefault="00302D5F" w:rsidP="00302D5F">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ΑΠ2 - Δημιουργία ερευνητικής τεχνογνωσίας και λύσεων ΤΠΕ στον δημόσιο τομέα</w:t>
            </w:r>
          </w:p>
        </w:tc>
        <w:tc>
          <w:tcPr>
            <w:tcW w:w="1780" w:type="dxa"/>
            <w:tcBorders>
              <w:top w:val="nil"/>
              <w:left w:val="nil"/>
              <w:bottom w:val="single" w:sz="4" w:space="0" w:color="auto"/>
              <w:right w:val="single" w:sz="4" w:space="0" w:color="auto"/>
            </w:tcBorders>
            <w:shd w:val="clear" w:color="auto" w:fill="auto"/>
            <w:noWrap/>
            <w:vAlign w:val="center"/>
            <w:hideMark/>
          </w:tcPr>
          <w:p w14:paraId="44E7EE8C"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47.348.554,42 € </w:t>
            </w:r>
          </w:p>
        </w:tc>
        <w:tc>
          <w:tcPr>
            <w:tcW w:w="1840" w:type="dxa"/>
            <w:tcBorders>
              <w:top w:val="nil"/>
              <w:left w:val="nil"/>
              <w:bottom w:val="single" w:sz="4" w:space="0" w:color="auto"/>
              <w:right w:val="single" w:sz="4" w:space="0" w:color="auto"/>
            </w:tcBorders>
            <w:shd w:val="clear" w:color="auto" w:fill="auto"/>
            <w:noWrap/>
            <w:vAlign w:val="center"/>
            <w:hideMark/>
          </w:tcPr>
          <w:p w14:paraId="10B7435C"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17.029.421,77 € </w:t>
            </w:r>
          </w:p>
        </w:tc>
        <w:tc>
          <w:tcPr>
            <w:tcW w:w="1780" w:type="dxa"/>
            <w:tcBorders>
              <w:top w:val="nil"/>
              <w:left w:val="nil"/>
              <w:bottom w:val="single" w:sz="4" w:space="0" w:color="auto"/>
              <w:right w:val="single" w:sz="4" w:space="0" w:color="auto"/>
            </w:tcBorders>
            <w:shd w:val="clear" w:color="auto" w:fill="auto"/>
            <w:noWrap/>
            <w:vAlign w:val="center"/>
            <w:hideMark/>
          </w:tcPr>
          <w:p w14:paraId="619FD35F"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24.319.132,65 € </w:t>
            </w:r>
          </w:p>
        </w:tc>
        <w:tc>
          <w:tcPr>
            <w:tcW w:w="1680" w:type="dxa"/>
            <w:tcBorders>
              <w:top w:val="nil"/>
              <w:left w:val="nil"/>
              <w:bottom w:val="single" w:sz="4" w:space="0" w:color="auto"/>
              <w:right w:val="single" w:sz="4" w:space="0" w:color="auto"/>
            </w:tcBorders>
            <w:shd w:val="clear" w:color="auto" w:fill="auto"/>
            <w:noWrap/>
            <w:vAlign w:val="center"/>
            <w:hideMark/>
          </w:tcPr>
          <w:p w14:paraId="4B7CD122"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2.000.000,00 € </w:t>
            </w:r>
          </w:p>
        </w:tc>
        <w:tc>
          <w:tcPr>
            <w:tcW w:w="1680" w:type="dxa"/>
            <w:tcBorders>
              <w:top w:val="nil"/>
              <w:left w:val="nil"/>
              <w:bottom w:val="single" w:sz="4" w:space="0" w:color="auto"/>
              <w:right w:val="single" w:sz="4" w:space="0" w:color="auto"/>
            </w:tcBorders>
            <w:shd w:val="clear" w:color="auto" w:fill="auto"/>
            <w:noWrap/>
            <w:vAlign w:val="center"/>
            <w:hideMark/>
          </w:tcPr>
          <w:p w14:paraId="0E6FD53A"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2.000.000,00 € </w:t>
            </w:r>
          </w:p>
        </w:tc>
        <w:tc>
          <w:tcPr>
            <w:tcW w:w="1680" w:type="dxa"/>
            <w:tcBorders>
              <w:top w:val="nil"/>
              <w:left w:val="nil"/>
              <w:bottom w:val="single" w:sz="4" w:space="0" w:color="auto"/>
              <w:right w:val="single" w:sz="4" w:space="0" w:color="auto"/>
            </w:tcBorders>
            <w:shd w:val="clear" w:color="auto" w:fill="auto"/>
            <w:noWrap/>
            <w:vAlign w:val="center"/>
            <w:hideMark/>
          </w:tcPr>
          <w:p w14:paraId="7353DDAC"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2.000.000,00 € </w:t>
            </w:r>
          </w:p>
        </w:tc>
      </w:tr>
      <w:tr w:rsidR="00302D5F" w:rsidRPr="001D423A" w14:paraId="22E0DB46" w14:textId="77777777" w:rsidTr="00302D5F">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F783498" w14:textId="77777777" w:rsidR="00302D5F" w:rsidRPr="001D423A" w:rsidRDefault="00302D5F" w:rsidP="00302D5F">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 xml:space="preserve">ΑΠ3 - Προώθηση αποτελεσμάτων έρευνας, καινοτομίας και τεχνολογίας στις επιχειρήσεις </w:t>
            </w:r>
          </w:p>
        </w:tc>
        <w:tc>
          <w:tcPr>
            <w:tcW w:w="1780" w:type="dxa"/>
            <w:tcBorders>
              <w:top w:val="nil"/>
              <w:left w:val="nil"/>
              <w:bottom w:val="single" w:sz="4" w:space="0" w:color="auto"/>
              <w:right w:val="single" w:sz="4" w:space="0" w:color="auto"/>
            </w:tcBorders>
            <w:shd w:val="clear" w:color="auto" w:fill="auto"/>
            <w:noWrap/>
            <w:vAlign w:val="center"/>
            <w:hideMark/>
          </w:tcPr>
          <w:p w14:paraId="118658B4"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700.000,00 € </w:t>
            </w:r>
          </w:p>
        </w:tc>
        <w:tc>
          <w:tcPr>
            <w:tcW w:w="1840" w:type="dxa"/>
            <w:tcBorders>
              <w:top w:val="nil"/>
              <w:left w:val="nil"/>
              <w:bottom w:val="single" w:sz="4" w:space="0" w:color="auto"/>
              <w:right w:val="single" w:sz="4" w:space="0" w:color="auto"/>
            </w:tcBorders>
            <w:shd w:val="clear" w:color="auto" w:fill="auto"/>
            <w:noWrap/>
            <w:vAlign w:val="center"/>
            <w:hideMark/>
          </w:tcPr>
          <w:p w14:paraId="6A05AEAE"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500.000,00 € </w:t>
            </w:r>
          </w:p>
        </w:tc>
        <w:tc>
          <w:tcPr>
            <w:tcW w:w="1780" w:type="dxa"/>
            <w:tcBorders>
              <w:top w:val="nil"/>
              <w:left w:val="nil"/>
              <w:bottom w:val="single" w:sz="4" w:space="0" w:color="auto"/>
              <w:right w:val="single" w:sz="4" w:space="0" w:color="auto"/>
            </w:tcBorders>
            <w:shd w:val="clear" w:color="auto" w:fill="auto"/>
            <w:noWrap/>
            <w:vAlign w:val="center"/>
            <w:hideMark/>
          </w:tcPr>
          <w:p w14:paraId="770B3960"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200.000,00 € </w:t>
            </w:r>
          </w:p>
        </w:tc>
        <w:tc>
          <w:tcPr>
            <w:tcW w:w="1680" w:type="dxa"/>
            <w:tcBorders>
              <w:top w:val="nil"/>
              <w:left w:val="nil"/>
              <w:bottom w:val="single" w:sz="4" w:space="0" w:color="auto"/>
              <w:right w:val="single" w:sz="4" w:space="0" w:color="auto"/>
            </w:tcBorders>
            <w:shd w:val="clear" w:color="auto" w:fill="auto"/>
            <w:noWrap/>
            <w:vAlign w:val="center"/>
            <w:hideMark/>
          </w:tcPr>
          <w:p w14:paraId="04A514DC"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c>
          <w:tcPr>
            <w:tcW w:w="1680" w:type="dxa"/>
            <w:tcBorders>
              <w:top w:val="nil"/>
              <w:left w:val="nil"/>
              <w:bottom w:val="single" w:sz="4" w:space="0" w:color="auto"/>
              <w:right w:val="single" w:sz="4" w:space="0" w:color="auto"/>
            </w:tcBorders>
            <w:shd w:val="clear" w:color="auto" w:fill="auto"/>
            <w:noWrap/>
            <w:vAlign w:val="center"/>
            <w:hideMark/>
          </w:tcPr>
          <w:p w14:paraId="4C1DEE80"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c>
          <w:tcPr>
            <w:tcW w:w="1680" w:type="dxa"/>
            <w:tcBorders>
              <w:top w:val="nil"/>
              <w:left w:val="nil"/>
              <w:bottom w:val="single" w:sz="4" w:space="0" w:color="auto"/>
              <w:right w:val="single" w:sz="4" w:space="0" w:color="auto"/>
            </w:tcBorders>
            <w:shd w:val="clear" w:color="auto" w:fill="auto"/>
            <w:noWrap/>
            <w:vAlign w:val="center"/>
            <w:hideMark/>
          </w:tcPr>
          <w:p w14:paraId="33536F48"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r>
      <w:tr w:rsidR="00302D5F" w:rsidRPr="001D423A" w14:paraId="375021C0" w14:textId="77777777" w:rsidTr="00302D5F">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748D629" w14:textId="77777777" w:rsidR="00302D5F" w:rsidRPr="001D423A" w:rsidRDefault="00302D5F" w:rsidP="00302D5F">
            <w:pPr>
              <w:spacing w:after="0" w:line="240" w:lineRule="auto"/>
              <w:rPr>
                <w:rFonts w:eastAsia="Times New Roman" w:cstheme="minorHAnsi"/>
                <w:color w:val="000000"/>
                <w:sz w:val="20"/>
                <w:szCs w:val="20"/>
                <w:lang w:val="en-US"/>
              </w:rPr>
            </w:pPr>
            <w:r w:rsidRPr="001D423A">
              <w:rPr>
                <w:rFonts w:eastAsia="Times New Roman" w:cstheme="minorHAnsi"/>
                <w:color w:val="000000"/>
                <w:sz w:val="20"/>
                <w:szCs w:val="20"/>
                <w:lang w:val="en-US"/>
              </w:rPr>
              <w:t>ΑΠ4 -</w:t>
            </w:r>
            <w:proofErr w:type="spellStart"/>
            <w:r w:rsidRPr="001D423A">
              <w:rPr>
                <w:rFonts w:eastAsia="Times New Roman" w:cstheme="minorHAnsi"/>
                <w:color w:val="000000"/>
                <w:sz w:val="20"/>
                <w:szCs w:val="20"/>
                <w:lang w:val="en-US"/>
              </w:rPr>
              <w:t>Συστάδες</w:t>
            </w:r>
            <w:proofErr w:type="spellEnd"/>
            <w:r w:rsidRPr="001D423A">
              <w:rPr>
                <w:rFonts w:eastAsia="Times New Roman" w:cstheme="minorHAnsi"/>
                <w:color w:val="000000"/>
                <w:sz w:val="20"/>
                <w:szCs w:val="20"/>
                <w:lang w:val="en-US"/>
              </w:rPr>
              <w:t xml:space="preserve"> α</w:t>
            </w:r>
            <w:proofErr w:type="spellStart"/>
            <w:r w:rsidRPr="001D423A">
              <w:rPr>
                <w:rFonts w:eastAsia="Times New Roman" w:cstheme="minorHAnsi"/>
                <w:color w:val="000000"/>
                <w:sz w:val="20"/>
                <w:szCs w:val="20"/>
                <w:lang w:val="en-US"/>
              </w:rPr>
              <w:t>νά</w:t>
            </w:r>
            <w:proofErr w:type="spellEnd"/>
            <w:r w:rsidRPr="001D423A">
              <w:rPr>
                <w:rFonts w:eastAsia="Times New Roman" w:cstheme="minorHAnsi"/>
                <w:color w:val="000000"/>
                <w:sz w:val="20"/>
                <w:szCs w:val="20"/>
                <w:lang w:val="en-US"/>
              </w:rPr>
              <w:t>πτυξης</w:t>
            </w:r>
          </w:p>
        </w:tc>
        <w:tc>
          <w:tcPr>
            <w:tcW w:w="1780" w:type="dxa"/>
            <w:tcBorders>
              <w:top w:val="nil"/>
              <w:left w:val="nil"/>
              <w:bottom w:val="single" w:sz="4" w:space="0" w:color="auto"/>
              <w:right w:val="single" w:sz="4" w:space="0" w:color="auto"/>
            </w:tcBorders>
            <w:shd w:val="clear" w:color="auto" w:fill="auto"/>
            <w:noWrap/>
            <w:vAlign w:val="center"/>
            <w:hideMark/>
          </w:tcPr>
          <w:p w14:paraId="304CB28B"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500.000,00 € </w:t>
            </w:r>
          </w:p>
        </w:tc>
        <w:tc>
          <w:tcPr>
            <w:tcW w:w="1840" w:type="dxa"/>
            <w:tcBorders>
              <w:top w:val="nil"/>
              <w:left w:val="nil"/>
              <w:bottom w:val="single" w:sz="4" w:space="0" w:color="auto"/>
              <w:right w:val="single" w:sz="4" w:space="0" w:color="auto"/>
            </w:tcBorders>
            <w:shd w:val="clear" w:color="auto" w:fill="auto"/>
            <w:noWrap/>
            <w:vAlign w:val="center"/>
            <w:hideMark/>
          </w:tcPr>
          <w:p w14:paraId="096A5B90"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100.000,00 € </w:t>
            </w:r>
          </w:p>
        </w:tc>
        <w:tc>
          <w:tcPr>
            <w:tcW w:w="1780" w:type="dxa"/>
            <w:tcBorders>
              <w:top w:val="nil"/>
              <w:left w:val="nil"/>
              <w:bottom w:val="single" w:sz="4" w:space="0" w:color="auto"/>
              <w:right w:val="single" w:sz="4" w:space="0" w:color="auto"/>
            </w:tcBorders>
            <w:shd w:val="clear" w:color="auto" w:fill="auto"/>
            <w:noWrap/>
            <w:vAlign w:val="center"/>
            <w:hideMark/>
          </w:tcPr>
          <w:p w14:paraId="5047475A"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100.000,00 € </w:t>
            </w:r>
          </w:p>
        </w:tc>
        <w:tc>
          <w:tcPr>
            <w:tcW w:w="1680" w:type="dxa"/>
            <w:tcBorders>
              <w:top w:val="nil"/>
              <w:left w:val="nil"/>
              <w:bottom w:val="single" w:sz="4" w:space="0" w:color="auto"/>
              <w:right w:val="single" w:sz="4" w:space="0" w:color="auto"/>
            </w:tcBorders>
            <w:shd w:val="clear" w:color="auto" w:fill="auto"/>
            <w:noWrap/>
            <w:vAlign w:val="center"/>
            <w:hideMark/>
          </w:tcPr>
          <w:p w14:paraId="59892FB2"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100.000,00 € </w:t>
            </w:r>
          </w:p>
        </w:tc>
        <w:tc>
          <w:tcPr>
            <w:tcW w:w="1680" w:type="dxa"/>
            <w:tcBorders>
              <w:top w:val="nil"/>
              <w:left w:val="nil"/>
              <w:bottom w:val="single" w:sz="4" w:space="0" w:color="auto"/>
              <w:right w:val="single" w:sz="4" w:space="0" w:color="auto"/>
            </w:tcBorders>
            <w:shd w:val="clear" w:color="auto" w:fill="auto"/>
            <w:noWrap/>
            <w:vAlign w:val="center"/>
            <w:hideMark/>
          </w:tcPr>
          <w:p w14:paraId="7EF79DFF"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100.000,00 € </w:t>
            </w:r>
          </w:p>
        </w:tc>
        <w:tc>
          <w:tcPr>
            <w:tcW w:w="1680" w:type="dxa"/>
            <w:tcBorders>
              <w:top w:val="nil"/>
              <w:left w:val="nil"/>
              <w:bottom w:val="single" w:sz="4" w:space="0" w:color="auto"/>
              <w:right w:val="single" w:sz="4" w:space="0" w:color="auto"/>
            </w:tcBorders>
            <w:shd w:val="clear" w:color="auto" w:fill="auto"/>
            <w:noWrap/>
            <w:vAlign w:val="center"/>
            <w:hideMark/>
          </w:tcPr>
          <w:p w14:paraId="7C7533C6"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100.000,00 € </w:t>
            </w:r>
          </w:p>
        </w:tc>
      </w:tr>
      <w:tr w:rsidR="00302D5F" w:rsidRPr="001D423A" w14:paraId="7E5108A1" w14:textId="77777777" w:rsidTr="00302D5F">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82B8F1B" w14:textId="77777777" w:rsidR="00302D5F" w:rsidRPr="001D423A" w:rsidRDefault="00302D5F" w:rsidP="00302D5F">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ΑΠ5 - Βιομηχανική μετάβαση και επιχειρηματικότητα</w:t>
            </w:r>
          </w:p>
        </w:tc>
        <w:tc>
          <w:tcPr>
            <w:tcW w:w="1780" w:type="dxa"/>
            <w:tcBorders>
              <w:top w:val="nil"/>
              <w:left w:val="nil"/>
              <w:bottom w:val="single" w:sz="4" w:space="0" w:color="auto"/>
              <w:right w:val="single" w:sz="4" w:space="0" w:color="auto"/>
            </w:tcBorders>
            <w:shd w:val="clear" w:color="auto" w:fill="auto"/>
            <w:noWrap/>
            <w:vAlign w:val="center"/>
            <w:hideMark/>
          </w:tcPr>
          <w:p w14:paraId="5A1DB5CE"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24.636.710,00 € </w:t>
            </w:r>
          </w:p>
        </w:tc>
        <w:tc>
          <w:tcPr>
            <w:tcW w:w="1840" w:type="dxa"/>
            <w:tcBorders>
              <w:top w:val="nil"/>
              <w:left w:val="nil"/>
              <w:bottom w:val="single" w:sz="4" w:space="0" w:color="auto"/>
              <w:right w:val="single" w:sz="4" w:space="0" w:color="auto"/>
            </w:tcBorders>
            <w:shd w:val="clear" w:color="auto" w:fill="auto"/>
            <w:noWrap/>
            <w:vAlign w:val="center"/>
            <w:hideMark/>
          </w:tcPr>
          <w:p w14:paraId="40D4861D"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10.244.684,00 € </w:t>
            </w:r>
          </w:p>
        </w:tc>
        <w:tc>
          <w:tcPr>
            <w:tcW w:w="1780" w:type="dxa"/>
            <w:tcBorders>
              <w:top w:val="nil"/>
              <w:left w:val="nil"/>
              <w:bottom w:val="single" w:sz="4" w:space="0" w:color="auto"/>
              <w:right w:val="single" w:sz="4" w:space="0" w:color="auto"/>
            </w:tcBorders>
            <w:shd w:val="clear" w:color="auto" w:fill="auto"/>
            <w:noWrap/>
            <w:vAlign w:val="center"/>
            <w:hideMark/>
          </w:tcPr>
          <w:p w14:paraId="3429DE0D"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14.392.026,00 € </w:t>
            </w:r>
          </w:p>
        </w:tc>
        <w:tc>
          <w:tcPr>
            <w:tcW w:w="1680" w:type="dxa"/>
            <w:tcBorders>
              <w:top w:val="nil"/>
              <w:left w:val="nil"/>
              <w:bottom w:val="single" w:sz="4" w:space="0" w:color="auto"/>
              <w:right w:val="single" w:sz="4" w:space="0" w:color="auto"/>
            </w:tcBorders>
            <w:shd w:val="clear" w:color="auto" w:fill="auto"/>
            <w:noWrap/>
            <w:vAlign w:val="center"/>
            <w:hideMark/>
          </w:tcPr>
          <w:p w14:paraId="4538788E"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c>
          <w:tcPr>
            <w:tcW w:w="1680" w:type="dxa"/>
            <w:tcBorders>
              <w:top w:val="nil"/>
              <w:left w:val="nil"/>
              <w:bottom w:val="single" w:sz="4" w:space="0" w:color="auto"/>
              <w:right w:val="single" w:sz="4" w:space="0" w:color="auto"/>
            </w:tcBorders>
            <w:shd w:val="clear" w:color="auto" w:fill="auto"/>
            <w:noWrap/>
            <w:vAlign w:val="center"/>
            <w:hideMark/>
          </w:tcPr>
          <w:p w14:paraId="2275C5A4"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c>
          <w:tcPr>
            <w:tcW w:w="1680" w:type="dxa"/>
            <w:tcBorders>
              <w:top w:val="nil"/>
              <w:left w:val="nil"/>
              <w:bottom w:val="single" w:sz="4" w:space="0" w:color="auto"/>
              <w:right w:val="single" w:sz="4" w:space="0" w:color="auto"/>
            </w:tcBorders>
            <w:shd w:val="clear" w:color="auto" w:fill="auto"/>
            <w:noWrap/>
            <w:vAlign w:val="center"/>
            <w:hideMark/>
          </w:tcPr>
          <w:p w14:paraId="1B2BE731"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r>
      <w:tr w:rsidR="00302D5F" w:rsidRPr="001D423A" w14:paraId="3FB1CA62" w14:textId="77777777" w:rsidTr="00302D5F">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5C513C9" w14:textId="77777777" w:rsidR="00302D5F" w:rsidRPr="001D423A" w:rsidRDefault="00302D5F" w:rsidP="00302D5F">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ΑΠ6 - Δημόσια διοίκηση και ψηφιοποίηση</w:t>
            </w:r>
          </w:p>
        </w:tc>
        <w:tc>
          <w:tcPr>
            <w:tcW w:w="1780" w:type="dxa"/>
            <w:tcBorders>
              <w:top w:val="nil"/>
              <w:left w:val="nil"/>
              <w:bottom w:val="single" w:sz="4" w:space="0" w:color="auto"/>
              <w:right w:val="single" w:sz="4" w:space="0" w:color="auto"/>
            </w:tcBorders>
            <w:shd w:val="clear" w:color="auto" w:fill="auto"/>
            <w:noWrap/>
            <w:vAlign w:val="center"/>
            <w:hideMark/>
          </w:tcPr>
          <w:p w14:paraId="7494ACE8"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138.782.449,50 € </w:t>
            </w:r>
          </w:p>
        </w:tc>
        <w:tc>
          <w:tcPr>
            <w:tcW w:w="1840" w:type="dxa"/>
            <w:tcBorders>
              <w:top w:val="nil"/>
              <w:left w:val="nil"/>
              <w:bottom w:val="single" w:sz="4" w:space="0" w:color="auto"/>
              <w:right w:val="single" w:sz="4" w:space="0" w:color="auto"/>
            </w:tcBorders>
            <w:shd w:val="clear" w:color="auto" w:fill="auto"/>
            <w:noWrap/>
            <w:vAlign w:val="center"/>
            <w:hideMark/>
          </w:tcPr>
          <w:p w14:paraId="06BA248A"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50.915.510,61 € </w:t>
            </w:r>
          </w:p>
        </w:tc>
        <w:tc>
          <w:tcPr>
            <w:tcW w:w="1780" w:type="dxa"/>
            <w:tcBorders>
              <w:top w:val="nil"/>
              <w:left w:val="nil"/>
              <w:bottom w:val="single" w:sz="4" w:space="0" w:color="auto"/>
              <w:right w:val="single" w:sz="4" w:space="0" w:color="auto"/>
            </w:tcBorders>
            <w:shd w:val="clear" w:color="auto" w:fill="auto"/>
            <w:noWrap/>
            <w:vAlign w:val="center"/>
            <w:hideMark/>
          </w:tcPr>
          <w:p w14:paraId="2E18771C"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29.411.292,59 € </w:t>
            </w:r>
          </w:p>
        </w:tc>
        <w:tc>
          <w:tcPr>
            <w:tcW w:w="1680" w:type="dxa"/>
            <w:tcBorders>
              <w:top w:val="nil"/>
              <w:left w:val="nil"/>
              <w:bottom w:val="single" w:sz="4" w:space="0" w:color="auto"/>
              <w:right w:val="single" w:sz="4" w:space="0" w:color="auto"/>
            </w:tcBorders>
            <w:shd w:val="clear" w:color="auto" w:fill="auto"/>
            <w:noWrap/>
            <w:vAlign w:val="center"/>
            <w:hideMark/>
          </w:tcPr>
          <w:p w14:paraId="7B9E30C1"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25.455.646,30 € </w:t>
            </w:r>
          </w:p>
        </w:tc>
        <w:tc>
          <w:tcPr>
            <w:tcW w:w="1680" w:type="dxa"/>
            <w:tcBorders>
              <w:top w:val="nil"/>
              <w:left w:val="nil"/>
              <w:bottom w:val="single" w:sz="4" w:space="0" w:color="auto"/>
              <w:right w:val="single" w:sz="4" w:space="0" w:color="auto"/>
            </w:tcBorders>
            <w:shd w:val="clear" w:color="auto" w:fill="auto"/>
            <w:noWrap/>
            <w:vAlign w:val="center"/>
            <w:hideMark/>
          </w:tcPr>
          <w:p w14:paraId="7EC1562B"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19.000.000,00 € </w:t>
            </w:r>
          </w:p>
        </w:tc>
        <w:tc>
          <w:tcPr>
            <w:tcW w:w="1680" w:type="dxa"/>
            <w:tcBorders>
              <w:top w:val="nil"/>
              <w:left w:val="nil"/>
              <w:bottom w:val="single" w:sz="4" w:space="0" w:color="auto"/>
              <w:right w:val="single" w:sz="4" w:space="0" w:color="auto"/>
            </w:tcBorders>
            <w:shd w:val="clear" w:color="auto" w:fill="auto"/>
            <w:noWrap/>
            <w:vAlign w:val="center"/>
            <w:hideMark/>
          </w:tcPr>
          <w:p w14:paraId="5A13ABC7"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14.000.000,00 € </w:t>
            </w:r>
          </w:p>
        </w:tc>
      </w:tr>
      <w:tr w:rsidR="00302D5F" w:rsidRPr="001D423A" w14:paraId="49713AD4" w14:textId="77777777" w:rsidTr="00302D5F">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2ADEA52" w14:textId="77777777" w:rsidR="00302D5F" w:rsidRPr="001D423A" w:rsidRDefault="00302D5F" w:rsidP="00302D5F">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ΑΠ7 - Ηλεκτρονική υγεία (</w:t>
            </w:r>
            <w:r w:rsidRPr="001D423A">
              <w:rPr>
                <w:rFonts w:eastAsia="Times New Roman" w:cstheme="minorHAnsi"/>
                <w:color w:val="000000"/>
                <w:sz w:val="20"/>
                <w:szCs w:val="20"/>
                <w:lang w:val="en-US"/>
              </w:rPr>
              <w:t>e</w:t>
            </w:r>
            <w:r w:rsidRPr="001D423A">
              <w:rPr>
                <w:rFonts w:eastAsia="Times New Roman" w:cstheme="minorHAnsi"/>
                <w:color w:val="000000"/>
                <w:sz w:val="20"/>
                <w:szCs w:val="20"/>
                <w:lang w:val="el-GR"/>
              </w:rPr>
              <w:t>-</w:t>
            </w:r>
            <w:r w:rsidRPr="001D423A">
              <w:rPr>
                <w:rFonts w:eastAsia="Times New Roman" w:cstheme="minorHAnsi"/>
                <w:color w:val="000000"/>
                <w:sz w:val="20"/>
                <w:szCs w:val="20"/>
                <w:lang w:val="en-US"/>
              </w:rPr>
              <w:t>health</w:t>
            </w:r>
            <w:r w:rsidRPr="001D423A">
              <w:rPr>
                <w:rFonts w:eastAsia="Times New Roman" w:cstheme="minorHAnsi"/>
                <w:color w:val="000000"/>
                <w:sz w:val="20"/>
                <w:szCs w:val="20"/>
                <w:lang w:val="el-GR"/>
              </w:rPr>
              <w:t>)</w:t>
            </w:r>
          </w:p>
        </w:tc>
        <w:tc>
          <w:tcPr>
            <w:tcW w:w="1780" w:type="dxa"/>
            <w:tcBorders>
              <w:top w:val="nil"/>
              <w:left w:val="nil"/>
              <w:bottom w:val="single" w:sz="4" w:space="0" w:color="auto"/>
              <w:right w:val="single" w:sz="4" w:space="0" w:color="auto"/>
            </w:tcBorders>
            <w:shd w:val="clear" w:color="auto" w:fill="auto"/>
            <w:noWrap/>
            <w:vAlign w:val="center"/>
            <w:hideMark/>
          </w:tcPr>
          <w:p w14:paraId="050301AB"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500.000,00 € </w:t>
            </w:r>
          </w:p>
        </w:tc>
        <w:tc>
          <w:tcPr>
            <w:tcW w:w="1840" w:type="dxa"/>
            <w:tcBorders>
              <w:top w:val="nil"/>
              <w:left w:val="nil"/>
              <w:bottom w:val="single" w:sz="4" w:space="0" w:color="auto"/>
              <w:right w:val="single" w:sz="4" w:space="0" w:color="auto"/>
            </w:tcBorders>
            <w:shd w:val="clear" w:color="auto" w:fill="auto"/>
            <w:noWrap/>
            <w:vAlign w:val="center"/>
            <w:hideMark/>
          </w:tcPr>
          <w:p w14:paraId="5F63A13C"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100.000,00 € </w:t>
            </w:r>
          </w:p>
        </w:tc>
        <w:tc>
          <w:tcPr>
            <w:tcW w:w="1780" w:type="dxa"/>
            <w:tcBorders>
              <w:top w:val="nil"/>
              <w:left w:val="nil"/>
              <w:bottom w:val="single" w:sz="4" w:space="0" w:color="auto"/>
              <w:right w:val="single" w:sz="4" w:space="0" w:color="auto"/>
            </w:tcBorders>
            <w:shd w:val="clear" w:color="auto" w:fill="auto"/>
            <w:noWrap/>
            <w:vAlign w:val="center"/>
            <w:hideMark/>
          </w:tcPr>
          <w:p w14:paraId="0C2D69C5"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100.000,00 € </w:t>
            </w:r>
          </w:p>
        </w:tc>
        <w:tc>
          <w:tcPr>
            <w:tcW w:w="1680" w:type="dxa"/>
            <w:tcBorders>
              <w:top w:val="nil"/>
              <w:left w:val="nil"/>
              <w:bottom w:val="single" w:sz="4" w:space="0" w:color="auto"/>
              <w:right w:val="single" w:sz="4" w:space="0" w:color="auto"/>
            </w:tcBorders>
            <w:shd w:val="clear" w:color="auto" w:fill="auto"/>
            <w:noWrap/>
            <w:vAlign w:val="center"/>
            <w:hideMark/>
          </w:tcPr>
          <w:p w14:paraId="453F5E6B"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100.000,00 € </w:t>
            </w:r>
          </w:p>
        </w:tc>
        <w:tc>
          <w:tcPr>
            <w:tcW w:w="1680" w:type="dxa"/>
            <w:tcBorders>
              <w:top w:val="nil"/>
              <w:left w:val="nil"/>
              <w:bottom w:val="single" w:sz="4" w:space="0" w:color="auto"/>
              <w:right w:val="single" w:sz="4" w:space="0" w:color="auto"/>
            </w:tcBorders>
            <w:shd w:val="clear" w:color="auto" w:fill="auto"/>
            <w:noWrap/>
            <w:vAlign w:val="center"/>
            <w:hideMark/>
          </w:tcPr>
          <w:p w14:paraId="2B15FD06"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100.000,00 € </w:t>
            </w:r>
          </w:p>
        </w:tc>
        <w:tc>
          <w:tcPr>
            <w:tcW w:w="1680" w:type="dxa"/>
            <w:tcBorders>
              <w:top w:val="nil"/>
              <w:left w:val="nil"/>
              <w:bottom w:val="single" w:sz="4" w:space="0" w:color="auto"/>
              <w:right w:val="single" w:sz="4" w:space="0" w:color="auto"/>
            </w:tcBorders>
            <w:shd w:val="clear" w:color="auto" w:fill="auto"/>
            <w:noWrap/>
            <w:vAlign w:val="center"/>
            <w:hideMark/>
          </w:tcPr>
          <w:p w14:paraId="059893F8"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100.000,00 € </w:t>
            </w:r>
          </w:p>
        </w:tc>
      </w:tr>
      <w:tr w:rsidR="00302D5F" w:rsidRPr="001D423A" w14:paraId="5903B2BA" w14:textId="77777777" w:rsidTr="00302D5F">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7EAB787" w14:textId="77777777" w:rsidR="00302D5F" w:rsidRPr="001D423A" w:rsidRDefault="00302D5F" w:rsidP="00302D5F">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ΑΠ8 - Ψηφιακή διασύνδεση μονάδων δημόσιας διοίκησης</w:t>
            </w:r>
          </w:p>
        </w:tc>
        <w:tc>
          <w:tcPr>
            <w:tcW w:w="1780" w:type="dxa"/>
            <w:tcBorders>
              <w:top w:val="nil"/>
              <w:left w:val="nil"/>
              <w:bottom w:val="single" w:sz="4" w:space="0" w:color="auto"/>
              <w:right w:val="single" w:sz="4" w:space="0" w:color="auto"/>
            </w:tcBorders>
            <w:shd w:val="clear" w:color="auto" w:fill="auto"/>
            <w:noWrap/>
            <w:vAlign w:val="center"/>
            <w:hideMark/>
          </w:tcPr>
          <w:p w14:paraId="228F67B9"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2.300.200,00 € </w:t>
            </w:r>
          </w:p>
        </w:tc>
        <w:tc>
          <w:tcPr>
            <w:tcW w:w="1840" w:type="dxa"/>
            <w:tcBorders>
              <w:top w:val="nil"/>
              <w:left w:val="nil"/>
              <w:bottom w:val="single" w:sz="4" w:space="0" w:color="auto"/>
              <w:right w:val="single" w:sz="4" w:space="0" w:color="auto"/>
            </w:tcBorders>
            <w:shd w:val="clear" w:color="auto" w:fill="auto"/>
            <w:noWrap/>
            <w:vAlign w:val="center"/>
            <w:hideMark/>
          </w:tcPr>
          <w:p w14:paraId="728AE817"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460.040,00 € </w:t>
            </w:r>
          </w:p>
        </w:tc>
        <w:tc>
          <w:tcPr>
            <w:tcW w:w="1780" w:type="dxa"/>
            <w:tcBorders>
              <w:top w:val="nil"/>
              <w:left w:val="nil"/>
              <w:bottom w:val="single" w:sz="4" w:space="0" w:color="auto"/>
              <w:right w:val="single" w:sz="4" w:space="0" w:color="auto"/>
            </w:tcBorders>
            <w:shd w:val="clear" w:color="auto" w:fill="auto"/>
            <w:noWrap/>
            <w:vAlign w:val="center"/>
            <w:hideMark/>
          </w:tcPr>
          <w:p w14:paraId="55F6A9EC"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920.080,00 € </w:t>
            </w:r>
          </w:p>
        </w:tc>
        <w:tc>
          <w:tcPr>
            <w:tcW w:w="1680" w:type="dxa"/>
            <w:tcBorders>
              <w:top w:val="nil"/>
              <w:left w:val="nil"/>
              <w:bottom w:val="single" w:sz="4" w:space="0" w:color="auto"/>
              <w:right w:val="single" w:sz="4" w:space="0" w:color="auto"/>
            </w:tcBorders>
            <w:shd w:val="clear" w:color="auto" w:fill="auto"/>
            <w:noWrap/>
            <w:vAlign w:val="center"/>
            <w:hideMark/>
          </w:tcPr>
          <w:p w14:paraId="72E1AE67"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920.080,00 € </w:t>
            </w:r>
          </w:p>
        </w:tc>
        <w:tc>
          <w:tcPr>
            <w:tcW w:w="1680" w:type="dxa"/>
            <w:tcBorders>
              <w:top w:val="nil"/>
              <w:left w:val="nil"/>
              <w:bottom w:val="single" w:sz="4" w:space="0" w:color="auto"/>
              <w:right w:val="single" w:sz="4" w:space="0" w:color="auto"/>
            </w:tcBorders>
            <w:shd w:val="clear" w:color="auto" w:fill="auto"/>
            <w:noWrap/>
            <w:vAlign w:val="center"/>
            <w:hideMark/>
          </w:tcPr>
          <w:p w14:paraId="56ECA64B"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c>
          <w:tcPr>
            <w:tcW w:w="1680" w:type="dxa"/>
            <w:tcBorders>
              <w:top w:val="nil"/>
              <w:left w:val="nil"/>
              <w:bottom w:val="single" w:sz="4" w:space="0" w:color="auto"/>
              <w:right w:val="single" w:sz="4" w:space="0" w:color="auto"/>
            </w:tcBorders>
            <w:shd w:val="clear" w:color="auto" w:fill="auto"/>
            <w:noWrap/>
            <w:vAlign w:val="center"/>
            <w:hideMark/>
          </w:tcPr>
          <w:p w14:paraId="4FB47545"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r>
      <w:tr w:rsidR="00302D5F" w:rsidRPr="001D423A" w14:paraId="0F3296C7" w14:textId="77777777" w:rsidTr="00302D5F">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DEC8187" w14:textId="77777777" w:rsidR="00302D5F" w:rsidRPr="001D423A" w:rsidRDefault="00302D5F" w:rsidP="00302D5F">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ΑΠ9 - Εκσυγχρονισμός του δικαστικού συστήματος</w:t>
            </w:r>
          </w:p>
        </w:tc>
        <w:tc>
          <w:tcPr>
            <w:tcW w:w="1780" w:type="dxa"/>
            <w:tcBorders>
              <w:top w:val="nil"/>
              <w:left w:val="nil"/>
              <w:bottom w:val="single" w:sz="4" w:space="0" w:color="auto"/>
              <w:right w:val="single" w:sz="4" w:space="0" w:color="auto"/>
            </w:tcBorders>
            <w:shd w:val="clear" w:color="auto" w:fill="auto"/>
            <w:noWrap/>
            <w:vAlign w:val="center"/>
            <w:hideMark/>
          </w:tcPr>
          <w:p w14:paraId="753210D3"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5.000.000,00 € </w:t>
            </w:r>
          </w:p>
        </w:tc>
        <w:tc>
          <w:tcPr>
            <w:tcW w:w="1840" w:type="dxa"/>
            <w:tcBorders>
              <w:top w:val="nil"/>
              <w:left w:val="nil"/>
              <w:bottom w:val="single" w:sz="4" w:space="0" w:color="auto"/>
              <w:right w:val="single" w:sz="4" w:space="0" w:color="auto"/>
            </w:tcBorders>
            <w:shd w:val="clear" w:color="auto" w:fill="auto"/>
            <w:noWrap/>
            <w:vAlign w:val="center"/>
            <w:hideMark/>
          </w:tcPr>
          <w:p w14:paraId="1CBC675D"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1.000.000,00 € </w:t>
            </w:r>
          </w:p>
        </w:tc>
        <w:tc>
          <w:tcPr>
            <w:tcW w:w="1780" w:type="dxa"/>
            <w:tcBorders>
              <w:top w:val="nil"/>
              <w:left w:val="nil"/>
              <w:bottom w:val="single" w:sz="4" w:space="0" w:color="auto"/>
              <w:right w:val="single" w:sz="4" w:space="0" w:color="auto"/>
            </w:tcBorders>
            <w:shd w:val="clear" w:color="auto" w:fill="auto"/>
            <w:noWrap/>
            <w:vAlign w:val="center"/>
            <w:hideMark/>
          </w:tcPr>
          <w:p w14:paraId="02D6263E"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1.000.000,00 € </w:t>
            </w:r>
          </w:p>
        </w:tc>
        <w:tc>
          <w:tcPr>
            <w:tcW w:w="1680" w:type="dxa"/>
            <w:tcBorders>
              <w:top w:val="nil"/>
              <w:left w:val="nil"/>
              <w:bottom w:val="single" w:sz="4" w:space="0" w:color="auto"/>
              <w:right w:val="single" w:sz="4" w:space="0" w:color="auto"/>
            </w:tcBorders>
            <w:shd w:val="clear" w:color="auto" w:fill="auto"/>
            <w:noWrap/>
            <w:vAlign w:val="center"/>
            <w:hideMark/>
          </w:tcPr>
          <w:p w14:paraId="6C85C8A0"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1.000.000,00 € </w:t>
            </w:r>
          </w:p>
        </w:tc>
        <w:tc>
          <w:tcPr>
            <w:tcW w:w="1680" w:type="dxa"/>
            <w:tcBorders>
              <w:top w:val="nil"/>
              <w:left w:val="nil"/>
              <w:bottom w:val="single" w:sz="4" w:space="0" w:color="auto"/>
              <w:right w:val="single" w:sz="4" w:space="0" w:color="auto"/>
            </w:tcBorders>
            <w:shd w:val="clear" w:color="auto" w:fill="auto"/>
            <w:noWrap/>
            <w:vAlign w:val="center"/>
            <w:hideMark/>
          </w:tcPr>
          <w:p w14:paraId="636E937E"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1.000.000,00 € </w:t>
            </w:r>
          </w:p>
        </w:tc>
        <w:tc>
          <w:tcPr>
            <w:tcW w:w="1680" w:type="dxa"/>
            <w:tcBorders>
              <w:top w:val="nil"/>
              <w:left w:val="nil"/>
              <w:bottom w:val="single" w:sz="4" w:space="0" w:color="auto"/>
              <w:right w:val="single" w:sz="4" w:space="0" w:color="auto"/>
            </w:tcBorders>
            <w:shd w:val="clear" w:color="auto" w:fill="auto"/>
            <w:noWrap/>
            <w:vAlign w:val="center"/>
            <w:hideMark/>
          </w:tcPr>
          <w:p w14:paraId="241D32CD"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1.000.000,00 € </w:t>
            </w:r>
          </w:p>
        </w:tc>
      </w:tr>
      <w:tr w:rsidR="00302D5F" w:rsidRPr="001D423A" w14:paraId="4C79D165" w14:textId="77777777" w:rsidTr="00302D5F">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2CEFB87" w14:textId="77777777" w:rsidR="00302D5F" w:rsidRPr="001D423A" w:rsidRDefault="00302D5F" w:rsidP="00302D5F">
            <w:pPr>
              <w:spacing w:after="0" w:line="240" w:lineRule="auto"/>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ΑΠ10 -  </w:t>
            </w:r>
            <w:proofErr w:type="spellStart"/>
            <w:r w:rsidRPr="001D423A">
              <w:rPr>
                <w:rFonts w:eastAsia="Times New Roman" w:cstheme="minorHAnsi"/>
                <w:color w:val="000000"/>
                <w:sz w:val="20"/>
                <w:szCs w:val="20"/>
                <w:lang w:val="en-US"/>
              </w:rPr>
              <w:t>Έξυ</w:t>
            </w:r>
            <w:proofErr w:type="spellEnd"/>
            <w:r w:rsidRPr="001D423A">
              <w:rPr>
                <w:rFonts w:eastAsia="Times New Roman" w:cstheme="minorHAnsi"/>
                <w:color w:val="000000"/>
                <w:sz w:val="20"/>
                <w:szCs w:val="20"/>
                <w:lang w:val="en-US"/>
              </w:rPr>
              <w:t>πνες π</w:t>
            </w:r>
            <w:proofErr w:type="spellStart"/>
            <w:r w:rsidRPr="001D423A">
              <w:rPr>
                <w:rFonts w:eastAsia="Times New Roman" w:cstheme="minorHAnsi"/>
                <w:color w:val="000000"/>
                <w:sz w:val="20"/>
                <w:szCs w:val="20"/>
                <w:lang w:val="en-US"/>
              </w:rPr>
              <w:t>όλεις</w:t>
            </w:r>
            <w:proofErr w:type="spellEnd"/>
          </w:p>
        </w:tc>
        <w:tc>
          <w:tcPr>
            <w:tcW w:w="1780" w:type="dxa"/>
            <w:tcBorders>
              <w:top w:val="nil"/>
              <w:left w:val="nil"/>
              <w:bottom w:val="single" w:sz="4" w:space="0" w:color="auto"/>
              <w:right w:val="single" w:sz="4" w:space="0" w:color="auto"/>
            </w:tcBorders>
            <w:shd w:val="clear" w:color="auto" w:fill="auto"/>
            <w:noWrap/>
            <w:vAlign w:val="center"/>
            <w:hideMark/>
          </w:tcPr>
          <w:p w14:paraId="79943C76"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5.000.000,00 € </w:t>
            </w:r>
          </w:p>
        </w:tc>
        <w:tc>
          <w:tcPr>
            <w:tcW w:w="1840" w:type="dxa"/>
            <w:tcBorders>
              <w:top w:val="nil"/>
              <w:left w:val="nil"/>
              <w:bottom w:val="single" w:sz="4" w:space="0" w:color="auto"/>
              <w:right w:val="single" w:sz="4" w:space="0" w:color="auto"/>
            </w:tcBorders>
            <w:shd w:val="clear" w:color="auto" w:fill="auto"/>
            <w:noWrap/>
            <w:vAlign w:val="center"/>
            <w:hideMark/>
          </w:tcPr>
          <w:p w14:paraId="46E07394"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1.000.000,00 € </w:t>
            </w:r>
          </w:p>
        </w:tc>
        <w:tc>
          <w:tcPr>
            <w:tcW w:w="1780" w:type="dxa"/>
            <w:tcBorders>
              <w:top w:val="nil"/>
              <w:left w:val="nil"/>
              <w:bottom w:val="single" w:sz="4" w:space="0" w:color="auto"/>
              <w:right w:val="single" w:sz="4" w:space="0" w:color="auto"/>
            </w:tcBorders>
            <w:shd w:val="clear" w:color="auto" w:fill="auto"/>
            <w:noWrap/>
            <w:vAlign w:val="center"/>
            <w:hideMark/>
          </w:tcPr>
          <w:p w14:paraId="2BBEC038"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1.000.000,00 € </w:t>
            </w:r>
          </w:p>
        </w:tc>
        <w:tc>
          <w:tcPr>
            <w:tcW w:w="1680" w:type="dxa"/>
            <w:tcBorders>
              <w:top w:val="nil"/>
              <w:left w:val="nil"/>
              <w:bottom w:val="single" w:sz="4" w:space="0" w:color="auto"/>
              <w:right w:val="single" w:sz="4" w:space="0" w:color="auto"/>
            </w:tcBorders>
            <w:shd w:val="clear" w:color="auto" w:fill="auto"/>
            <w:noWrap/>
            <w:vAlign w:val="center"/>
            <w:hideMark/>
          </w:tcPr>
          <w:p w14:paraId="4FE0FACF"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1.000.000,00 € </w:t>
            </w:r>
          </w:p>
        </w:tc>
        <w:tc>
          <w:tcPr>
            <w:tcW w:w="1680" w:type="dxa"/>
            <w:tcBorders>
              <w:top w:val="nil"/>
              <w:left w:val="nil"/>
              <w:bottom w:val="single" w:sz="4" w:space="0" w:color="auto"/>
              <w:right w:val="single" w:sz="4" w:space="0" w:color="auto"/>
            </w:tcBorders>
            <w:shd w:val="clear" w:color="auto" w:fill="auto"/>
            <w:noWrap/>
            <w:vAlign w:val="center"/>
            <w:hideMark/>
          </w:tcPr>
          <w:p w14:paraId="0502C892"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1.000.000,00 € </w:t>
            </w:r>
          </w:p>
        </w:tc>
        <w:tc>
          <w:tcPr>
            <w:tcW w:w="1680" w:type="dxa"/>
            <w:tcBorders>
              <w:top w:val="nil"/>
              <w:left w:val="nil"/>
              <w:bottom w:val="single" w:sz="4" w:space="0" w:color="auto"/>
              <w:right w:val="single" w:sz="4" w:space="0" w:color="auto"/>
            </w:tcBorders>
            <w:shd w:val="clear" w:color="auto" w:fill="auto"/>
            <w:noWrap/>
            <w:vAlign w:val="center"/>
            <w:hideMark/>
          </w:tcPr>
          <w:p w14:paraId="56D535B2"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1.000.000,00 € </w:t>
            </w:r>
          </w:p>
        </w:tc>
      </w:tr>
      <w:tr w:rsidR="00302D5F" w:rsidRPr="001D423A" w14:paraId="1A1BD4C7" w14:textId="77777777" w:rsidTr="00302D5F">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862E076" w14:textId="77777777" w:rsidR="00302D5F" w:rsidRPr="001D423A" w:rsidRDefault="00302D5F" w:rsidP="00302D5F">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ΑΠ11 -  Ψηφιακές δεξιότητες και ψηφιακή ένταξη</w:t>
            </w:r>
          </w:p>
        </w:tc>
        <w:tc>
          <w:tcPr>
            <w:tcW w:w="1780" w:type="dxa"/>
            <w:tcBorders>
              <w:top w:val="nil"/>
              <w:left w:val="nil"/>
              <w:bottom w:val="single" w:sz="4" w:space="0" w:color="auto"/>
              <w:right w:val="single" w:sz="4" w:space="0" w:color="auto"/>
            </w:tcBorders>
            <w:shd w:val="clear" w:color="auto" w:fill="auto"/>
            <w:noWrap/>
            <w:vAlign w:val="center"/>
            <w:hideMark/>
          </w:tcPr>
          <w:p w14:paraId="044A07BB"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64.577.809,59 € </w:t>
            </w:r>
          </w:p>
        </w:tc>
        <w:tc>
          <w:tcPr>
            <w:tcW w:w="1840" w:type="dxa"/>
            <w:tcBorders>
              <w:top w:val="nil"/>
              <w:left w:val="nil"/>
              <w:bottom w:val="single" w:sz="4" w:space="0" w:color="auto"/>
              <w:right w:val="single" w:sz="4" w:space="0" w:color="auto"/>
            </w:tcBorders>
            <w:shd w:val="clear" w:color="auto" w:fill="auto"/>
            <w:noWrap/>
            <w:vAlign w:val="center"/>
            <w:hideMark/>
          </w:tcPr>
          <w:p w14:paraId="271743F6"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21.741.824,27 € </w:t>
            </w:r>
          </w:p>
        </w:tc>
        <w:tc>
          <w:tcPr>
            <w:tcW w:w="1780" w:type="dxa"/>
            <w:tcBorders>
              <w:top w:val="nil"/>
              <w:left w:val="nil"/>
              <w:bottom w:val="single" w:sz="4" w:space="0" w:color="auto"/>
              <w:right w:val="single" w:sz="4" w:space="0" w:color="auto"/>
            </w:tcBorders>
            <w:shd w:val="clear" w:color="auto" w:fill="auto"/>
            <w:noWrap/>
            <w:vAlign w:val="center"/>
            <w:hideMark/>
          </w:tcPr>
          <w:p w14:paraId="42970298"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23.021.136,57 € </w:t>
            </w:r>
          </w:p>
        </w:tc>
        <w:tc>
          <w:tcPr>
            <w:tcW w:w="1680" w:type="dxa"/>
            <w:tcBorders>
              <w:top w:val="nil"/>
              <w:left w:val="nil"/>
              <w:bottom w:val="single" w:sz="4" w:space="0" w:color="auto"/>
              <w:right w:val="single" w:sz="4" w:space="0" w:color="auto"/>
            </w:tcBorders>
            <w:shd w:val="clear" w:color="auto" w:fill="auto"/>
            <w:noWrap/>
            <w:vAlign w:val="center"/>
            <w:hideMark/>
          </w:tcPr>
          <w:p w14:paraId="364B4CF9"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19.814.848,76 € </w:t>
            </w:r>
          </w:p>
        </w:tc>
        <w:tc>
          <w:tcPr>
            <w:tcW w:w="1680" w:type="dxa"/>
            <w:tcBorders>
              <w:top w:val="nil"/>
              <w:left w:val="nil"/>
              <w:bottom w:val="single" w:sz="4" w:space="0" w:color="auto"/>
              <w:right w:val="single" w:sz="4" w:space="0" w:color="auto"/>
            </w:tcBorders>
            <w:shd w:val="clear" w:color="auto" w:fill="auto"/>
            <w:noWrap/>
            <w:vAlign w:val="center"/>
            <w:hideMark/>
          </w:tcPr>
          <w:p w14:paraId="01D4B870"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c>
          <w:tcPr>
            <w:tcW w:w="1680" w:type="dxa"/>
            <w:tcBorders>
              <w:top w:val="nil"/>
              <w:left w:val="nil"/>
              <w:bottom w:val="single" w:sz="4" w:space="0" w:color="auto"/>
              <w:right w:val="single" w:sz="4" w:space="0" w:color="auto"/>
            </w:tcBorders>
            <w:shd w:val="clear" w:color="auto" w:fill="auto"/>
            <w:noWrap/>
            <w:vAlign w:val="center"/>
            <w:hideMark/>
          </w:tcPr>
          <w:p w14:paraId="58B45B35"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r>
      <w:tr w:rsidR="00302D5F" w:rsidRPr="001D423A" w14:paraId="55F3D144" w14:textId="77777777" w:rsidTr="00302D5F">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8BE9C94" w14:textId="77777777" w:rsidR="00302D5F" w:rsidRPr="001D423A" w:rsidRDefault="00302D5F" w:rsidP="00302D5F">
            <w:pPr>
              <w:spacing w:after="0" w:line="240" w:lineRule="auto"/>
              <w:rPr>
                <w:rFonts w:eastAsia="Times New Roman" w:cstheme="minorHAnsi"/>
                <w:color w:val="000000"/>
                <w:sz w:val="20"/>
                <w:szCs w:val="20"/>
                <w:lang w:val="en-US"/>
              </w:rPr>
            </w:pPr>
            <w:r w:rsidRPr="001D423A">
              <w:rPr>
                <w:rFonts w:eastAsia="Times New Roman" w:cstheme="minorHAnsi"/>
                <w:color w:val="000000"/>
                <w:sz w:val="20"/>
                <w:szCs w:val="20"/>
                <w:lang w:val="en-US"/>
              </w:rPr>
              <w:t>ΑΠ12 - Υπ</w:t>
            </w:r>
            <w:proofErr w:type="spellStart"/>
            <w:r w:rsidRPr="001D423A">
              <w:rPr>
                <w:rFonts w:eastAsia="Times New Roman" w:cstheme="minorHAnsi"/>
                <w:color w:val="000000"/>
                <w:sz w:val="20"/>
                <w:szCs w:val="20"/>
                <w:lang w:val="en-US"/>
              </w:rPr>
              <w:t>οδομές</w:t>
            </w:r>
            <w:proofErr w:type="spellEnd"/>
            <w:r w:rsidRPr="001D423A">
              <w:rPr>
                <w:rFonts w:eastAsia="Times New Roman" w:cstheme="minorHAnsi"/>
                <w:color w:val="000000"/>
                <w:sz w:val="20"/>
                <w:szCs w:val="20"/>
                <w:lang w:val="en-US"/>
              </w:rPr>
              <w:t xml:space="preserve"> ΤΠΕ</w:t>
            </w:r>
          </w:p>
        </w:tc>
        <w:tc>
          <w:tcPr>
            <w:tcW w:w="1780" w:type="dxa"/>
            <w:tcBorders>
              <w:top w:val="nil"/>
              <w:left w:val="nil"/>
              <w:bottom w:val="single" w:sz="4" w:space="0" w:color="auto"/>
              <w:right w:val="single" w:sz="4" w:space="0" w:color="auto"/>
            </w:tcBorders>
            <w:shd w:val="clear" w:color="auto" w:fill="auto"/>
            <w:noWrap/>
            <w:vAlign w:val="center"/>
            <w:hideMark/>
          </w:tcPr>
          <w:p w14:paraId="03899BC8"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1.083.082,49 € </w:t>
            </w:r>
          </w:p>
        </w:tc>
        <w:tc>
          <w:tcPr>
            <w:tcW w:w="1840" w:type="dxa"/>
            <w:tcBorders>
              <w:top w:val="nil"/>
              <w:left w:val="nil"/>
              <w:bottom w:val="single" w:sz="4" w:space="0" w:color="auto"/>
              <w:right w:val="single" w:sz="4" w:space="0" w:color="auto"/>
            </w:tcBorders>
            <w:shd w:val="clear" w:color="auto" w:fill="auto"/>
            <w:noWrap/>
            <w:vAlign w:val="center"/>
            <w:hideMark/>
          </w:tcPr>
          <w:p w14:paraId="5129FC1B"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1.083.082,49 € </w:t>
            </w:r>
          </w:p>
        </w:tc>
        <w:tc>
          <w:tcPr>
            <w:tcW w:w="1780" w:type="dxa"/>
            <w:tcBorders>
              <w:top w:val="nil"/>
              <w:left w:val="nil"/>
              <w:bottom w:val="single" w:sz="4" w:space="0" w:color="auto"/>
              <w:right w:val="single" w:sz="4" w:space="0" w:color="auto"/>
            </w:tcBorders>
            <w:shd w:val="clear" w:color="auto" w:fill="auto"/>
            <w:noWrap/>
            <w:vAlign w:val="center"/>
            <w:hideMark/>
          </w:tcPr>
          <w:p w14:paraId="52B97757"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c>
          <w:tcPr>
            <w:tcW w:w="1680" w:type="dxa"/>
            <w:tcBorders>
              <w:top w:val="nil"/>
              <w:left w:val="nil"/>
              <w:bottom w:val="single" w:sz="4" w:space="0" w:color="auto"/>
              <w:right w:val="single" w:sz="4" w:space="0" w:color="auto"/>
            </w:tcBorders>
            <w:shd w:val="clear" w:color="auto" w:fill="auto"/>
            <w:noWrap/>
            <w:vAlign w:val="center"/>
            <w:hideMark/>
          </w:tcPr>
          <w:p w14:paraId="30243526"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c>
          <w:tcPr>
            <w:tcW w:w="1680" w:type="dxa"/>
            <w:tcBorders>
              <w:top w:val="nil"/>
              <w:left w:val="nil"/>
              <w:bottom w:val="single" w:sz="4" w:space="0" w:color="auto"/>
              <w:right w:val="single" w:sz="4" w:space="0" w:color="auto"/>
            </w:tcBorders>
            <w:shd w:val="clear" w:color="auto" w:fill="auto"/>
            <w:noWrap/>
            <w:vAlign w:val="center"/>
            <w:hideMark/>
          </w:tcPr>
          <w:p w14:paraId="7817C5E6"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c>
          <w:tcPr>
            <w:tcW w:w="1680" w:type="dxa"/>
            <w:tcBorders>
              <w:top w:val="nil"/>
              <w:left w:val="nil"/>
              <w:bottom w:val="single" w:sz="4" w:space="0" w:color="auto"/>
              <w:right w:val="single" w:sz="4" w:space="0" w:color="auto"/>
            </w:tcBorders>
            <w:shd w:val="clear" w:color="auto" w:fill="auto"/>
            <w:noWrap/>
            <w:vAlign w:val="center"/>
            <w:hideMark/>
          </w:tcPr>
          <w:p w14:paraId="430FF341"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r>
      <w:tr w:rsidR="00302D5F" w:rsidRPr="001D423A" w14:paraId="62918EF5" w14:textId="77777777" w:rsidTr="00302D5F">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5AFF094" w14:textId="77777777" w:rsidR="00302D5F" w:rsidRPr="001D423A" w:rsidRDefault="00302D5F" w:rsidP="00302D5F">
            <w:pPr>
              <w:spacing w:after="0" w:line="240" w:lineRule="auto"/>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ΑΠ13 - </w:t>
            </w:r>
            <w:proofErr w:type="spellStart"/>
            <w:r w:rsidRPr="001D423A">
              <w:rPr>
                <w:rFonts w:eastAsia="Times New Roman" w:cstheme="minorHAnsi"/>
                <w:color w:val="000000"/>
                <w:sz w:val="20"/>
                <w:szCs w:val="20"/>
                <w:lang w:val="en-US"/>
              </w:rPr>
              <w:t>Ψηφιο</w:t>
            </w:r>
            <w:proofErr w:type="spellEnd"/>
            <w:r w:rsidRPr="001D423A">
              <w:rPr>
                <w:rFonts w:eastAsia="Times New Roman" w:cstheme="minorHAnsi"/>
                <w:color w:val="000000"/>
                <w:sz w:val="20"/>
                <w:szCs w:val="20"/>
                <w:lang w:val="en-US"/>
              </w:rPr>
              <w:t xml:space="preserve">ποίηση </w:t>
            </w:r>
            <w:proofErr w:type="spellStart"/>
            <w:r w:rsidRPr="001D423A">
              <w:rPr>
                <w:rFonts w:eastAsia="Times New Roman" w:cstheme="minorHAnsi"/>
                <w:color w:val="000000"/>
                <w:sz w:val="20"/>
                <w:szCs w:val="20"/>
                <w:lang w:val="en-US"/>
              </w:rPr>
              <w:t>μετ</w:t>
            </w:r>
            <w:proofErr w:type="spellEnd"/>
            <w:r w:rsidRPr="001D423A">
              <w:rPr>
                <w:rFonts w:eastAsia="Times New Roman" w:cstheme="minorHAnsi"/>
                <w:color w:val="000000"/>
                <w:sz w:val="20"/>
                <w:szCs w:val="20"/>
                <w:lang w:val="en-US"/>
              </w:rPr>
              <w:t>αφορών</w:t>
            </w:r>
          </w:p>
        </w:tc>
        <w:tc>
          <w:tcPr>
            <w:tcW w:w="1780" w:type="dxa"/>
            <w:tcBorders>
              <w:top w:val="nil"/>
              <w:left w:val="nil"/>
              <w:bottom w:val="single" w:sz="4" w:space="0" w:color="auto"/>
              <w:right w:val="single" w:sz="4" w:space="0" w:color="auto"/>
            </w:tcBorders>
            <w:shd w:val="clear" w:color="auto" w:fill="auto"/>
            <w:noWrap/>
            <w:vAlign w:val="center"/>
            <w:hideMark/>
          </w:tcPr>
          <w:p w14:paraId="49AD0D32"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35.571.900,67 € </w:t>
            </w:r>
          </w:p>
        </w:tc>
        <w:tc>
          <w:tcPr>
            <w:tcW w:w="1840" w:type="dxa"/>
            <w:tcBorders>
              <w:top w:val="nil"/>
              <w:left w:val="nil"/>
              <w:bottom w:val="single" w:sz="4" w:space="0" w:color="auto"/>
              <w:right w:val="single" w:sz="4" w:space="0" w:color="auto"/>
            </w:tcBorders>
            <w:shd w:val="clear" w:color="auto" w:fill="auto"/>
            <w:noWrap/>
            <w:vAlign w:val="center"/>
            <w:hideMark/>
          </w:tcPr>
          <w:p w14:paraId="0EE0102F"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35.571.900,67 € </w:t>
            </w:r>
          </w:p>
        </w:tc>
        <w:tc>
          <w:tcPr>
            <w:tcW w:w="1780" w:type="dxa"/>
            <w:tcBorders>
              <w:top w:val="nil"/>
              <w:left w:val="nil"/>
              <w:bottom w:val="single" w:sz="4" w:space="0" w:color="auto"/>
              <w:right w:val="single" w:sz="4" w:space="0" w:color="auto"/>
            </w:tcBorders>
            <w:shd w:val="clear" w:color="auto" w:fill="auto"/>
            <w:noWrap/>
            <w:vAlign w:val="center"/>
            <w:hideMark/>
          </w:tcPr>
          <w:p w14:paraId="44D98675"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c>
          <w:tcPr>
            <w:tcW w:w="1680" w:type="dxa"/>
            <w:tcBorders>
              <w:top w:val="nil"/>
              <w:left w:val="nil"/>
              <w:bottom w:val="single" w:sz="4" w:space="0" w:color="auto"/>
              <w:right w:val="single" w:sz="4" w:space="0" w:color="auto"/>
            </w:tcBorders>
            <w:shd w:val="clear" w:color="auto" w:fill="auto"/>
            <w:noWrap/>
            <w:vAlign w:val="center"/>
            <w:hideMark/>
          </w:tcPr>
          <w:p w14:paraId="680816DC"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c>
          <w:tcPr>
            <w:tcW w:w="1680" w:type="dxa"/>
            <w:tcBorders>
              <w:top w:val="nil"/>
              <w:left w:val="nil"/>
              <w:bottom w:val="single" w:sz="4" w:space="0" w:color="auto"/>
              <w:right w:val="single" w:sz="4" w:space="0" w:color="auto"/>
            </w:tcBorders>
            <w:shd w:val="clear" w:color="auto" w:fill="auto"/>
            <w:noWrap/>
            <w:vAlign w:val="center"/>
            <w:hideMark/>
          </w:tcPr>
          <w:p w14:paraId="1961E664"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c>
          <w:tcPr>
            <w:tcW w:w="1680" w:type="dxa"/>
            <w:tcBorders>
              <w:top w:val="nil"/>
              <w:left w:val="nil"/>
              <w:bottom w:val="single" w:sz="4" w:space="0" w:color="auto"/>
              <w:right w:val="single" w:sz="4" w:space="0" w:color="auto"/>
            </w:tcBorders>
            <w:shd w:val="clear" w:color="auto" w:fill="auto"/>
            <w:noWrap/>
            <w:vAlign w:val="center"/>
            <w:hideMark/>
          </w:tcPr>
          <w:p w14:paraId="5BD05674"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   € </w:t>
            </w:r>
          </w:p>
        </w:tc>
      </w:tr>
      <w:tr w:rsidR="00302D5F" w:rsidRPr="001D423A" w14:paraId="1D529AAD" w14:textId="77777777" w:rsidTr="00302D5F">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5263FA6" w14:textId="77777777" w:rsidR="00302D5F" w:rsidRPr="001D423A" w:rsidRDefault="00302D5F" w:rsidP="00302D5F">
            <w:pPr>
              <w:spacing w:after="0" w:line="240" w:lineRule="auto"/>
              <w:rPr>
                <w:rFonts w:eastAsia="Times New Roman" w:cstheme="minorHAnsi"/>
                <w:color w:val="000000"/>
                <w:sz w:val="20"/>
                <w:szCs w:val="20"/>
                <w:lang w:val="el-GR"/>
              </w:rPr>
            </w:pPr>
            <w:r w:rsidRPr="001D423A">
              <w:rPr>
                <w:rFonts w:eastAsia="Times New Roman" w:cstheme="minorHAnsi"/>
                <w:color w:val="000000"/>
                <w:sz w:val="20"/>
                <w:szCs w:val="20"/>
                <w:lang w:val="el-GR"/>
              </w:rPr>
              <w:t>ΑΠ14 - Πολιτιστικές και δημιουργικές βιομηχανίες</w:t>
            </w:r>
          </w:p>
        </w:tc>
        <w:tc>
          <w:tcPr>
            <w:tcW w:w="1780" w:type="dxa"/>
            <w:tcBorders>
              <w:top w:val="nil"/>
              <w:left w:val="nil"/>
              <w:bottom w:val="single" w:sz="4" w:space="0" w:color="auto"/>
              <w:right w:val="single" w:sz="4" w:space="0" w:color="auto"/>
            </w:tcBorders>
            <w:shd w:val="clear" w:color="auto" w:fill="auto"/>
            <w:noWrap/>
            <w:vAlign w:val="center"/>
            <w:hideMark/>
          </w:tcPr>
          <w:p w14:paraId="27647356"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l-GR"/>
              </w:rPr>
              <w:t xml:space="preserve">   </w:t>
            </w:r>
            <w:r w:rsidRPr="001D423A">
              <w:rPr>
                <w:rFonts w:eastAsia="Times New Roman" w:cstheme="minorHAnsi"/>
                <w:color w:val="000000"/>
                <w:sz w:val="20"/>
                <w:szCs w:val="20"/>
                <w:lang w:val="en-US"/>
              </w:rPr>
              <w:t xml:space="preserve">173.649.293,33 € </w:t>
            </w:r>
          </w:p>
        </w:tc>
        <w:tc>
          <w:tcPr>
            <w:tcW w:w="1840" w:type="dxa"/>
            <w:tcBorders>
              <w:top w:val="nil"/>
              <w:left w:val="nil"/>
              <w:bottom w:val="single" w:sz="4" w:space="0" w:color="auto"/>
              <w:right w:val="single" w:sz="4" w:space="0" w:color="auto"/>
            </w:tcBorders>
            <w:shd w:val="clear" w:color="auto" w:fill="auto"/>
            <w:noWrap/>
            <w:vAlign w:val="center"/>
            <w:hideMark/>
          </w:tcPr>
          <w:p w14:paraId="53A96E47"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50.426.156,88 € </w:t>
            </w:r>
          </w:p>
        </w:tc>
        <w:tc>
          <w:tcPr>
            <w:tcW w:w="1780" w:type="dxa"/>
            <w:tcBorders>
              <w:top w:val="nil"/>
              <w:left w:val="nil"/>
              <w:bottom w:val="single" w:sz="4" w:space="0" w:color="auto"/>
              <w:right w:val="single" w:sz="4" w:space="0" w:color="auto"/>
            </w:tcBorders>
            <w:shd w:val="clear" w:color="auto" w:fill="auto"/>
            <w:noWrap/>
            <w:vAlign w:val="center"/>
            <w:hideMark/>
          </w:tcPr>
          <w:p w14:paraId="25F870F0"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37.506.386,45 € </w:t>
            </w:r>
          </w:p>
        </w:tc>
        <w:tc>
          <w:tcPr>
            <w:tcW w:w="1680" w:type="dxa"/>
            <w:tcBorders>
              <w:top w:val="nil"/>
              <w:left w:val="nil"/>
              <w:bottom w:val="single" w:sz="4" w:space="0" w:color="auto"/>
              <w:right w:val="single" w:sz="4" w:space="0" w:color="auto"/>
            </w:tcBorders>
            <w:shd w:val="clear" w:color="auto" w:fill="auto"/>
            <w:noWrap/>
            <w:vAlign w:val="center"/>
            <w:hideMark/>
          </w:tcPr>
          <w:p w14:paraId="4711642E"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35.716.750,00 € </w:t>
            </w:r>
          </w:p>
        </w:tc>
        <w:tc>
          <w:tcPr>
            <w:tcW w:w="1680" w:type="dxa"/>
            <w:tcBorders>
              <w:top w:val="nil"/>
              <w:left w:val="nil"/>
              <w:bottom w:val="single" w:sz="4" w:space="0" w:color="auto"/>
              <w:right w:val="single" w:sz="4" w:space="0" w:color="auto"/>
            </w:tcBorders>
            <w:shd w:val="clear" w:color="auto" w:fill="auto"/>
            <w:noWrap/>
            <w:vAlign w:val="center"/>
            <w:hideMark/>
          </w:tcPr>
          <w:p w14:paraId="013D0D02"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30.000.000,00 € </w:t>
            </w:r>
          </w:p>
        </w:tc>
        <w:tc>
          <w:tcPr>
            <w:tcW w:w="1680" w:type="dxa"/>
            <w:tcBorders>
              <w:top w:val="nil"/>
              <w:left w:val="nil"/>
              <w:bottom w:val="single" w:sz="4" w:space="0" w:color="auto"/>
              <w:right w:val="single" w:sz="4" w:space="0" w:color="auto"/>
            </w:tcBorders>
            <w:shd w:val="clear" w:color="auto" w:fill="auto"/>
            <w:noWrap/>
            <w:vAlign w:val="center"/>
            <w:hideMark/>
          </w:tcPr>
          <w:p w14:paraId="1E28C678"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20.000.000,00 € </w:t>
            </w:r>
          </w:p>
        </w:tc>
      </w:tr>
      <w:tr w:rsidR="00302D5F" w:rsidRPr="001D423A" w14:paraId="5804AB37" w14:textId="77777777" w:rsidTr="00302D5F">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5049CDB" w14:textId="133F67B0" w:rsidR="00302D5F" w:rsidRPr="001D423A" w:rsidRDefault="00302D5F" w:rsidP="009F5221">
            <w:pPr>
              <w:spacing w:after="0" w:line="240" w:lineRule="auto"/>
              <w:rPr>
                <w:rFonts w:eastAsia="Times New Roman" w:cstheme="minorHAnsi"/>
                <w:color w:val="000000"/>
                <w:sz w:val="20"/>
                <w:szCs w:val="20"/>
                <w:lang w:val="en-US"/>
              </w:rPr>
            </w:pPr>
            <w:proofErr w:type="spellStart"/>
            <w:r w:rsidRPr="001D423A">
              <w:rPr>
                <w:rFonts w:eastAsia="Times New Roman" w:cstheme="minorHAnsi"/>
                <w:color w:val="000000"/>
                <w:sz w:val="20"/>
                <w:szCs w:val="20"/>
                <w:lang w:val="en-US"/>
              </w:rPr>
              <w:t>Τεχνική</w:t>
            </w:r>
            <w:proofErr w:type="spellEnd"/>
            <w:r w:rsidRPr="001D423A">
              <w:rPr>
                <w:rFonts w:eastAsia="Times New Roman" w:cstheme="minorHAnsi"/>
                <w:color w:val="000000"/>
                <w:sz w:val="20"/>
                <w:szCs w:val="20"/>
                <w:lang w:val="en-US"/>
              </w:rPr>
              <w:t xml:space="preserve"> </w:t>
            </w:r>
            <w:r w:rsidR="009F5221" w:rsidRPr="001D423A">
              <w:rPr>
                <w:rFonts w:eastAsia="Times New Roman" w:cstheme="minorHAnsi"/>
                <w:color w:val="000000"/>
                <w:sz w:val="20"/>
                <w:szCs w:val="20"/>
                <w:lang w:val="el-GR"/>
              </w:rPr>
              <w:t>β</w:t>
            </w:r>
            <w:proofErr w:type="spellStart"/>
            <w:r w:rsidR="009F5221" w:rsidRPr="001D423A">
              <w:rPr>
                <w:rFonts w:eastAsia="Times New Roman" w:cstheme="minorHAnsi"/>
                <w:color w:val="000000"/>
                <w:sz w:val="20"/>
                <w:szCs w:val="20"/>
                <w:lang w:val="en-US"/>
              </w:rPr>
              <w:t>οήθει</w:t>
            </w:r>
            <w:proofErr w:type="spellEnd"/>
            <w:r w:rsidR="009F5221" w:rsidRPr="001D423A">
              <w:rPr>
                <w:rFonts w:eastAsia="Times New Roman" w:cstheme="minorHAnsi"/>
                <w:color w:val="000000"/>
                <w:sz w:val="20"/>
                <w:szCs w:val="20"/>
                <w:lang w:val="en-US"/>
              </w:rPr>
              <w:t>α</w:t>
            </w:r>
          </w:p>
        </w:tc>
        <w:tc>
          <w:tcPr>
            <w:tcW w:w="1780" w:type="dxa"/>
            <w:tcBorders>
              <w:top w:val="nil"/>
              <w:left w:val="nil"/>
              <w:bottom w:val="single" w:sz="4" w:space="0" w:color="auto"/>
              <w:right w:val="single" w:sz="4" w:space="0" w:color="auto"/>
            </w:tcBorders>
            <w:shd w:val="clear" w:color="auto" w:fill="auto"/>
            <w:noWrap/>
            <w:vAlign w:val="center"/>
            <w:hideMark/>
          </w:tcPr>
          <w:p w14:paraId="1D0229A8"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5.200.000,00 € </w:t>
            </w:r>
          </w:p>
        </w:tc>
        <w:tc>
          <w:tcPr>
            <w:tcW w:w="1840" w:type="dxa"/>
            <w:tcBorders>
              <w:top w:val="nil"/>
              <w:left w:val="nil"/>
              <w:bottom w:val="single" w:sz="4" w:space="0" w:color="auto"/>
              <w:right w:val="single" w:sz="4" w:space="0" w:color="auto"/>
            </w:tcBorders>
            <w:shd w:val="clear" w:color="auto" w:fill="auto"/>
            <w:noWrap/>
            <w:vAlign w:val="center"/>
            <w:hideMark/>
          </w:tcPr>
          <w:p w14:paraId="7704D4AD"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1.040.000,00 € </w:t>
            </w:r>
          </w:p>
        </w:tc>
        <w:tc>
          <w:tcPr>
            <w:tcW w:w="1780" w:type="dxa"/>
            <w:tcBorders>
              <w:top w:val="nil"/>
              <w:left w:val="nil"/>
              <w:bottom w:val="single" w:sz="4" w:space="0" w:color="auto"/>
              <w:right w:val="single" w:sz="4" w:space="0" w:color="auto"/>
            </w:tcBorders>
            <w:shd w:val="clear" w:color="auto" w:fill="auto"/>
            <w:noWrap/>
            <w:vAlign w:val="center"/>
            <w:hideMark/>
          </w:tcPr>
          <w:p w14:paraId="0F5FF3B7"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1.040.000,00 € </w:t>
            </w:r>
          </w:p>
        </w:tc>
        <w:tc>
          <w:tcPr>
            <w:tcW w:w="1680" w:type="dxa"/>
            <w:tcBorders>
              <w:top w:val="nil"/>
              <w:left w:val="nil"/>
              <w:bottom w:val="single" w:sz="4" w:space="0" w:color="auto"/>
              <w:right w:val="single" w:sz="4" w:space="0" w:color="auto"/>
            </w:tcBorders>
            <w:shd w:val="clear" w:color="auto" w:fill="auto"/>
            <w:noWrap/>
            <w:vAlign w:val="center"/>
            <w:hideMark/>
          </w:tcPr>
          <w:p w14:paraId="6F155CEA"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1.040.000,00 € </w:t>
            </w:r>
          </w:p>
        </w:tc>
        <w:tc>
          <w:tcPr>
            <w:tcW w:w="1680" w:type="dxa"/>
            <w:tcBorders>
              <w:top w:val="nil"/>
              <w:left w:val="nil"/>
              <w:bottom w:val="single" w:sz="4" w:space="0" w:color="auto"/>
              <w:right w:val="single" w:sz="4" w:space="0" w:color="auto"/>
            </w:tcBorders>
            <w:shd w:val="clear" w:color="auto" w:fill="auto"/>
            <w:noWrap/>
            <w:vAlign w:val="center"/>
            <w:hideMark/>
          </w:tcPr>
          <w:p w14:paraId="219A6802"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1.040.000,00 € </w:t>
            </w:r>
          </w:p>
        </w:tc>
        <w:tc>
          <w:tcPr>
            <w:tcW w:w="1680" w:type="dxa"/>
            <w:tcBorders>
              <w:top w:val="nil"/>
              <w:left w:val="nil"/>
              <w:bottom w:val="single" w:sz="4" w:space="0" w:color="auto"/>
              <w:right w:val="single" w:sz="4" w:space="0" w:color="auto"/>
            </w:tcBorders>
            <w:shd w:val="clear" w:color="auto" w:fill="auto"/>
            <w:noWrap/>
            <w:vAlign w:val="center"/>
            <w:hideMark/>
          </w:tcPr>
          <w:p w14:paraId="3B94D6E4" w14:textId="77777777" w:rsidR="00302D5F" w:rsidRPr="001D423A" w:rsidRDefault="00302D5F" w:rsidP="00302D5F">
            <w:pPr>
              <w:spacing w:after="0" w:line="240" w:lineRule="auto"/>
              <w:jc w:val="center"/>
              <w:rPr>
                <w:rFonts w:eastAsia="Times New Roman" w:cstheme="minorHAnsi"/>
                <w:color w:val="000000"/>
                <w:sz w:val="20"/>
                <w:szCs w:val="20"/>
                <w:lang w:val="en-US"/>
              </w:rPr>
            </w:pPr>
            <w:r w:rsidRPr="001D423A">
              <w:rPr>
                <w:rFonts w:eastAsia="Times New Roman" w:cstheme="minorHAnsi"/>
                <w:color w:val="000000"/>
                <w:sz w:val="20"/>
                <w:szCs w:val="20"/>
                <w:lang w:val="en-US"/>
              </w:rPr>
              <w:t xml:space="preserve">     1.040.000,00 € </w:t>
            </w:r>
          </w:p>
        </w:tc>
      </w:tr>
      <w:tr w:rsidR="00302D5F" w:rsidRPr="001D423A" w14:paraId="546DED23" w14:textId="77777777" w:rsidTr="00302D5F">
        <w:trPr>
          <w:trHeight w:val="288"/>
        </w:trPr>
        <w:tc>
          <w:tcPr>
            <w:tcW w:w="3539" w:type="dxa"/>
            <w:tcBorders>
              <w:top w:val="nil"/>
              <w:left w:val="single" w:sz="4" w:space="0" w:color="auto"/>
              <w:bottom w:val="single" w:sz="4" w:space="0" w:color="auto"/>
              <w:right w:val="single" w:sz="4" w:space="0" w:color="auto"/>
            </w:tcBorders>
            <w:shd w:val="clear" w:color="000000" w:fill="BFBFBF"/>
            <w:noWrap/>
            <w:vAlign w:val="center"/>
            <w:hideMark/>
          </w:tcPr>
          <w:p w14:paraId="46293446" w14:textId="77777777" w:rsidR="00302D5F" w:rsidRPr="001D423A" w:rsidRDefault="00302D5F" w:rsidP="00302D5F">
            <w:pPr>
              <w:spacing w:after="0" w:line="240" w:lineRule="auto"/>
              <w:rPr>
                <w:rFonts w:eastAsia="Times New Roman" w:cstheme="minorHAnsi"/>
                <w:color w:val="000000"/>
                <w:sz w:val="20"/>
                <w:szCs w:val="20"/>
                <w:lang w:val="en-US"/>
              </w:rPr>
            </w:pPr>
            <w:proofErr w:type="spellStart"/>
            <w:r w:rsidRPr="001D423A">
              <w:rPr>
                <w:rFonts w:eastAsia="Times New Roman" w:cstheme="minorHAnsi"/>
                <w:color w:val="000000"/>
                <w:sz w:val="20"/>
                <w:szCs w:val="20"/>
                <w:lang w:val="en-US"/>
              </w:rPr>
              <w:t>Σύνολο</w:t>
            </w:r>
            <w:proofErr w:type="spellEnd"/>
          </w:p>
        </w:tc>
        <w:tc>
          <w:tcPr>
            <w:tcW w:w="1780" w:type="dxa"/>
            <w:tcBorders>
              <w:top w:val="nil"/>
              <w:left w:val="nil"/>
              <w:bottom w:val="single" w:sz="4" w:space="0" w:color="auto"/>
              <w:right w:val="single" w:sz="4" w:space="0" w:color="auto"/>
            </w:tcBorders>
            <w:shd w:val="clear" w:color="000000" w:fill="BFBFBF"/>
            <w:noWrap/>
            <w:vAlign w:val="bottom"/>
            <w:hideMark/>
          </w:tcPr>
          <w:p w14:paraId="35C72C5C" w14:textId="77777777" w:rsidR="00302D5F" w:rsidRPr="001D423A" w:rsidRDefault="00302D5F" w:rsidP="00302D5F">
            <w:pPr>
              <w:spacing w:after="0" w:line="240" w:lineRule="auto"/>
              <w:rPr>
                <w:rFonts w:eastAsia="Times New Roman" w:cstheme="minorHAnsi"/>
                <w:b/>
                <w:bCs/>
                <w:color w:val="000000"/>
                <w:sz w:val="20"/>
                <w:szCs w:val="20"/>
                <w:lang w:val="en-US"/>
              </w:rPr>
            </w:pPr>
            <w:r w:rsidRPr="001D423A">
              <w:rPr>
                <w:rFonts w:eastAsia="Times New Roman" w:cstheme="minorHAnsi"/>
                <w:b/>
                <w:bCs/>
                <w:color w:val="000000"/>
                <w:sz w:val="20"/>
                <w:szCs w:val="20"/>
                <w:lang w:val="en-US"/>
              </w:rPr>
              <w:t xml:space="preserve">  520.000.000,00 € </w:t>
            </w:r>
          </w:p>
        </w:tc>
        <w:tc>
          <w:tcPr>
            <w:tcW w:w="1840" w:type="dxa"/>
            <w:tcBorders>
              <w:top w:val="nil"/>
              <w:left w:val="nil"/>
              <w:bottom w:val="single" w:sz="4" w:space="0" w:color="auto"/>
              <w:right w:val="single" w:sz="4" w:space="0" w:color="auto"/>
            </w:tcBorders>
            <w:shd w:val="clear" w:color="000000" w:fill="BFBFBF"/>
            <w:noWrap/>
            <w:vAlign w:val="bottom"/>
            <w:hideMark/>
          </w:tcPr>
          <w:p w14:paraId="34FD917A" w14:textId="77777777" w:rsidR="00302D5F" w:rsidRPr="001D423A" w:rsidRDefault="00302D5F" w:rsidP="00302D5F">
            <w:pPr>
              <w:spacing w:after="0" w:line="240" w:lineRule="auto"/>
              <w:rPr>
                <w:rFonts w:eastAsia="Times New Roman" w:cstheme="minorHAnsi"/>
                <w:b/>
                <w:bCs/>
                <w:color w:val="000000"/>
                <w:sz w:val="20"/>
                <w:szCs w:val="20"/>
                <w:lang w:val="en-US"/>
              </w:rPr>
            </w:pPr>
            <w:r w:rsidRPr="001D423A">
              <w:rPr>
                <w:rFonts w:eastAsia="Times New Roman" w:cstheme="minorHAnsi"/>
                <w:b/>
                <w:bCs/>
                <w:color w:val="000000"/>
                <w:sz w:val="20"/>
                <w:szCs w:val="20"/>
                <w:lang w:val="en-US"/>
              </w:rPr>
              <w:t xml:space="preserve">   196.362.620,69 € </w:t>
            </w:r>
          </w:p>
        </w:tc>
        <w:tc>
          <w:tcPr>
            <w:tcW w:w="1780" w:type="dxa"/>
            <w:tcBorders>
              <w:top w:val="nil"/>
              <w:left w:val="nil"/>
              <w:bottom w:val="single" w:sz="4" w:space="0" w:color="auto"/>
              <w:right w:val="single" w:sz="4" w:space="0" w:color="auto"/>
            </w:tcBorders>
            <w:shd w:val="clear" w:color="000000" w:fill="BFBFBF"/>
            <w:noWrap/>
            <w:vAlign w:val="bottom"/>
            <w:hideMark/>
          </w:tcPr>
          <w:p w14:paraId="7EC2B6CE" w14:textId="77777777" w:rsidR="00302D5F" w:rsidRPr="001D423A" w:rsidRDefault="00302D5F" w:rsidP="00302D5F">
            <w:pPr>
              <w:spacing w:after="0" w:line="240" w:lineRule="auto"/>
              <w:rPr>
                <w:rFonts w:eastAsia="Times New Roman" w:cstheme="minorHAnsi"/>
                <w:b/>
                <w:bCs/>
                <w:color w:val="000000"/>
                <w:sz w:val="20"/>
                <w:szCs w:val="20"/>
                <w:lang w:val="en-US"/>
              </w:rPr>
            </w:pPr>
            <w:r w:rsidRPr="001D423A">
              <w:rPr>
                <w:rFonts w:eastAsia="Times New Roman" w:cstheme="minorHAnsi"/>
                <w:b/>
                <w:bCs/>
                <w:color w:val="000000"/>
                <w:sz w:val="20"/>
                <w:szCs w:val="20"/>
                <w:lang w:val="en-US"/>
              </w:rPr>
              <w:t xml:space="preserve">  138.010.054,26 € </w:t>
            </w:r>
          </w:p>
        </w:tc>
        <w:tc>
          <w:tcPr>
            <w:tcW w:w="1680" w:type="dxa"/>
            <w:tcBorders>
              <w:top w:val="nil"/>
              <w:left w:val="nil"/>
              <w:bottom w:val="single" w:sz="4" w:space="0" w:color="auto"/>
              <w:right w:val="single" w:sz="4" w:space="0" w:color="auto"/>
            </w:tcBorders>
            <w:shd w:val="clear" w:color="000000" w:fill="BFBFBF"/>
            <w:noWrap/>
            <w:vAlign w:val="bottom"/>
            <w:hideMark/>
          </w:tcPr>
          <w:p w14:paraId="0EEBF39A" w14:textId="77777777" w:rsidR="00302D5F" w:rsidRPr="001D423A" w:rsidRDefault="00302D5F" w:rsidP="00302D5F">
            <w:pPr>
              <w:spacing w:after="0" w:line="240" w:lineRule="auto"/>
              <w:rPr>
                <w:rFonts w:eastAsia="Times New Roman" w:cstheme="minorHAnsi"/>
                <w:b/>
                <w:bCs/>
                <w:color w:val="000000"/>
                <w:sz w:val="20"/>
                <w:szCs w:val="20"/>
                <w:lang w:val="en-US"/>
              </w:rPr>
            </w:pPr>
            <w:r w:rsidRPr="001D423A">
              <w:rPr>
                <w:rFonts w:eastAsia="Times New Roman" w:cstheme="minorHAnsi"/>
                <w:b/>
                <w:bCs/>
                <w:color w:val="000000"/>
                <w:sz w:val="20"/>
                <w:szCs w:val="20"/>
                <w:lang w:val="en-US"/>
              </w:rPr>
              <w:t xml:space="preserve">  92.147.325,05 € </w:t>
            </w:r>
          </w:p>
        </w:tc>
        <w:tc>
          <w:tcPr>
            <w:tcW w:w="1680" w:type="dxa"/>
            <w:tcBorders>
              <w:top w:val="nil"/>
              <w:left w:val="nil"/>
              <w:bottom w:val="single" w:sz="4" w:space="0" w:color="auto"/>
              <w:right w:val="single" w:sz="4" w:space="0" w:color="auto"/>
            </w:tcBorders>
            <w:shd w:val="clear" w:color="000000" w:fill="BFBFBF"/>
            <w:noWrap/>
            <w:vAlign w:val="bottom"/>
            <w:hideMark/>
          </w:tcPr>
          <w:p w14:paraId="0CED0AAE" w14:textId="77777777" w:rsidR="00302D5F" w:rsidRPr="001D423A" w:rsidRDefault="00302D5F" w:rsidP="00302D5F">
            <w:pPr>
              <w:spacing w:after="0" w:line="240" w:lineRule="auto"/>
              <w:rPr>
                <w:rFonts w:eastAsia="Times New Roman" w:cstheme="minorHAnsi"/>
                <w:b/>
                <w:bCs/>
                <w:color w:val="000000"/>
                <w:sz w:val="20"/>
                <w:szCs w:val="20"/>
                <w:lang w:val="en-US"/>
              </w:rPr>
            </w:pPr>
            <w:r w:rsidRPr="001D423A">
              <w:rPr>
                <w:rFonts w:eastAsia="Times New Roman" w:cstheme="minorHAnsi"/>
                <w:b/>
                <w:bCs/>
                <w:color w:val="000000"/>
                <w:sz w:val="20"/>
                <w:szCs w:val="20"/>
                <w:lang w:val="en-US"/>
              </w:rPr>
              <w:t xml:space="preserve">  54.240.000,00 € </w:t>
            </w:r>
          </w:p>
        </w:tc>
        <w:tc>
          <w:tcPr>
            <w:tcW w:w="1680" w:type="dxa"/>
            <w:tcBorders>
              <w:top w:val="nil"/>
              <w:left w:val="nil"/>
              <w:bottom w:val="single" w:sz="4" w:space="0" w:color="auto"/>
              <w:right w:val="single" w:sz="4" w:space="0" w:color="auto"/>
            </w:tcBorders>
            <w:shd w:val="clear" w:color="000000" w:fill="BFBFBF"/>
            <w:noWrap/>
            <w:vAlign w:val="bottom"/>
            <w:hideMark/>
          </w:tcPr>
          <w:p w14:paraId="7CBF5D5E" w14:textId="77777777" w:rsidR="00302D5F" w:rsidRPr="001D423A" w:rsidRDefault="00302D5F" w:rsidP="00302D5F">
            <w:pPr>
              <w:spacing w:after="0" w:line="240" w:lineRule="auto"/>
              <w:rPr>
                <w:rFonts w:eastAsia="Times New Roman" w:cstheme="minorHAnsi"/>
                <w:b/>
                <w:bCs/>
                <w:color w:val="000000"/>
                <w:sz w:val="20"/>
                <w:szCs w:val="20"/>
                <w:lang w:val="en-US"/>
              </w:rPr>
            </w:pPr>
            <w:r w:rsidRPr="001D423A">
              <w:rPr>
                <w:rFonts w:eastAsia="Times New Roman" w:cstheme="minorHAnsi"/>
                <w:b/>
                <w:bCs/>
                <w:color w:val="000000"/>
                <w:sz w:val="20"/>
                <w:szCs w:val="20"/>
                <w:lang w:val="en-US"/>
              </w:rPr>
              <w:t xml:space="preserve">  39.240.000,00 € </w:t>
            </w:r>
          </w:p>
        </w:tc>
      </w:tr>
    </w:tbl>
    <w:p w14:paraId="6C3DC265" w14:textId="77777777" w:rsidR="00395324" w:rsidRPr="001D423A" w:rsidRDefault="00395324" w:rsidP="00B313EE">
      <w:pPr>
        <w:spacing w:before="120" w:after="0"/>
        <w:jc w:val="both"/>
        <w:rPr>
          <w:rFonts w:cstheme="minorHAnsi"/>
          <w:lang w:val="el-GR"/>
        </w:rPr>
      </w:pPr>
    </w:p>
    <w:p w14:paraId="60D6ADF0" w14:textId="7EF3266C" w:rsidR="00696FF5" w:rsidRPr="001D423A" w:rsidRDefault="00696FF5" w:rsidP="00696FF5">
      <w:pPr>
        <w:tabs>
          <w:tab w:val="center" w:pos="6664"/>
        </w:tabs>
        <w:spacing w:before="120" w:after="0"/>
        <w:jc w:val="both"/>
        <w:rPr>
          <w:rFonts w:cstheme="minorHAnsi"/>
          <w:lang w:val="el-GR"/>
        </w:rPr>
        <w:sectPr w:rsidR="00696FF5" w:rsidRPr="001D423A" w:rsidSect="00696FF5">
          <w:pgSz w:w="16838" w:h="11906" w:orient="landscape"/>
          <w:pgMar w:top="1417" w:right="1350" w:bottom="1417" w:left="2160" w:header="708" w:footer="708" w:gutter="0"/>
          <w:cols w:space="708"/>
          <w:titlePg/>
          <w:docGrid w:linePitch="360"/>
        </w:sectPr>
      </w:pPr>
    </w:p>
    <w:p w14:paraId="402885F6" w14:textId="43F072A4" w:rsidR="00D00CDA" w:rsidRPr="001D423A" w:rsidRDefault="0089486E" w:rsidP="00B313EE">
      <w:pPr>
        <w:pStyle w:val="1"/>
        <w:spacing w:before="120"/>
        <w:rPr>
          <w:rFonts w:asciiTheme="minorHAnsi" w:hAnsiTheme="minorHAnsi" w:cstheme="minorHAnsi"/>
          <w:lang w:val="el-GR"/>
        </w:rPr>
      </w:pPr>
      <w:bookmarkStart w:id="98" w:name="_Toc64220695"/>
      <w:r w:rsidRPr="001D423A">
        <w:rPr>
          <w:rFonts w:asciiTheme="minorHAnsi" w:hAnsiTheme="minorHAnsi" w:cstheme="minorHAnsi"/>
          <w:lang w:val="el-GR"/>
        </w:rPr>
        <w:lastRenderedPageBreak/>
        <w:t>5</w:t>
      </w:r>
      <w:r w:rsidR="00D00CDA" w:rsidRPr="001D423A">
        <w:rPr>
          <w:rFonts w:asciiTheme="minorHAnsi" w:hAnsiTheme="minorHAnsi" w:cstheme="minorHAnsi"/>
          <w:lang w:val="el-GR"/>
        </w:rPr>
        <w:t>. ΣΥΜΒΟΛΗ ΤΟΥ ΤΠΑ ΣΤΗΝ ΕΦΑΡΜΟΓΗ ΔΗΜΟΣΙΩΝ ΠΟΛΙΤΙΚΩΝ</w:t>
      </w:r>
      <w:bookmarkEnd w:id="98"/>
    </w:p>
    <w:p w14:paraId="1569F1C6" w14:textId="270467D5" w:rsidR="006F0056" w:rsidRPr="001D423A" w:rsidRDefault="00CE63F0" w:rsidP="00EE2857">
      <w:pPr>
        <w:spacing w:before="120" w:after="0"/>
        <w:jc w:val="both"/>
        <w:rPr>
          <w:rFonts w:cstheme="minorHAnsi"/>
          <w:lang w:val="el-GR"/>
        </w:rPr>
      </w:pPr>
      <w:r w:rsidRPr="001D423A">
        <w:rPr>
          <w:rFonts w:cstheme="minorHAnsi"/>
          <w:lang w:val="el-GR"/>
        </w:rPr>
        <w:t xml:space="preserve">Η παρούσα </w:t>
      </w:r>
      <w:r w:rsidR="008E2B4D" w:rsidRPr="001D423A">
        <w:rPr>
          <w:rFonts w:cstheme="minorHAnsi"/>
          <w:lang w:val="el-GR"/>
        </w:rPr>
        <w:t xml:space="preserve">ενότητα </w:t>
      </w:r>
      <w:r w:rsidRPr="001D423A">
        <w:rPr>
          <w:rFonts w:cstheme="minorHAnsi"/>
          <w:lang w:val="el-GR"/>
        </w:rPr>
        <w:t>επικεντρώνεται στην ανάδειξη της</w:t>
      </w:r>
      <w:r w:rsidR="008E2B4D" w:rsidRPr="001D423A">
        <w:rPr>
          <w:rFonts w:cstheme="minorHAnsi"/>
          <w:lang w:val="el-GR"/>
        </w:rPr>
        <w:t xml:space="preserve"> συμβολής του ΤΠΑ του </w:t>
      </w:r>
      <w:proofErr w:type="spellStart"/>
      <w:r w:rsidR="00136E65" w:rsidRPr="001D423A">
        <w:rPr>
          <w:rFonts w:cstheme="minorHAnsi"/>
          <w:lang w:val="el-GR"/>
        </w:rPr>
        <w:t>ΥΨ</w:t>
      </w:r>
      <w:r w:rsidRPr="001D423A">
        <w:rPr>
          <w:rFonts w:cstheme="minorHAnsi"/>
          <w:lang w:val="el-GR"/>
        </w:rPr>
        <w:t>η</w:t>
      </w:r>
      <w:r w:rsidR="00136E65" w:rsidRPr="001D423A">
        <w:rPr>
          <w:rFonts w:cstheme="minorHAnsi"/>
          <w:lang w:val="el-GR"/>
        </w:rPr>
        <w:t>Δ</w:t>
      </w:r>
      <w:proofErr w:type="spellEnd"/>
      <w:r w:rsidR="008E2B4D" w:rsidRPr="001D423A">
        <w:rPr>
          <w:rFonts w:cstheme="minorHAnsi"/>
          <w:lang w:val="el-GR"/>
        </w:rPr>
        <w:t xml:space="preserve"> στην εφαρμογή των δημόσιων πολιτικών, </w:t>
      </w:r>
      <w:r w:rsidRPr="001D423A">
        <w:rPr>
          <w:rFonts w:cstheme="minorHAnsi"/>
          <w:lang w:val="el-GR"/>
        </w:rPr>
        <w:t>και ειδικότερα</w:t>
      </w:r>
      <w:r w:rsidR="008E2B4D" w:rsidRPr="001D423A">
        <w:rPr>
          <w:rFonts w:cstheme="minorHAnsi"/>
          <w:lang w:val="el-GR"/>
        </w:rPr>
        <w:t xml:space="preserve"> </w:t>
      </w:r>
      <w:r w:rsidRPr="001D423A">
        <w:rPr>
          <w:rFonts w:cstheme="minorHAnsi"/>
          <w:lang w:val="el-GR"/>
        </w:rPr>
        <w:t xml:space="preserve">το Εθνικό Πρόγραμμα Μεταρρυθμίσεων και το </w:t>
      </w:r>
      <w:r w:rsidR="008E2B4D" w:rsidRPr="001D423A">
        <w:rPr>
          <w:rFonts w:cstheme="minorHAnsi"/>
          <w:lang w:val="el-GR"/>
        </w:rPr>
        <w:t xml:space="preserve">Εθνικό Πρόγραμμα Ανάπτυξης 2021-2025 </w:t>
      </w:r>
    </w:p>
    <w:p w14:paraId="7885E647" w14:textId="77777777" w:rsidR="008E2B4D" w:rsidRPr="001D423A" w:rsidRDefault="008E2B4D" w:rsidP="00EE2857">
      <w:pPr>
        <w:spacing w:before="120" w:after="0"/>
        <w:jc w:val="both"/>
        <w:rPr>
          <w:rFonts w:cstheme="minorHAnsi"/>
          <w:lang w:val="el-GR"/>
        </w:rPr>
      </w:pPr>
    </w:p>
    <w:p w14:paraId="1A822CE8" w14:textId="40676B2A" w:rsidR="00D00CDA" w:rsidRPr="001D423A" w:rsidRDefault="0089486E" w:rsidP="00B313EE">
      <w:pPr>
        <w:pStyle w:val="2"/>
        <w:spacing w:before="120"/>
        <w:rPr>
          <w:rFonts w:asciiTheme="minorHAnsi" w:hAnsiTheme="minorHAnsi" w:cstheme="minorHAnsi"/>
          <w:lang w:val="el-GR"/>
        </w:rPr>
      </w:pPr>
      <w:bookmarkStart w:id="99" w:name="_Toc64220696"/>
      <w:r w:rsidRPr="001D423A">
        <w:rPr>
          <w:rFonts w:asciiTheme="minorHAnsi" w:hAnsiTheme="minorHAnsi" w:cstheme="minorHAnsi"/>
          <w:lang w:val="el-GR"/>
        </w:rPr>
        <w:t>5</w:t>
      </w:r>
      <w:r w:rsidR="00D00CDA" w:rsidRPr="001D423A">
        <w:rPr>
          <w:rFonts w:asciiTheme="minorHAnsi" w:hAnsiTheme="minorHAnsi" w:cstheme="minorHAnsi"/>
          <w:lang w:val="el-GR"/>
        </w:rPr>
        <w:t xml:space="preserve">.1 ΣΥΜΒΑΤΟΤΗΤΑ ΤΟΥ ΤΠΑ ΜΕ </w:t>
      </w:r>
      <w:r w:rsidR="00CF0480" w:rsidRPr="001D423A">
        <w:rPr>
          <w:rFonts w:asciiTheme="minorHAnsi" w:hAnsiTheme="minorHAnsi" w:cstheme="minorHAnsi"/>
          <w:lang w:val="el-GR"/>
        </w:rPr>
        <w:t xml:space="preserve">ΤΟ </w:t>
      </w:r>
      <w:r w:rsidR="00D00CDA" w:rsidRPr="001D423A">
        <w:rPr>
          <w:rFonts w:asciiTheme="minorHAnsi" w:hAnsiTheme="minorHAnsi" w:cstheme="minorHAnsi"/>
          <w:lang w:val="el-GR"/>
        </w:rPr>
        <w:t>ΕΠΑ</w:t>
      </w:r>
      <w:bookmarkEnd w:id="99"/>
    </w:p>
    <w:p w14:paraId="3AEA4834" w14:textId="2A2343CB" w:rsidR="00D93EB0" w:rsidRPr="001D423A" w:rsidRDefault="00D93EB0" w:rsidP="00D93EB0">
      <w:pPr>
        <w:spacing w:before="120" w:after="0"/>
        <w:jc w:val="both"/>
        <w:rPr>
          <w:rFonts w:cstheme="minorHAnsi"/>
          <w:lang w:val="el-GR"/>
        </w:rPr>
      </w:pPr>
      <w:r w:rsidRPr="001D423A">
        <w:rPr>
          <w:rFonts w:cstheme="minorHAnsi"/>
          <w:lang w:val="el-GR"/>
        </w:rPr>
        <w:t xml:space="preserve">Η </w:t>
      </w:r>
      <w:r w:rsidR="001925BF" w:rsidRPr="001D423A">
        <w:rPr>
          <w:rFonts w:cstheme="minorHAnsi"/>
          <w:lang w:val="el-GR"/>
        </w:rPr>
        <w:t>συμβατότητα</w:t>
      </w:r>
      <w:r w:rsidRPr="001D423A">
        <w:rPr>
          <w:rFonts w:cstheme="minorHAnsi"/>
          <w:lang w:val="el-GR"/>
        </w:rPr>
        <w:t xml:space="preserve"> </w:t>
      </w:r>
      <w:r w:rsidR="001925BF" w:rsidRPr="001D423A">
        <w:rPr>
          <w:rFonts w:cstheme="minorHAnsi"/>
          <w:lang w:val="el-GR"/>
        </w:rPr>
        <w:t>του αντικειμένου υλοποίησης</w:t>
      </w:r>
      <w:r w:rsidRPr="001D423A">
        <w:rPr>
          <w:rFonts w:cstheme="minorHAnsi"/>
          <w:lang w:val="el-GR"/>
        </w:rPr>
        <w:t xml:space="preserve"> του ΤΠΑ του </w:t>
      </w:r>
      <w:proofErr w:type="spellStart"/>
      <w:r w:rsidRPr="001D423A">
        <w:rPr>
          <w:rFonts w:cstheme="minorHAnsi"/>
          <w:lang w:val="el-GR"/>
        </w:rPr>
        <w:t>Υ</w:t>
      </w:r>
      <w:r w:rsidR="001925BF" w:rsidRPr="001D423A">
        <w:rPr>
          <w:rFonts w:cstheme="minorHAnsi"/>
          <w:lang w:val="el-GR"/>
        </w:rPr>
        <w:t>ΨηΔ</w:t>
      </w:r>
      <w:proofErr w:type="spellEnd"/>
      <w:r w:rsidRPr="001D423A">
        <w:rPr>
          <w:rFonts w:cstheme="minorHAnsi"/>
          <w:lang w:val="el-GR"/>
        </w:rPr>
        <w:t xml:space="preserve"> µε τους Αναπτυξιακούς Στόχους και τις </w:t>
      </w:r>
      <w:r w:rsidR="001925BF" w:rsidRPr="001D423A">
        <w:rPr>
          <w:rFonts w:cstheme="minorHAnsi"/>
          <w:lang w:val="el-GR"/>
        </w:rPr>
        <w:t>Π</w:t>
      </w:r>
      <w:r w:rsidRPr="001D423A">
        <w:rPr>
          <w:rFonts w:cstheme="minorHAnsi"/>
          <w:lang w:val="el-GR"/>
        </w:rPr>
        <w:t xml:space="preserve">ροτεραιότητες του Εθνικού Προγράμματος Ανάπτυξης 2021-2025 </w:t>
      </w:r>
      <w:r w:rsidR="001925BF" w:rsidRPr="001D423A">
        <w:rPr>
          <w:rFonts w:cstheme="minorHAnsi"/>
          <w:lang w:val="el-GR"/>
        </w:rPr>
        <w:t>προκύπτει</w:t>
      </w:r>
      <w:r w:rsidRPr="001D423A">
        <w:rPr>
          <w:rFonts w:cstheme="minorHAnsi"/>
          <w:lang w:val="el-GR"/>
        </w:rPr>
        <w:t xml:space="preserve"> βάσει των θεσμικών αρμοδιοτήτων του </w:t>
      </w:r>
      <w:proofErr w:type="spellStart"/>
      <w:r w:rsidR="001925BF" w:rsidRPr="001D423A">
        <w:rPr>
          <w:rFonts w:cstheme="minorHAnsi"/>
          <w:lang w:val="el-GR"/>
        </w:rPr>
        <w:t>ΥΨηΔ</w:t>
      </w:r>
      <w:proofErr w:type="spellEnd"/>
      <w:r w:rsidRPr="001D423A">
        <w:rPr>
          <w:rFonts w:cstheme="minorHAnsi"/>
          <w:lang w:val="el-GR"/>
        </w:rPr>
        <w:t xml:space="preserve"> και των συναφών τομέων παρέμβασης. </w:t>
      </w:r>
    </w:p>
    <w:p w14:paraId="1D3D076D" w14:textId="69A7755F" w:rsidR="00EA2B37" w:rsidRPr="001D423A" w:rsidRDefault="00E014F1" w:rsidP="00EA2B37">
      <w:pPr>
        <w:spacing w:before="120" w:after="0"/>
        <w:jc w:val="both"/>
        <w:rPr>
          <w:rFonts w:cstheme="minorHAnsi"/>
          <w:lang w:val="el-GR"/>
        </w:rPr>
      </w:pPr>
      <w:r w:rsidRPr="001D423A">
        <w:rPr>
          <w:rFonts w:cstheme="minorHAnsi"/>
          <w:lang w:val="el-GR"/>
        </w:rPr>
        <w:t>Ο ακόλουθος πίνακας</w:t>
      </w:r>
      <w:r w:rsidR="001925BF" w:rsidRPr="001D423A">
        <w:rPr>
          <w:rFonts w:cstheme="minorHAnsi"/>
          <w:lang w:val="el-GR"/>
        </w:rPr>
        <w:t xml:space="preserve"> – μήτρα συνάφειας</w:t>
      </w:r>
      <w:r w:rsidRPr="001D423A">
        <w:rPr>
          <w:rFonts w:cstheme="minorHAnsi"/>
          <w:lang w:val="el-GR"/>
        </w:rPr>
        <w:t xml:space="preserve"> παρουσιάζει τη συμβατότητα του αντικειμένου των κατηγοριών δράσεων</w:t>
      </w:r>
      <w:r w:rsidR="001925BF" w:rsidRPr="001D423A">
        <w:rPr>
          <w:rFonts w:cstheme="minorHAnsi"/>
          <w:lang w:val="el-GR"/>
        </w:rPr>
        <w:t>, όπως περιγράφηκαν ανωτέρω,</w:t>
      </w:r>
      <w:r w:rsidRPr="001D423A">
        <w:rPr>
          <w:rFonts w:cstheme="minorHAnsi"/>
          <w:lang w:val="el-GR"/>
        </w:rPr>
        <w:t xml:space="preserve"> των επιμέρους Αξόνων Προτεραιότητας του ΤΠΑ του </w:t>
      </w:r>
      <w:proofErr w:type="spellStart"/>
      <w:r w:rsidRPr="001D423A">
        <w:rPr>
          <w:rFonts w:cstheme="minorHAnsi"/>
          <w:lang w:val="el-GR"/>
        </w:rPr>
        <w:t>ΥΨηΔ</w:t>
      </w:r>
      <w:proofErr w:type="spellEnd"/>
      <w:r w:rsidRPr="001D423A">
        <w:rPr>
          <w:rFonts w:cstheme="minorHAnsi"/>
          <w:lang w:val="el-GR"/>
        </w:rPr>
        <w:t xml:space="preserve"> με τους αναπτυξιακούς στόχους/ πυλώνες και τους αντίστοιχους ειδικούς στόχους του ΕΠΑ</w:t>
      </w:r>
      <w:r w:rsidR="001925BF" w:rsidRPr="001D423A">
        <w:rPr>
          <w:rFonts w:cstheme="minorHAnsi"/>
          <w:lang w:val="el-GR"/>
        </w:rPr>
        <w:t xml:space="preserve"> 2021-2025.</w:t>
      </w:r>
    </w:p>
    <w:p w14:paraId="0E319A73" w14:textId="0D2F54F0" w:rsidR="001925BF" w:rsidRPr="001D423A" w:rsidRDefault="001925BF" w:rsidP="001925BF">
      <w:pPr>
        <w:spacing w:before="120" w:after="0"/>
        <w:jc w:val="both"/>
        <w:rPr>
          <w:rFonts w:cstheme="minorHAnsi"/>
          <w:lang w:val="el-GR"/>
        </w:rPr>
      </w:pPr>
      <w:r w:rsidRPr="001D423A">
        <w:rPr>
          <w:rFonts w:cstheme="minorHAnsi"/>
          <w:lang w:val="el-GR"/>
        </w:rPr>
        <w:t xml:space="preserve">Η μεγαλύτερη έμφαση του αντικειμένου υλοποίησης του ΤΠΑ του </w:t>
      </w:r>
      <w:proofErr w:type="spellStart"/>
      <w:r w:rsidRPr="001D423A">
        <w:rPr>
          <w:rFonts w:cstheme="minorHAnsi"/>
          <w:lang w:val="el-GR"/>
        </w:rPr>
        <w:t>ΥΨηΔ</w:t>
      </w:r>
      <w:proofErr w:type="spellEnd"/>
      <w:r w:rsidRPr="001D423A">
        <w:rPr>
          <w:rFonts w:cstheme="minorHAnsi"/>
          <w:lang w:val="el-GR"/>
        </w:rPr>
        <w:t xml:space="preserve"> δίδεται στην επίτευξη της αναπτυξιακής στρατηγικής του ΕΠΑ για την περίοδο 2021-2025, όσον αφορά στο ψηφιακό μετασχηματισμό της χώρας. Ειδικότερα, </w:t>
      </w:r>
      <w:r w:rsidR="00057FE5" w:rsidRPr="001D423A">
        <w:rPr>
          <w:rFonts w:cstheme="minorHAnsi"/>
          <w:lang w:val="el-GR"/>
        </w:rPr>
        <w:t xml:space="preserve">όσον αφορά στον αναπτυξιακό στόχο </w:t>
      </w:r>
      <w:r w:rsidR="009F5221" w:rsidRPr="001D423A">
        <w:rPr>
          <w:rFonts w:cstheme="minorHAnsi"/>
          <w:lang w:val="el-GR"/>
        </w:rPr>
        <w:t>«</w:t>
      </w:r>
      <w:r w:rsidR="00057FE5" w:rsidRPr="001D423A">
        <w:rPr>
          <w:rFonts w:cstheme="minorHAnsi"/>
          <w:b/>
          <w:bCs/>
          <w:lang w:val="el-GR"/>
        </w:rPr>
        <w:t xml:space="preserve">Έξυπνη </w:t>
      </w:r>
      <w:r w:rsidR="009F5221" w:rsidRPr="001D423A">
        <w:rPr>
          <w:rFonts w:cstheme="minorHAnsi"/>
          <w:b/>
          <w:bCs/>
          <w:lang w:val="el-GR"/>
        </w:rPr>
        <w:t xml:space="preserve">ανάπτυξη» </w:t>
      </w:r>
      <w:r w:rsidR="00057FE5" w:rsidRPr="001D423A">
        <w:rPr>
          <w:rFonts w:cstheme="minorHAnsi"/>
          <w:lang w:val="el-GR"/>
        </w:rPr>
        <w:t xml:space="preserve">οι περισσότεροι Άξονες Προτεραιότητας καλύπτουν επιμέρους τομείς του ειδικού στόχου </w:t>
      </w:r>
      <w:r w:rsidR="009F5221" w:rsidRPr="001D423A">
        <w:rPr>
          <w:rFonts w:cstheme="minorHAnsi"/>
          <w:lang w:val="el-GR"/>
        </w:rPr>
        <w:t>«</w:t>
      </w:r>
      <w:r w:rsidR="00057FE5" w:rsidRPr="001D423A">
        <w:rPr>
          <w:rFonts w:cstheme="minorHAnsi"/>
          <w:b/>
          <w:bCs/>
          <w:lang w:val="el-GR"/>
        </w:rPr>
        <w:t xml:space="preserve">Ψηφιακός </w:t>
      </w:r>
      <w:r w:rsidR="009F5221" w:rsidRPr="001D423A">
        <w:rPr>
          <w:rFonts w:cstheme="minorHAnsi"/>
          <w:b/>
          <w:bCs/>
          <w:lang w:val="el-GR"/>
        </w:rPr>
        <w:t>μετασχηματισμός»</w:t>
      </w:r>
      <w:r w:rsidR="00057FE5" w:rsidRPr="001D423A">
        <w:rPr>
          <w:rFonts w:cstheme="minorHAnsi"/>
          <w:lang w:val="el-GR"/>
        </w:rPr>
        <w:t>, ενώ και οι υπόλοιποι Άξονες Προτεραιότητας συμβάλουν στην ικανοποίηση προτεραιοτήτων του ΕΠΑ 2021 – 2025 που αφορούν είτε στην περαιτέρω ανάπτυξη και βελτίωση των ψηφιακών υποδομών, είτε στον ψηφιακό μετασχηματισμό συγκεκριμένων τομέων της οικονομίας, που αποτελούν συνεισφέρουν σημαντικά στην ανάπτυξη της χώρας.</w:t>
      </w:r>
    </w:p>
    <w:p w14:paraId="4DFFC593" w14:textId="77777777" w:rsidR="0049236A" w:rsidRPr="001D423A" w:rsidRDefault="0049236A" w:rsidP="006F0056">
      <w:pPr>
        <w:spacing w:before="120" w:after="0"/>
        <w:jc w:val="both"/>
        <w:rPr>
          <w:rFonts w:cstheme="minorHAnsi"/>
          <w:lang w:val="el-GR"/>
        </w:rPr>
      </w:pPr>
    </w:p>
    <w:p w14:paraId="15FA797D" w14:textId="77777777" w:rsidR="0049236A" w:rsidRPr="001D423A" w:rsidRDefault="0049236A" w:rsidP="006F0056">
      <w:pPr>
        <w:spacing w:before="120" w:after="0"/>
        <w:jc w:val="both"/>
        <w:rPr>
          <w:rFonts w:cstheme="minorHAnsi"/>
          <w:lang w:val="el-GR"/>
        </w:rPr>
      </w:pPr>
    </w:p>
    <w:p w14:paraId="440355E8" w14:textId="07B3C0DC" w:rsidR="0049236A" w:rsidRPr="001D423A" w:rsidRDefault="0049236A" w:rsidP="006F0056">
      <w:pPr>
        <w:spacing w:before="120" w:after="0"/>
        <w:jc w:val="both"/>
        <w:rPr>
          <w:rFonts w:cstheme="minorHAnsi"/>
          <w:lang w:val="el-GR"/>
        </w:rPr>
        <w:sectPr w:rsidR="0049236A" w:rsidRPr="001D423A" w:rsidSect="004A6754">
          <w:pgSz w:w="11906" w:h="16838"/>
          <w:pgMar w:top="2160" w:right="1417" w:bottom="1350" w:left="1417" w:header="708" w:footer="708" w:gutter="0"/>
          <w:cols w:space="708"/>
          <w:titlePg/>
          <w:docGrid w:linePitch="360"/>
        </w:sectPr>
      </w:pPr>
    </w:p>
    <w:p w14:paraId="70C5AD2B" w14:textId="6BDA309D" w:rsidR="00736285" w:rsidRPr="001D423A" w:rsidRDefault="00736285" w:rsidP="00736285">
      <w:pPr>
        <w:pStyle w:val="af2"/>
        <w:rPr>
          <w:rFonts w:cstheme="minorHAnsi"/>
        </w:rPr>
      </w:pPr>
      <w:bookmarkStart w:id="100" w:name="_Toc64220730"/>
      <w:r w:rsidRPr="001D423A">
        <w:rPr>
          <w:rFonts w:cstheme="minorHAnsi"/>
          <w:color w:val="auto"/>
        </w:rPr>
        <w:lastRenderedPageBreak/>
        <w:t xml:space="preserve">Πίνακας </w:t>
      </w:r>
      <w:r w:rsidR="0073072D" w:rsidRPr="001D423A">
        <w:rPr>
          <w:rFonts w:cstheme="minorHAnsi"/>
          <w:color w:val="auto"/>
        </w:rPr>
        <w:fldChar w:fldCharType="begin"/>
      </w:r>
      <w:r w:rsidR="0073072D" w:rsidRPr="001D423A">
        <w:rPr>
          <w:rFonts w:cstheme="minorHAnsi"/>
          <w:color w:val="auto"/>
        </w:rPr>
        <w:instrText xml:space="preserve"> SEQ Πίνακας \* ARABIC </w:instrText>
      </w:r>
      <w:r w:rsidR="0073072D" w:rsidRPr="001D423A">
        <w:rPr>
          <w:rFonts w:cstheme="minorHAnsi"/>
          <w:color w:val="auto"/>
        </w:rPr>
        <w:fldChar w:fldCharType="separate"/>
      </w:r>
      <w:r w:rsidR="0043184D" w:rsidRPr="001D423A">
        <w:rPr>
          <w:rFonts w:cstheme="minorHAnsi"/>
          <w:noProof/>
          <w:color w:val="auto"/>
        </w:rPr>
        <w:t>8</w:t>
      </w:r>
      <w:r w:rsidR="0073072D" w:rsidRPr="001D423A">
        <w:rPr>
          <w:rFonts w:cstheme="minorHAnsi"/>
          <w:color w:val="auto"/>
        </w:rPr>
        <w:fldChar w:fldCharType="end"/>
      </w:r>
      <w:r w:rsidRPr="001D423A">
        <w:rPr>
          <w:rFonts w:cstheme="minorHAnsi"/>
          <w:color w:val="auto"/>
        </w:rPr>
        <w:t xml:space="preserve">: Συμβατότητα ΤΠΑ </w:t>
      </w:r>
      <w:proofErr w:type="spellStart"/>
      <w:r w:rsidR="00E85A57" w:rsidRPr="001D423A">
        <w:rPr>
          <w:rFonts w:cstheme="minorHAnsi"/>
          <w:color w:val="auto"/>
        </w:rPr>
        <w:t>ΥΨηΔ</w:t>
      </w:r>
      <w:proofErr w:type="spellEnd"/>
      <w:r w:rsidR="009D0F24" w:rsidRPr="001D423A">
        <w:rPr>
          <w:rFonts w:cstheme="minorHAnsi"/>
          <w:color w:val="auto"/>
        </w:rPr>
        <w:t xml:space="preserve"> </w:t>
      </w:r>
      <w:r w:rsidRPr="001D423A">
        <w:rPr>
          <w:rFonts w:cstheme="minorHAnsi"/>
          <w:color w:val="auto"/>
        </w:rPr>
        <w:t>με ΕΠΑ 2021-2025</w:t>
      </w:r>
      <w:bookmarkEnd w:id="100"/>
    </w:p>
    <w:tbl>
      <w:tblPr>
        <w:tblW w:w="5800" w:type="pct"/>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560"/>
        <w:gridCol w:w="3702"/>
        <w:gridCol w:w="544"/>
        <w:gridCol w:w="685"/>
        <w:gridCol w:w="682"/>
        <w:gridCol w:w="682"/>
        <w:gridCol w:w="682"/>
        <w:gridCol w:w="682"/>
        <w:gridCol w:w="682"/>
        <w:gridCol w:w="688"/>
        <w:gridCol w:w="691"/>
        <w:gridCol w:w="691"/>
        <w:gridCol w:w="691"/>
        <w:gridCol w:w="679"/>
        <w:gridCol w:w="679"/>
        <w:gridCol w:w="691"/>
      </w:tblGrid>
      <w:tr w:rsidR="00E014F1" w:rsidRPr="001D423A" w14:paraId="619F611E" w14:textId="732EA544" w:rsidTr="00E014F1">
        <w:trPr>
          <w:trHeight w:val="480"/>
          <w:tblHeader/>
          <w:jc w:val="center"/>
        </w:trPr>
        <w:tc>
          <w:tcPr>
            <w:tcW w:w="815" w:type="pct"/>
            <w:vMerge w:val="restart"/>
            <w:shd w:val="clear" w:color="auto" w:fill="DBE5F1" w:themeFill="accent1" w:themeFillTint="33"/>
            <w:vAlign w:val="center"/>
          </w:tcPr>
          <w:p w14:paraId="488C030F" w14:textId="08A3AD18" w:rsidR="00E014F1" w:rsidRPr="001D423A" w:rsidRDefault="00E014F1" w:rsidP="00966DA6">
            <w:pPr>
              <w:spacing w:after="0" w:line="240" w:lineRule="auto"/>
              <w:jc w:val="center"/>
              <w:rPr>
                <w:rFonts w:eastAsia="Times New Roman" w:cstheme="minorHAnsi"/>
                <w:b/>
                <w:bCs/>
                <w:color w:val="000000"/>
                <w:sz w:val="18"/>
                <w:szCs w:val="18"/>
                <w:lang w:val="el-GR" w:eastAsia="el-GR"/>
              </w:rPr>
            </w:pPr>
            <w:r w:rsidRPr="001D423A">
              <w:rPr>
                <w:rFonts w:eastAsia="Times New Roman" w:cstheme="minorHAnsi"/>
                <w:b/>
                <w:bCs/>
                <w:color w:val="000000"/>
                <w:sz w:val="18"/>
                <w:szCs w:val="18"/>
                <w:lang w:val="el-GR" w:eastAsia="el-GR"/>
              </w:rPr>
              <w:t>Αναπτυξιακοί Στόχοι ΕΠΑ 2021-2025</w:t>
            </w:r>
          </w:p>
        </w:tc>
        <w:tc>
          <w:tcPr>
            <w:tcW w:w="1178" w:type="pct"/>
            <w:vMerge w:val="restart"/>
            <w:shd w:val="clear" w:color="auto" w:fill="DBE5F1" w:themeFill="accent1" w:themeFillTint="33"/>
            <w:vAlign w:val="center"/>
          </w:tcPr>
          <w:p w14:paraId="3E5E4019" w14:textId="75C4EBA8" w:rsidR="00E014F1" w:rsidRPr="001D423A" w:rsidRDefault="00E014F1" w:rsidP="00966DA6">
            <w:pPr>
              <w:spacing w:after="0" w:line="240" w:lineRule="auto"/>
              <w:jc w:val="center"/>
              <w:rPr>
                <w:rFonts w:eastAsia="Times New Roman" w:cstheme="minorHAnsi"/>
                <w:b/>
                <w:bCs/>
                <w:color w:val="000000"/>
                <w:sz w:val="18"/>
                <w:szCs w:val="18"/>
                <w:lang w:val="el-GR" w:eastAsia="el-GR"/>
              </w:rPr>
            </w:pPr>
            <w:r w:rsidRPr="001D423A">
              <w:rPr>
                <w:rFonts w:eastAsia="Times New Roman" w:cstheme="minorHAnsi"/>
                <w:b/>
                <w:bCs/>
                <w:color w:val="000000"/>
                <w:sz w:val="18"/>
                <w:szCs w:val="18"/>
                <w:lang w:val="el-GR" w:eastAsia="el-GR"/>
              </w:rPr>
              <w:t>Ειδικοί Στόχοι ΕΠΑ 2021-2025</w:t>
            </w:r>
          </w:p>
        </w:tc>
        <w:tc>
          <w:tcPr>
            <w:tcW w:w="173" w:type="pct"/>
            <w:shd w:val="clear" w:color="auto" w:fill="C6D9F1" w:themeFill="text2" w:themeFillTint="33"/>
          </w:tcPr>
          <w:p w14:paraId="1374AC08" w14:textId="77777777" w:rsidR="00E014F1" w:rsidRPr="001D423A" w:rsidRDefault="00E014F1" w:rsidP="00966DA6">
            <w:pPr>
              <w:spacing w:after="0" w:line="240" w:lineRule="auto"/>
              <w:jc w:val="center"/>
              <w:rPr>
                <w:rFonts w:eastAsia="Times New Roman" w:cstheme="minorHAnsi"/>
                <w:b/>
                <w:bCs/>
                <w:color w:val="000000"/>
                <w:sz w:val="18"/>
                <w:szCs w:val="18"/>
                <w:lang w:val="el-GR" w:eastAsia="el-GR"/>
              </w:rPr>
            </w:pPr>
          </w:p>
        </w:tc>
        <w:tc>
          <w:tcPr>
            <w:tcW w:w="216" w:type="pct"/>
            <w:shd w:val="clear" w:color="auto" w:fill="C6D9F1" w:themeFill="text2" w:themeFillTint="33"/>
          </w:tcPr>
          <w:p w14:paraId="305DD44E" w14:textId="77777777" w:rsidR="00E014F1" w:rsidRPr="001D423A" w:rsidRDefault="00E014F1" w:rsidP="00966DA6">
            <w:pPr>
              <w:spacing w:after="0" w:line="240" w:lineRule="auto"/>
              <w:jc w:val="center"/>
              <w:rPr>
                <w:rFonts w:eastAsia="Times New Roman" w:cstheme="minorHAnsi"/>
                <w:b/>
                <w:bCs/>
                <w:color w:val="000000"/>
                <w:sz w:val="18"/>
                <w:szCs w:val="18"/>
                <w:lang w:val="el-GR" w:eastAsia="el-GR"/>
              </w:rPr>
            </w:pPr>
          </w:p>
        </w:tc>
        <w:tc>
          <w:tcPr>
            <w:tcW w:w="2618" w:type="pct"/>
            <w:gridSpan w:val="12"/>
            <w:shd w:val="clear" w:color="auto" w:fill="C6D9F1" w:themeFill="text2" w:themeFillTint="33"/>
            <w:noWrap/>
            <w:vAlign w:val="center"/>
          </w:tcPr>
          <w:p w14:paraId="440C34B6" w14:textId="2C87D510" w:rsidR="00E014F1" w:rsidRPr="001D423A" w:rsidRDefault="00E014F1" w:rsidP="00966DA6">
            <w:pPr>
              <w:spacing w:after="0" w:line="240" w:lineRule="auto"/>
              <w:jc w:val="center"/>
              <w:rPr>
                <w:rFonts w:eastAsia="Times New Roman" w:cstheme="minorHAnsi"/>
                <w:b/>
                <w:bCs/>
                <w:color w:val="000000"/>
                <w:sz w:val="18"/>
                <w:szCs w:val="18"/>
                <w:lang w:val="el-GR" w:eastAsia="el-GR"/>
              </w:rPr>
            </w:pPr>
            <w:r w:rsidRPr="001D423A">
              <w:rPr>
                <w:rFonts w:eastAsia="Times New Roman" w:cstheme="minorHAnsi"/>
                <w:b/>
                <w:bCs/>
                <w:color w:val="000000"/>
                <w:sz w:val="18"/>
                <w:szCs w:val="18"/>
                <w:lang w:val="el-GR" w:eastAsia="el-GR"/>
              </w:rPr>
              <w:t xml:space="preserve">Άξονες Προτεραιότητας ΤΠΑ </w:t>
            </w:r>
            <w:proofErr w:type="spellStart"/>
            <w:r w:rsidR="00E85A57" w:rsidRPr="001D423A">
              <w:rPr>
                <w:rFonts w:eastAsia="Times New Roman" w:cstheme="minorHAnsi"/>
                <w:b/>
                <w:bCs/>
                <w:color w:val="000000"/>
                <w:sz w:val="18"/>
                <w:szCs w:val="18"/>
                <w:lang w:val="el-GR" w:eastAsia="el-GR"/>
              </w:rPr>
              <w:t>ΥΨηΔ</w:t>
            </w:r>
            <w:proofErr w:type="spellEnd"/>
            <w:r w:rsidRPr="001D423A">
              <w:rPr>
                <w:rFonts w:eastAsia="Times New Roman" w:cstheme="minorHAnsi"/>
                <w:b/>
                <w:bCs/>
                <w:color w:val="000000"/>
                <w:sz w:val="18"/>
                <w:szCs w:val="18"/>
                <w:lang w:val="el-GR" w:eastAsia="el-GR"/>
              </w:rPr>
              <w:t xml:space="preserve"> 2021-2025</w:t>
            </w:r>
          </w:p>
        </w:tc>
      </w:tr>
      <w:tr w:rsidR="007F2343" w:rsidRPr="001D423A" w14:paraId="1E92983D" w14:textId="234EF280" w:rsidTr="00E014F1">
        <w:trPr>
          <w:trHeight w:val="480"/>
          <w:tblHeader/>
          <w:jc w:val="center"/>
        </w:trPr>
        <w:tc>
          <w:tcPr>
            <w:tcW w:w="815" w:type="pct"/>
            <w:vMerge/>
            <w:shd w:val="clear" w:color="auto" w:fill="DBE5F1" w:themeFill="accent1" w:themeFillTint="33"/>
            <w:vAlign w:val="center"/>
            <w:hideMark/>
          </w:tcPr>
          <w:p w14:paraId="7FC0D34A" w14:textId="023A10D0" w:rsidR="00E014F1" w:rsidRPr="001D423A" w:rsidRDefault="00E014F1" w:rsidP="00E014F1">
            <w:pPr>
              <w:spacing w:after="0" w:line="240" w:lineRule="auto"/>
              <w:jc w:val="center"/>
              <w:rPr>
                <w:rFonts w:eastAsia="Times New Roman" w:cstheme="minorHAnsi"/>
                <w:b/>
                <w:bCs/>
                <w:color w:val="000000"/>
                <w:sz w:val="18"/>
                <w:szCs w:val="18"/>
                <w:lang w:val="el-GR" w:eastAsia="el-GR"/>
              </w:rPr>
            </w:pPr>
          </w:p>
        </w:tc>
        <w:tc>
          <w:tcPr>
            <w:tcW w:w="1178" w:type="pct"/>
            <w:vMerge/>
            <w:shd w:val="clear" w:color="auto" w:fill="DBE5F1" w:themeFill="accent1" w:themeFillTint="33"/>
            <w:vAlign w:val="center"/>
            <w:hideMark/>
          </w:tcPr>
          <w:p w14:paraId="2376C50E" w14:textId="0D00E103" w:rsidR="00E014F1" w:rsidRPr="001D423A" w:rsidRDefault="00E014F1" w:rsidP="00E014F1">
            <w:pPr>
              <w:spacing w:after="0" w:line="240" w:lineRule="auto"/>
              <w:jc w:val="center"/>
              <w:rPr>
                <w:rFonts w:eastAsia="Times New Roman" w:cstheme="minorHAnsi"/>
                <w:b/>
                <w:bCs/>
                <w:color w:val="000000"/>
                <w:sz w:val="18"/>
                <w:szCs w:val="18"/>
                <w:lang w:val="el-GR" w:eastAsia="el-GR"/>
              </w:rPr>
            </w:pPr>
          </w:p>
        </w:tc>
        <w:tc>
          <w:tcPr>
            <w:tcW w:w="173" w:type="pct"/>
            <w:shd w:val="clear" w:color="auto" w:fill="DDD9C3" w:themeFill="background2" w:themeFillShade="E6"/>
            <w:noWrap/>
            <w:vAlign w:val="center"/>
            <w:hideMark/>
          </w:tcPr>
          <w:p w14:paraId="1E7277A4" w14:textId="77777777" w:rsidR="00E014F1" w:rsidRPr="001D423A" w:rsidRDefault="00E014F1" w:rsidP="00E014F1">
            <w:pPr>
              <w:spacing w:after="0" w:line="240" w:lineRule="auto"/>
              <w:jc w:val="center"/>
              <w:rPr>
                <w:rFonts w:eastAsia="Times New Roman" w:cstheme="minorHAnsi"/>
                <w:b/>
                <w:bCs/>
                <w:color w:val="000000"/>
                <w:sz w:val="18"/>
                <w:szCs w:val="18"/>
                <w:lang w:eastAsia="el-GR"/>
              </w:rPr>
            </w:pPr>
            <w:r w:rsidRPr="001D423A">
              <w:rPr>
                <w:rFonts w:eastAsia="Times New Roman" w:cstheme="minorHAnsi"/>
                <w:b/>
                <w:bCs/>
                <w:color w:val="000000"/>
                <w:sz w:val="18"/>
                <w:szCs w:val="18"/>
                <w:lang w:eastAsia="el-GR"/>
              </w:rPr>
              <w:t>ΑΠ1</w:t>
            </w:r>
          </w:p>
        </w:tc>
        <w:tc>
          <w:tcPr>
            <w:tcW w:w="218" w:type="pct"/>
            <w:shd w:val="clear" w:color="auto" w:fill="DDD9C3" w:themeFill="background2" w:themeFillShade="E6"/>
            <w:noWrap/>
            <w:vAlign w:val="center"/>
            <w:hideMark/>
          </w:tcPr>
          <w:p w14:paraId="286481FB" w14:textId="77777777" w:rsidR="00E014F1" w:rsidRPr="001D423A" w:rsidRDefault="00E014F1" w:rsidP="00E014F1">
            <w:pPr>
              <w:spacing w:after="0" w:line="240" w:lineRule="auto"/>
              <w:jc w:val="center"/>
              <w:rPr>
                <w:rFonts w:eastAsia="Times New Roman" w:cstheme="minorHAnsi"/>
                <w:b/>
                <w:bCs/>
                <w:color w:val="000000"/>
                <w:sz w:val="18"/>
                <w:szCs w:val="18"/>
                <w:lang w:eastAsia="el-GR"/>
              </w:rPr>
            </w:pPr>
            <w:r w:rsidRPr="001D423A">
              <w:rPr>
                <w:rFonts w:eastAsia="Times New Roman" w:cstheme="minorHAnsi"/>
                <w:b/>
                <w:bCs/>
                <w:color w:val="000000"/>
                <w:sz w:val="18"/>
                <w:szCs w:val="18"/>
                <w:lang w:eastAsia="el-GR"/>
              </w:rPr>
              <w:t>ΑΠ2</w:t>
            </w:r>
          </w:p>
        </w:tc>
        <w:tc>
          <w:tcPr>
            <w:tcW w:w="217" w:type="pct"/>
            <w:shd w:val="clear" w:color="auto" w:fill="DDD9C3" w:themeFill="background2" w:themeFillShade="E6"/>
            <w:noWrap/>
            <w:vAlign w:val="center"/>
            <w:hideMark/>
          </w:tcPr>
          <w:p w14:paraId="32DB44E3" w14:textId="77777777" w:rsidR="00E014F1" w:rsidRPr="001D423A" w:rsidRDefault="00E014F1" w:rsidP="00E014F1">
            <w:pPr>
              <w:spacing w:after="0" w:line="240" w:lineRule="auto"/>
              <w:jc w:val="center"/>
              <w:rPr>
                <w:rFonts w:eastAsia="Times New Roman" w:cstheme="minorHAnsi"/>
                <w:b/>
                <w:bCs/>
                <w:color w:val="000000"/>
                <w:sz w:val="18"/>
                <w:szCs w:val="18"/>
                <w:lang w:eastAsia="el-GR"/>
              </w:rPr>
            </w:pPr>
            <w:r w:rsidRPr="001D423A">
              <w:rPr>
                <w:rFonts w:eastAsia="Times New Roman" w:cstheme="minorHAnsi"/>
                <w:b/>
                <w:bCs/>
                <w:color w:val="000000"/>
                <w:sz w:val="18"/>
                <w:szCs w:val="18"/>
                <w:lang w:eastAsia="el-GR"/>
              </w:rPr>
              <w:t>ΑΠ3</w:t>
            </w:r>
          </w:p>
        </w:tc>
        <w:tc>
          <w:tcPr>
            <w:tcW w:w="217" w:type="pct"/>
            <w:shd w:val="clear" w:color="auto" w:fill="DDD9C3" w:themeFill="background2" w:themeFillShade="E6"/>
            <w:noWrap/>
            <w:vAlign w:val="center"/>
            <w:hideMark/>
          </w:tcPr>
          <w:p w14:paraId="20EE95FA" w14:textId="77777777" w:rsidR="00E014F1" w:rsidRPr="001D423A" w:rsidRDefault="00E014F1" w:rsidP="00E014F1">
            <w:pPr>
              <w:spacing w:after="0" w:line="240" w:lineRule="auto"/>
              <w:jc w:val="center"/>
              <w:rPr>
                <w:rFonts w:eastAsia="Times New Roman" w:cstheme="minorHAnsi"/>
                <w:b/>
                <w:bCs/>
                <w:color w:val="000000"/>
                <w:sz w:val="18"/>
                <w:szCs w:val="18"/>
                <w:lang w:eastAsia="el-GR"/>
              </w:rPr>
            </w:pPr>
            <w:r w:rsidRPr="001D423A">
              <w:rPr>
                <w:rFonts w:eastAsia="Times New Roman" w:cstheme="minorHAnsi"/>
                <w:b/>
                <w:bCs/>
                <w:color w:val="000000"/>
                <w:sz w:val="18"/>
                <w:szCs w:val="18"/>
                <w:lang w:eastAsia="el-GR"/>
              </w:rPr>
              <w:t>ΑΠ4</w:t>
            </w:r>
          </w:p>
        </w:tc>
        <w:tc>
          <w:tcPr>
            <w:tcW w:w="217" w:type="pct"/>
            <w:shd w:val="clear" w:color="auto" w:fill="DDD9C3" w:themeFill="background2" w:themeFillShade="E6"/>
            <w:noWrap/>
            <w:vAlign w:val="center"/>
            <w:hideMark/>
          </w:tcPr>
          <w:p w14:paraId="7BFC65AB" w14:textId="77777777" w:rsidR="00E014F1" w:rsidRPr="001D423A" w:rsidRDefault="00E014F1" w:rsidP="00E014F1">
            <w:pPr>
              <w:spacing w:after="0" w:line="240" w:lineRule="auto"/>
              <w:jc w:val="center"/>
              <w:rPr>
                <w:rFonts w:eastAsia="Times New Roman" w:cstheme="minorHAnsi"/>
                <w:b/>
                <w:bCs/>
                <w:color w:val="000000"/>
                <w:sz w:val="18"/>
                <w:szCs w:val="18"/>
                <w:lang w:eastAsia="el-GR"/>
              </w:rPr>
            </w:pPr>
            <w:r w:rsidRPr="001D423A">
              <w:rPr>
                <w:rFonts w:eastAsia="Times New Roman" w:cstheme="minorHAnsi"/>
                <w:b/>
                <w:bCs/>
                <w:color w:val="000000"/>
                <w:sz w:val="18"/>
                <w:szCs w:val="18"/>
                <w:lang w:eastAsia="el-GR"/>
              </w:rPr>
              <w:t>ΑΠ5</w:t>
            </w:r>
          </w:p>
        </w:tc>
        <w:tc>
          <w:tcPr>
            <w:tcW w:w="217" w:type="pct"/>
            <w:shd w:val="clear" w:color="auto" w:fill="DDD9C3" w:themeFill="background2" w:themeFillShade="E6"/>
            <w:noWrap/>
            <w:vAlign w:val="center"/>
            <w:hideMark/>
          </w:tcPr>
          <w:p w14:paraId="1CD546C3" w14:textId="77777777" w:rsidR="00E014F1" w:rsidRPr="001D423A" w:rsidRDefault="00E014F1" w:rsidP="00E014F1">
            <w:pPr>
              <w:spacing w:after="0" w:line="240" w:lineRule="auto"/>
              <w:jc w:val="center"/>
              <w:rPr>
                <w:rFonts w:eastAsia="Times New Roman" w:cstheme="minorHAnsi"/>
                <w:b/>
                <w:bCs/>
                <w:color w:val="000000"/>
                <w:sz w:val="18"/>
                <w:szCs w:val="18"/>
                <w:lang w:eastAsia="el-GR"/>
              </w:rPr>
            </w:pPr>
            <w:r w:rsidRPr="001D423A">
              <w:rPr>
                <w:rFonts w:eastAsia="Times New Roman" w:cstheme="minorHAnsi"/>
                <w:b/>
                <w:bCs/>
                <w:color w:val="000000"/>
                <w:sz w:val="18"/>
                <w:szCs w:val="18"/>
                <w:lang w:eastAsia="el-GR"/>
              </w:rPr>
              <w:t>ΑΠ6</w:t>
            </w:r>
          </w:p>
        </w:tc>
        <w:tc>
          <w:tcPr>
            <w:tcW w:w="217" w:type="pct"/>
            <w:shd w:val="clear" w:color="auto" w:fill="DDD9C3" w:themeFill="background2" w:themeFillShade="E6"/>
            <w:noWrap/>
            <w:vAlign w:val="center"/>
            <w:hideMark/>
          </w:tcPr>
          <w:p w14:paraId="3D086136" w14:textId="77777777" w:rsidR="00E014F1" w:rsidRPr="001D423A" w:rsidRDefault="00E014F1" w:rsidP="00E014F1">
            <w:pPr>
              <w:spacing w:after="0" w:line="240" w:lineRule="auto"/>
              <w:jc w:val="center"/>
              <w:rPr>
                <w:rFonts w:eastAsia="Times New Roman" w:cstheme="minorHAnsi"/>
                <w:b/>
                <w:bCs/>
                <w:color w:val="000000"/>
                <w:sz w:val="18"/>
                <w:szCs w:val="18"/>
                <w:lang w:eastAsia="el-GR"/>
              </w:rPr>
            </w:pPr>
            <w:r w:rsidRPr="001D423A">
              <w:rPr>
                <w:rFonts w:eastAsia="Times New Roman" w:cstheme="minorHAnsi"/>
                <w:b/>
                <w:bCs/>
                <w:color w:val="000000"/>
                <w:sz w:val="18"/>
                <w:szCs w:val="18"/>
                <w:lang w:eastAsia="el-GR"/>
              </w:rPr>
              <w:t>ΑΠ7</w:t>
            </w:r>
          </w:p>
        </w:tc>
        <w:tc>
          <w:tcPr>
            <w:tcW w:w="219" w:type="pct"/>
            <w:shd w:val="clear" w:color="auto" w:fill="DDD9C3" w:themeFill="background2" w:themeFillShade="E6"/>
            <w:noWrap/>
            <w:vAlign w:val="center"/>
            <w:hideMark/>
          </w:tcPr>
          <w:p w14:paraId="05861B34" w14:textId="77777777" w:rsidR="00E014F1" w:rsidRPr="001D423A" w:rsidRDefault="00E014F1" w:rsidP="00E014F1">
            <w:pPr>
              <w:spacing w:after="0" w:line="240" w:lineRule="auto"/>
              <w:jc w:val="center"/>
              <w:rPr>
                <w:rFonts w:eastAsia="Times New Roman" w:cstheme="minorHAnsi"/>
                <w:b/>
                <w:bCs/>
                <w:color w:val="000000"/>
                <w:sz w:val="18"/>
                <w:szCs w:val="18"/>
                <w:lang w:eastAsia="el-GR"/>
              </w:rPr>
            </w:pPr>
            <w:r w:rsidRPr="001D423A">
              <w:rPr>
                <w:rFonts w:eastAsia="Times New Roman" w:cstheme="minorHAnsi"/>
                <w:b/>
                <w:bCs/>
                <w:color w:val="000000"/>
                <w:sz w:val="18"/>
                <w:szCs w:val="18"/>
                <w:lang w:eastAsia="el-GR"/>
              </w:rPr>
              <w:t>ΑΠ8</w:t>
            </w:r>
          </w:p>
        </w:tc>
        <w:tc>
          <w:tcPr>
            <w:tcW w:w="220" w:type="pct"/>
            <w:shd w:val="clear" w:color="auto" w:fill="DDD9C3" w:themeFill="background2" w:themeFillShade="E6"/>
            <w:vAlign w:val="center"/>
          </w:tcPr>
          <w:p w14:paraId="26B9DDCF" w14:textId="66CB3A24" w:rsidR="00E014F1" w:rsidRPr="001D423A" w:rsidRDefault="00E014F1" w:rsidP="00E014F1">
            <w:pPr>
              <w:spacing w:after="0" w:line="240" w:lineRule="auto"/>
              <w:jc w:val="center"/>
              <w:rPr>
                <w:rFonts w:eastAsia="Times New Roman" w:cstheme="minorHAnsi"/>
                <w:b/>
                <w:bCs/>
                <w:color w:val="000000"/>
                <w:sz w:val="18"/>
                <w:szCs w:val="18"/>
                <w:lang w:eastAsia="el-GR"/>
              </w:rPr>
            </w:pPr>
            <w:r w:rsidRPr="001D423A">
              <w:rPr>
                <w:rFonts w:eastAsia="Times New Roman" w:cstheme="minorHAnsi"/>
                <w:b/>
                <w:bCs/>
                <w:color w:val="000000"/>
                <w:sz w:val="18"/>
                <w:szCs w:val="18"/>
                <w:lang w:eastAsia="el-GR"/>
              </w:rPr>
              <w:t>ΑΠ9</w:t>
            </w:r>
          </w:p>
        </w:tc>
        <w:tc>
          <w:tcPr>
            <w:tcW w:w="220" w:type="pct"/>
            <w:shd w:val="clear" w:color="auto" w:fill="DDD9C3" w:themeFill="background2" w:themeFillShade="E6"/>
            <w:vAlign w:val="center"/>
          </w:tcPr>
          <w:p w14:paraId="437F28B6" w14:textId="56223295" w:rsidR="00E014F1" w:rsidRPr="001D423A" w:rsidRDefault="00E014F1" w:rsidP="00E014F1">
            <w:pPr>
              <w:spacing w:after="0" w:line="240" w:lineRule="auto"/>
              <w:jc w:val="center"/>
              <w:rPr>
                <w:rFonts w:eastAsia="Times New Roman" w:cstheme="minorHAnsi"/>
                <w:b/>
                <w:bCs/>
                <w:color w:val="000000"/>
                <w:sz w:val="18"/>
                <w:szCs w:val="18"/>
                <w:lang w:eastAsia="el-GR"/>
              </w:rPr>
            </w:pPr>
            <w:r w:rsidRPr="001D423A">
              <w:rPr>
                <w:rFonts w:eastAsia="Times New Roman" w:cstheme="minorHAnsi"/>
                <w:b/>
                <w:bCs/>
                <w:color w:val="000000"/>
                <w:sz w:val="18"/>
                <w:szCs w:val="18"/>
                <w:lang w:eastAsia="el-GR"/>
              </w:rPr>
              <w:t>ΑΠ10</w:t>
            </w:r>
          </w:p>
        </w:tc>
        <w:tc>
          <w:tcPr>
            <w:tcW w:w="220" w:type="pct"/>
            <w:shd w:val="clear" w:color="auto" w:fill="DDD9C3" w:themeFill="background2" w:themeFillShade="E6"/>
            <w:vAlign w:val="center"/>
          </w:tcPr>
          <w:p w14:paraId="0049B825" w14:textId="4B6D208F" w:rsidR="00E014F1" w:rsidRPr="001D423A" w:rsidRDefault="00E014F1" w:rsidP="00E014F1">
            <w:pPr>
              <w:spacing w:after="0" w:line="240" w:lineRule="auto"/>
              <w:jc w:val="center"/>
              <w:rPr>
                <w:rFonts w:eastAsia="Times New Roman" w:cstheme="minorHAnsi"/>
                <w:b/>
                <w:bCs/>
                <w:color w:val="000000"/>
                <w:sz w:val="18"/>
                <w:szCs w:val="18"/>
                <w:lang w:eastAsia="el-GR"/>
              </w:rPr>
            </w:pPr>
            <w:r w:rsidRPr="001D423A">
              <w:rPr>
                <w:rFonts w:eastAsia="Times New Roman" w:cstheme="minorHAnsi"/>
                <w:b/>
                <w:bCs/>
                <w:color w:val="000000"/>
                <w:sz w:val="18"/>
                <w:szCs w:val="18"/>
                <w:lang w:eastAsia="el-GR"/>
              </w:rPr>
              <w:t>ΑΠ11</w:t>
            </w:r>
          </w:p>
        </w:tc>
        <w:tc>
          <w:tcPr>
            <w:tcW w:w="216" w:type="pct"/>
            <w:shd w:val="clear" w:color="auto" w:fill="DDD9C3" w:themeFill="background2" w:themeFillShade="E6"/>
            <w:vAlign w:val="center"/>
          </w:tcPr>
          <w:p w14:paraId="015BB507" w14:textId="0BC4FBCB" w:rsidR="00E014F1" w:rsidRPr="001D423A" w:rsidRDefault="00E014F1" w:rsidP="00E014F1">
            <w:pPr>
              <w:spacing w:after="0" w:line="240" w:lineRule="auto"/>
              <w:jc w:val="center"/>
              <w:rPr>
                <w:rFonts w:eastAsia="Times New Roman" w:cstheme="minorHAnsi"/>
                <w:b/>
                <w:bCs/>
                <w:color w:val="000000"/>
                <w:sz w:val="18"/>
                <w:szCs w:val="18"/>
                <w:lang w:eastAsia="el-GR"/>
              </w:rPr>
            </w:pPr>
            <w:r w:rsidRPr="001D423A">
              <w:rPr>
                <w:rFonts w:eastAsia="Times New Roman" w:cstheme="minorHAnsi"/>
                <w:b/>
                <w:bCs/>
                <w:color w:val="000000"/>
                <w:sz w:val="18"/>
                <w:szCs w:val="18"/>
                <w:lang w:eastAsia="el-GR"/>
              </w:rPr>
              <w:t>ΑΠ12</w:t>
            </w:r>
          </w:p>
        </w:tc>
        <w:tc>
          <w:tcPr>
            <w:tcW w:w="216" w:type="pct"/>
            <w:shd w:val="clear" w:color="auto" w:fill="DDD9C3" w:themeFill="background2" w:themeFillShade="E6"/>
            <w:vAlign w:val="center"/>
          </w:tcPr>
          <w:p w14:paraId="3C7E7FCD" w14:textId="55F6E206" w:rsidR="00E014F1" w:rsidRPr="001D423A" w:rsidRDefault="00E014F1" w:rsidP="00E014F1">
            <w:pPr>
              <w:spacing w:after="0" w:line="240" w:lineRule="auto"/>
              <w:jc w:val="center"/>
              <w:rPr>
                <w:rFonts w:eastAsia="Times New Roman" w:cstheme="minorHAnsi"/>
                <w:b/>
                <w:bCs/>
                <w:color w:val="000000"/>
                <w:sz w:val="18"/>
                <w:szCs w:val="18"/>
                <w:lang w:val="el-GR" w:eastAsia="el-GR"/>
              </w:rPr>
            </w:pPr>
            <w:r w:rsidRPr="001D423A">
              <w:rPr>
                <w:rFonts w:eastAsia="Times New Roman" w:cstheme="minorHAnsi"/>
                <w:b/>
                <w:bCs/>
                <w:color w:val="000000"/>
                <w:sz w:val="18"/>
                <w:szCs w:val="18"/>
                <w:lang w:eastAsia="el-GR"/>
              </w:rPr>
              <w:t>ΑΠ1</w:t>
            </w:r>
            <w:r w:rsidRPr="001D423A">
              <w:rPr>
                <w:rFonts w:eastAsia="Times New Roman" w:cstheme="minorHAnsi"/>
                <w:b/>
                <w:bCs/>
                <w:color w:val="000000"/>
                <w:sz w:val="18"/>
                <w:szCs w:val="18"/>
                <w:lang w:val="el-GR" w:eastAsia="el-GR"/>
              </w:rPr>
              <w:t>3</w:t>
            </w:r>
          </w:p>
        </w:tc>
        <w:tc>
          <w:tcPr>
            <w:tcW w:w="219" w:type="pct"/>
            <w:shd w:val="clear" w:color="auto" w:fill="DDD9C3" w:themeFill="background2" w:themeFillShade="E6"/>
            <w:vAlign w:val="center"/>
          </w:tcPr>
          <w:p w14:paraId="272A17BE" w14:textId="0BA3A664" w:rsidR="00E014F1" w:rsidRPr="001D423A" w:rsidRDefault="00E014F1" w:rsidP="00E014F1">
            <w:pPr>
              <w:spacing w:after="0" w:line="240" w:lineRule="auto"/>
              <w:jc w:val="center"/>
              <w:rPr>
                <w:rFonts w:eastAsia="Times New Roman" w:cstheme="minorHAnsi"/>
                <w:b/>
                <w:bCs/>
                <w:color w:val="000000"/>
                <w:sz w:val="18"/>
                <w:szCs w:val="18"/>
                <w:lang w:eastAsia="el-GR"/>
              </w:rPr>
            </w:pPr>
            <w:r w:rsidRPr="001D423A">
              <w:rPr>
                <w:rFonts w:eastAsia="Times New Roman" w:cstheme="minorHAnsi"/>
                <w:b/>
                <w:bCs/>
                <w:color w:val="000000"/>
                <w:sz w:val="18"/>
                <w:szCs w:val="18"/>
                <w:lang w:eastAsia="el-GR"/>
              </w:rPr>
              <w:t>ΑΠ1</w:t>
            </w:r>
            <w:r w:rsidRPr="001D423A">
              <w:rPr>
                <w:rFonts w:eastAsia="Times New Roman" w:cstheme="minorHAnsi"/>
                <w:b/>
                <w:bCs/>
                <w:color w:val="000000"/>
                <w:sz w:val="18"/>
                <w:szCs w:val="18"/>
                <w:lang w:val="el-GR" w:eastAsia="el-GR"/>
              </w:rPr>
              <w:t>4</w:t>
            </w:r>
          </w:p>
        </w:tc>
      </w:tr>
      <w:tr w:rsidR="00E014F1" w:rsidRPr="001D423A" w14:paraId="0C476CAE" w14:textId="14DDA5A0" w:rsidTr="003920FB">
        <w:trPr>
          <w:trHeight w:val="480"/>
          <w:jc w:val="center"/>
        </w:trPr>
        <w:tc>
          <w:tcPr>
            <w:tcW w:w="815" w:type="pct"/>
            <w:vMerge w:val="restart"/>
            <w:shd w:val="clear" w:color="auto" w:fill="DDD9C3" w:themeFill="background2" w:themeFillShade="E6"/>
            <w:vAlign w:val="center"/>
            <w:hideMark/>
          </w:tcPr>
          <w:p w14:paraId="78E72403" w14:textId="09560A4B"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val="en-US" w:eastAsia="el-GR"/>
              </w:rPr>
            </w:pPr>
            <w:r w:rsidRPr="001D423A">
              <w:rPr>
                <w:rFonts w:eastAsia="Times New Roman" w:cstheme="minorHAnsi"/>
                <w:b/>
                <w:bCs/>
                <w:color w:val="000000"/>
                <w:sz w:val="18"/>
                <w:szCs w:val="18"/>
                <w:lang w:val="el-GR" w:eastAsia="el-GR"/>
              </w:rPr>
              <w:t xml:space="preserve"> Έξυπνη Ανάπτυξη</w:t>
            </w:r>
          </w:p>
        </w:tc>
        <w:tc>
          <w:tcPr>
            <w:tcW w:w="1178" w:type="pct"/>
            <w:shd w:val="clear" w:color="auto" w:fill="F2F2F2" w:themeFill="background1" w:themeFillShade="F2"/>
            <w:vAlign w:val="center"/>
            <w:hideMark/>
          </w:tcPr>
          <w:p w14:paraId="565D8EB6" w14:textId="72058FDD" w:rsidR="00E014F1" w:rsidRPr="001D423A" w:rsidRDefault="00E014F1" w:rsidP="009F5221">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 xml:space="preserve">ΕΣ1.1 Έρευνα και </w:t>
            </w:r>
            <w:r w:rsidR="009F5221" w:rsidRPr="001D423A">
              <w:rPr>
                <w:rFonts w:eastAsia="Times New Roman" w:cstheme="minorHAnsi"/>
                <w:color w:val="000000"/>
                <w:sz w:val="18"/>
                <w:szCs w:val="18"/>
                <w:lang w:val="el-GR" w:eastAsia="el-GR"/>
              </w:rPr>
              <w:t>ανάπτυξη</w:t>
            </w:r>
          </w:p>
        </w:tc>
        <w:tc>
          <w:tcPr>
            <w:tcW w:w="173" w:type="pct"/>
            <w:shd w:val="clear" w:color="auto" w:fill="auto"/>
            <w:noWrap/>
            <w:vAlign w:val="center"/>
          </w:tcPr>
          <w:p w14:paraId="5E38AD43" w14:textId="3B7C1A02" w:rsidR="00E014F1" w:rsidRPr="001D423A" w:rsidRDefault="00E014F1" w:rsidP="003920FB">
            <w:pPr>
              <w:spacing w:before="60" w:after="60" w:line="240" w:lineRule="auto"/>
              <w:jc w:val="center"/>
              <w:rPr>
                <w:rFonts w:eastAsia="Times New Roman" w:cstheme="minorHAnsi"/>
                <w:color w:val="000000"/>
                <w:lang w:val="el-GR" w:eastAsia="el-GR"/>
              </w:rPr>
            </w:pPr>
            <w:r w:rsidRPr="001D423A">
              <w:rPr>
                <w:rFonts w:cstheme="minorHAnsi"/>
                <w:color w:val="95B3D7" w:themeColor="accent1" w:themeTint="99"/>
                <w:sz w:val="24"/>
                <w:szCs w:val="24"/>
                <w:lang w:val="el-GR"/>
              </w:rPr>
              <w:sym w:font="Wingdings 2" w:char="F0BF"/>
            </w:r>
          </w:p>
        </w:tc>
        <w:tc>
          <w:tcPr>
            <w:tcW w:w="218" w:type="pct"/>
            <w:shd w:val="clear" w:color="auto" w:fill="auto"/>
            <w:noWrap/>
            <w:vAlign w:val="center"/>
          </w:tcPr>
          <w:p w14:paraId="3F5BD8AE" w14:textId="7605B142" w:rsidR="00E014F1" w:rsidRPr="001D423A" w:rsidRDefault="00E014F1" w:rsidP="003920FB">
            <w:pPr>
              <w:spacing w:before="60" w:after="60" w:line="240" w:lineRule="auto"/>
              <w:jc w:val="center"/>
              <w:rPr>
                <w:rFonts w:eastAsia="Times New Roman" w:cstheme="minorHAnsi"/>
                <w:color w:val="000000"/>
                <w:lang w:val="el-GR" w:eastAsia="el-GR"/>
              </w:rPr>
            </w:pPr>
            <w:r w:rsidRPr="001D423A">
              <w:rPr>
                <w:rFonts w:cstheme="minorHAnsi"/>
                <w:color w:val="95B3D7" w:themeColor="accent1" w:themeTint="99"/>
                <w:sz w:val="24"/>
                <w:szCs w:val="24"/>
                <w:lang w:val="el-GR"/>
              </w:rPr>
              <w:sym w:font="Wingdings 2" w:char="F0BF"/>
            </w:r>
          </w:p>
        </w:tc>
        <w:tc>
          <w:tcPr>
            <w:tcW w:w="217" w:type="pct"/>
            <w:shd w:val="clear" w:color="auto" w:fill="auto"/>
            <w:noWrap/>
            <w:vAlign w:val="center"/>
          </w:tcPr>
          <w:p w14:paraId="41944FEC" w14:textId="7053271B"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17" w:type="pct"/>
            <w:shd w:val="clear" w:color="auto" w:fill="auto"/>
            <w:noWrap/>
            <w:vAlign w:val="center"/>
          </w:tcPr>
          <w:p w14:paraId="71CAD9DD" w14:textId="394054A4"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17" w:type="pct"/>
            <w:shd w:val="clear" w:color="auto" w:fill="auto"/>
            <w:noWrap/>
            <w:vAlign w:val="center"/>
          </w:tcPr>
          <w:p w14:paraId="0E14D7EB" w14:textId="48EFF96B"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17" w:type="pct"/>
            <w:shd w:val="clear" w:color="auto" w:fill="auto"/>
            <w:noWrap/>
            <w:vAlign w:val="center"/>
          </w:tcPr>
          <w:p w14:paraId="50AC03C0" w14:textId="10D7FC1F"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17" w:type="pct"/>
            <w:shd w:val="clear" w:color="auto" w:fill="auto"/>
            <w:noWrap/>
            <w:vAlign w:val="center"/>
          </w:tcPr>
          <w:p w14:paraId="7218AB1F" w14:textId="7C4F7F6A"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19" w:type="pct"/>
            <w:shd w:val="clear" w:color="auto" w:fill="auto"/>
            <w:noWrap/>
            <w:vAlign w:val="center"/>
          </w:tcPr>
          <w:p w14:paraId="3769C451" w14:textId="04B058E8"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20" w:type="pct"/>
            <w:vAlign w:val="center"/>
          </w:tcPr>
          <w:p w14:paraId="1627A592" w14:textId="77777777"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20" w:type="pct"/>
            <w:vAlign w:val="center"/>
          </w:tcPr>
          <w:p w14:paraId="0A079F98" w14:textId="77777777"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20" w:type="pct"/>
            <w:vAlign w:val="center"/>
          </w:tcPr>
          <w:p w14:paraId="61823D9E" w14:textId="77777777"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16" w:type="pct"/>
            <w:vAlign w:val="center"/>
          </w:tcPr>
          <w:p w14:paraId="4703D2F6" w14:textId="77777777" w:rsidR="00E014F1" w:rsidRPr="001D423A" w:rsidRDefault="00E014F1" w:rsidP="00E014F1">
            <w:pPr>
              <w:spacing w:before="60" w:after="60" w:line="240" w:lineRule="auto"/>
              <w:jc w:val="center"/>
              <w:rPr>
                <w:rFonts w:eastAsia="Times New Roman" w:cstheme="minorHAnsi"/>
                <w:color w:val="000000"/>
                <w:lang w:val="el-GR" w:eastAsia="el-GR"/>
              </w:rPr>
            </w:pPr>
          </w:p>
        </w:tc>
        <w:tc>
          <w:tcPr>
            <w:tcW w:w="216" w:type="pct"/>
            <w:vAlign w:val="center"/>
          </w:tcPr>
          <w:p w14:paraId="143DA04B" w14:textId="363C6BE4" w:rsidR="00E014F1" w:rsidRPr="001D423A" w:rsidRDefault="00E014F1" w:rsidP="00E014F1">
            <w:pPr>
              <w:spacing w:before="60" w:after="60" w:line="240" w:lineRule="auto"/>
              <w:jc w:val="center"/>
              <w:rPr>
                <w:rFonts w:eastAsia="Times New Roman" w:cstheme="minorHAnsi"/>
                <w:color w:val="000000"/>
                <w:lang w:val="el-GR" w:eastAsia="el-GR"/>
              </w:rPr>
            </w:pPr>
          </w:p>
        </w:tc>
        <w:tc>
          <w:tcPr>
            <w:tcW w:w="219" w:type="pct"/>
          </w:tcPr>
          <w:p w14:paraId="5C82C777" w14:textId="5BF9ABB8" w:rsidR="00E014F1" w:rsidRPr="001D423A" w:rsidRDefault="00E014F1" w:rsidP="00E014F1">
            <w:pPr>
              <w:spacing w:before="60" w:after="60" w:line="240" w:lineRule="auto"/>
              <w:rPr>
                <w:rFonts w:eastAsia="Times New Roman" w:cstheme="minorHAnsi"/>
                <w:color w:val="000000"/>
                <w:lang w:val="el-GR" w:eastAsia="el-GR"/>
              </w:rPr>
            </w:pPr>
          </w:p>
        </w:tc>
      </w:tr>
      <w:tr w:rsidR="00E014F1" w:rsidRPr="001D423A" w14:paraId="58547361" w14:textId="202AFDBE" w:rsidTr="003920FB">
        <w:trPr>
          <w:trHeight w:val="444"/>
          <w:jc w:val="center"/>
        </w:trPr>
        <w:tc>
          <w:tcPr>
            <w:tcW w:w="815" w:type="pct"/>
            <w:vMerge/>
            <w:shd w:val="clear" w:color="auto" w:fill="DDD9C3" w:themeFill="background2" w:themeFillShade="E6"/>
            <w:vAlign w:val="center"/>
            <w:hideMark/>
          </w:tcPr>
          <w:p w14:paraId="2B20F43A" w14:textId="77777777"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val="el-GR" w:eastAsia="el-GR"/>
              </w:rPr>
            </w:pPr>
          </w:p>
        </w:tc>
        <w:tc>
          <w:tcPr>
            <w:tcW w:w="1178" w:type="pct"/>
            <w:shd w:val="clear" w:color="auto" w:fill="F2F2F2" w:themeFill="background1" w:themeFillShade="F2"/>
            <w:vAlign w:val="center"/>
            <w:hideMark/>
          </w:tcPr>
          <w:p w14:paraId="2A462492" w14:textId="25D753A3" w:rsidR="00E014F1" w:rsidRPr="001D423A" w:rsidRDefault="00E014F1" w:rsidP="009F5221">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 xml:space="preserve">ΕΣ1.2 Ψηφιακός </w:t>
            </w:r>
            <w:r w:rsidR="009F5221" w:rsidRPr="001D423A">
              <w:rPr>
                <w:rFonts w:eastAsia="Times New Roman" w:cstheme="minorHAnsi"/>
                <w:color w:val="000000"/>
                <w:sz w:val="18"/>
                <w:szCs w:val="18"/>
                <w:lang w:val="el-GR" w:eastAsia="el-GR"/>
              </w:rPr>
              <w:t xml:space="preserve">μετασχηματισμός  </w:t>
            </w:r>
          </w:p>
        </w:tc>
        <w:tc>
          <w:tcPr>
            <w:tcW w:w="173" w:type="pct"/>
            <w:shd w:val="clear" w:color="auto" w:fill="auto"/>
            <w:noWrap/>
            <w:vAlign w:val="center"/>
          </w:tcPr>
          <w:p w14:paraId="5FF5C429" w14:textId="17BEAD0A" w:rsidR="00E014F1" w:rsidRPr="001D423A" w:rsidRDefault="00E014F1" w:rsidP="003920FB">
            <w:pPr>
              <w:spacing w:before="60" w:after="60" w:line="240" w:lineRule="auto"/>
              <w:jc w:val="center"/>
              <w:rPr>
                <w:rFonts w:eastAsia="Times New Roman" w:cstheme="minorHAnsi"/>
                <w:color w:val="000000"/>
                <w:lang w:val="el-GR" w:eastAsia="el-GR"/>
              </w:rPr>
            </w:pPr>
            <w:r w:rsidRPr="001D423A">
              <w:rPr>
                <w:rFonts w:cstheme="minorHAnsi"/>
                <w:color w:val="95B3D7" w:themeColor="accent1" w:themeTint="99"/>
                <w:sz w:val="24"/>
                <w:szCs w:val="24"/>
                <w:lang w:val="el-GR"/>
              </w:rPr>
              <w:sym w:font="Wingdings 2" w:char="F0BF"/>
            </w:r>
          </w:p>
        </w:tc>
        <w:tc>
          <w:tcPr>
            <w:tcW w:w="218" w:type="pct"/>
            <w:shd w:val="clear" w:color="auto" w:fill="auto"/>
            <w:noWrap/>
            <w:vAlign w:val="center"/>
          </w:tcPr>
          <w:p w14:paraId="727351E7" w14:textId="61D39A60" w:rsidR="00E014F1" w:rsidRPr="001D423A" w:rsidRDefault="00E014F1" w:rsidP="003920FB">
            <w:pPr>
              <w:spacing w:before="60" w:after="60" w:line="240" w:lineRule="auto"/>
              <w:jc w:val="center"/>
              <w:rPr>
                <w:rFonts w:eastAsia="Times New Roman" w:cstheme="minorHAnsi"/>
                <w:color w:val="000000"/>
                <w:lang w:val="el-GR" w:eastAsia="el-GR"/>
              </w:rPr>
            </w:pPr>
            <w:r w:rsidRPr="001D423A">
              <w:rPr>
                <w:rFonts w:cstheme="minorHAnsi"/>
                <w:color w:val="95B3D7" w:themeColor="accent1" w:themeTint="99"/>
                <w:sz w:val="24"/>
                <w:szCs w:val="24"/>
                <w:lang w:val="el-GR"/>
              </w:rPr>
              <w:sym w:font="Wingdings 2" w:char="F0BF"/>
            </w:r>
          </w:p>
        </w:tc>
        <w:tc>
          <w:tcPr>
            <w:tcW w:w="217" w:type="pct"/>
            <w:shd w:val="clear" w:color="auto" w:fill="auto"/>
            <w:noWrap/>
            <w:vAlign w:val="center"/>
          </w:tcPr>
          <w:p w14:paraId="4D19F22B" w14:textId="0DD64A24" w:rsidR="00E014F1" w:rsidRPr="001D423A" w:rsidRDefault="00E014F1" w:rsidP="003920FB">
            <w:pPr>
              <w:spacing w:before="60" w:after="60" w:line="240" w:lineRule="auto"/>
              <w:jc w:val="center"/>
              <w:rPr>
                <w:rFonts w:eastAsia="Times New Roman" w:cstheme="minorHAnsi"/>
                <w:color w:val="000000"/>
                <w:lang w:val="el-GR" w:eastAsia="el-GR"/>
              </w:rPr>
            </w:pPr>
            <w:r w:rsidRPr="001D423A">
              <w:rPr>
                <w:rFonts w:cstheme="minorHAnsi"/>
                <w:color w:val="95B3D7" w:themeColor="accent1" w:themeTint="99"/>
                <w:sz w:val="24"/>
                <w:szCs w:val="24"/>
                <w:lang w:val="el-GR"/>
              </w:rPr>
              <w:sym w:font="Wingdings 2" w:char="F0BF"/>
            </w:r>
          </w:p>
        </w:tc>
        <w:tc>
          <w:tcPr>
            <w:tcW w:w="217" w:type="pct"/>
            <w:shd w:val="clear" w:color="auto" w:fill="auto"/>
            <w:noWrap/>
            <w:vAlign w:val="center"/>
          </w:tcPr>
          <w:p w14:paraId="776C4125" w14:textId="7ACBDF71" w:rsidR="00E014F1" w:rsidRPr="001D423A" w:rsidRDefault="00E014F1" w:rsidP="003920FB">
            <w:pPr>
              <w:spacing w:before="60" w:after="60" w:line="240" w:lineRule="auto"/>
              <w:jc w:val="center"/>
              <w:rPr>
                <w:rFonts w:eastAsia="Times New Roman" w:cstheme="minorHAnsi"/>
                <w:color w:val="000000"/>
                <w:lang w:eastAsia="el-GR"/>
              </w:rPr>
            </w:pPr>
            <w:r w:rsidRPr="001D423A">
              <w:rPr>
                <w:rFonts w:cstheme="minorHAnsi"/>
                <w:color w:val="95B3D7" w:themeColor="accent1" w:themeTint="99"/>
                <w:sz w:val="24"/>
                <w:szCs w:val="24"/>
                <w:lang w:val="el-GR"/>
              </w:rPr>
              <w:sym w:font="Wingdings 2" w:char="F0BF"/>
            </w:r>
          </w:p>
        </w:tc>
        <w:tc>
          <w:tcPr>
            <w:tcW w:w="217" w:type="pct"/>
            <w:shd w:val="clear" w:color="auto" w:fill="auto"/>
            <w:noWrap/>
            <w:vAlign w:val="center"/>
          </w:tcPr>
          <w:p w14:paraId="0F0C2D5E" w14:textId="7A47E224" w:rsidR="00E014F1" w:rsidRPr="001D423A" w:rsidRDefault="00E014F1" w:rsidP="003920FB">
            <w:pPr>
              <w:spacing w:before="60" w:after="60" w:line="240" w:lineRule="auto"/>
              <w:jc w:val="center"/>
              <w:rPr>
                <w:rFonts w:eastAsia="Times New Roman" w:cstheme="minorHAnsi"/>
                <w:color w:val="000000"/>
                <w:lang w:eastAsia="el-GR"/>
              </w:rPr>
            </w:pPr>
            <w:r w:rsidRPr="001D423A">
              <w:rPr>
                <w:rFonts w:cstheme="minorHAnsi"/>
                <w:color w:val="95B3D7" w:themeColor="accent1" w:themeTint="99"/>
                <w:sz w:val="24"/>
                <w:szCs w:val="24"/>
                <w:lang w:val="el-GR"/>
              </w:rPr>
              <w:sym w:font="Wingdings 2" w:char="F0BF"/>
            </w:r>
          </w:p>
        </w:tc>
        <w:tc>
          <w:tcPr>
            <w:tcW w:w="217" w:type="pct"/>
            <w:shd w:val="clear" w:color="auto" w:fill="auto"/>
            <w:noWrap/>
            <w:vAlign w:val="center"/>
          </w:tcPr>
          <w:p w14:paraId="61352B9D" w14:textId="32BB7517" w:rsidR="00E014F1" w:rsidRPr="001D423A" w:rsidRDefault="00E014F1" w:rsidP="003920FB">
            <w:pPr>
              <w:spacing w:before="60" w:after="60" w:line="240" w:lineRule="auto"/>
              <w:jc w:val="center"/>
              <w:rPr>
                <w:rFonts w:eastAsia="Times New Roman" w:cstheme="minorHAnsi"/>
                <w:color w:val="000000"/>
                <w:lang w:eastAsia="el-GR"/>
              </w:rPr>
            </w:pPr>
            <w:r w:rsidRPr="001D423A">
              <w:rPr>
                <w:rFonts w:cstheme="minorHAnsi"/>
                <w:color w:val="95B3D7" w:themeColor="accent1" w:themeTint="99"/>
                <w:sz w:val="24"/>
                <w:szCs w:val="24"/>
                <w:lang w:val="el-GR"/>
              </w:rPr>
              <w:sym w:font="Wingdings 2" w:char="F0BF"/>
            </w:r>
          </w:p>
        </w:tc>
        <w:tc>
          <w:tcPr>
            <w:tcW w:w="217" w:type="pct"/>
            <w:shd w:val="clear" w:color="auto" w:fill="auto"/>
            <w:noWrap/>
            <w:vAlign w:val="center"/>
          </w:tcPr>
          <w:p w14:paraId="4FD71647" w14:textId="5C87D07D" w:rsidR="00E014F1" w:rsidRPr="001D423A" w:rsidRDefault="00E014F1" w:rsidP="003920FB">
            <w:pPr>
              <w:spacing w:before="60" w:after="60" w:line="240" w:lineRule="auto"/>
              <w:jc w:val="center"/>
              <w:rPr>
                <w:rFonts w:eastAsia="Times New Roman" w:cstheme="minorHAnsi"/>
                <w:color w:val="000000"/>
                <w:lang w:eastAsia="el-GR"/>
              </w:rPr>
            </w:pPr>
            <w:r w:rsidRPr="001D423A">
              <w:rPr>
                <w:rFonts w:cstheme="minorHAnsi"/>
                <w:color w:val="95B3D7" w:themeColor="accent1" w:themeTint="99"/>
                <w:sz w:val="24"/>
                <w:szCs w:val="24"/>
                <w:lang w:val="el-GR"/>
              </w:rPr>
              <w:sym w:font="Wingdings 2" w:char="F0BF"/>
            </w:r>
          </w:p>
        </w:tc>
        <w:tc>
          <w:tcPr>
            <w:tcW w:w="219" w:type="pct"/>
            <w:shd w:val="clear" w:color="auto" w:fill="auto"/>
            <w:noWrap/>
            <w:vAlign w:val="center"/>
          </w:tcPr>
          <w:p w14:paraId="097E7F62" w14:textId="61564325" w:rsidR="00E014F1" w:rsidRPr="001D423A" w:rsidRDefault="00E014F1" w:rsidP="003920FB">
            <w:pPr>
              <w:spacing w:before="60" w:after="60" w:line="240" w:lineRule="auto"/>
              <w:jc w:val="center"/>
              <w:rPr>
                <w:rFonts w:eastAsia="Times New Roman" w:cstheme="minorHAnsi"/>
                <w:color w:val="000000"/>
                <w:lang w:eastAsia="el-GR"/>
              </w:rPr>
            </w:pPr>
            <w:r w:rsidRPr="001D423A">
              <w:rPr>
                <w:rFonts w:cstheme="minorHAnsi"/>
                <w:color w:val="95B3D7" w:themeColor="accent1" w:themeTint="99"/>
                <w:sz w:val="24"/>
                <w:szCs w:val="24"/>
                <w:lang w:val="el-GR"/>
              </w:rPr>
              <w:sym w:font="Wingdings 2" w:char="F0BF"/>
            </w:r>
          </w:p>
        </w:tc>
        <w:tc>
          <w:tcPr>
            <w:tcW w:w="220" w:type="pct"/>
            <w:vAlign w:val="center"/>
          </w:tcPr>
          <w:p w14:paraId="2C552FE0" w14:textId="455AC652" w:rsidR="00E014F1" w:rsidRPr="001D423A" w:rsidRDefault="00E014F1" w:rsidP="003920FB">
            <w:pPr>
              <w:spacing w:before="60" w:after="60" w:line="240" w:lineRule="auto"/>
              <w:jc w:val="center"/>
              <w:rPr>
                <w:rFonts w:eastAsia="Times New Roman" w:cstheme="minorHAnsi"/>
                <w:color w:val="000000"/>
                <w:lang w:eastAsia="el-GR"/>
              </w:rPr>
            </w:pPr>
            <w:r w:rsidRPr="001D423A">
              <w:rPr>
                <w:rFonts w:cstheme="minorHAnsi"/>
                <w:color w:val="95B3D7" w:themeColor="accent1" w:themeTint="99"/>
                <w:sz w:val="24"/>
                <w:szCs w:val="24"/>
                <w:lang w:val="el-GR"/>
              </w:rPr>
              <w:sym w:font="Wingdings 2" w:char="F0BF"/>
            </w:r>
          </w:p>
        </w:tc>
        <w:tc>
          <w:tcPr>
            <w:tcW w:w="220" w:type="pct"/>
            <w:vAlign w:val="center"/>
          </w:tcPr>
          <w:p w14:paraId="5B1A73A6" w14:textId="46771680" w:rsidR="00E014F1" w:rsidRPr="001D423A" w:rsidRDefault="00E014F1" w:rsidP="003920FB">
            <w:pPr>
              <w:spacing w:before="60" w:after="60" w:line="240" w:lineRule="auto"/>
              <w:jc w:val="center"/>
              <w:rPr>
                <w:rFonts w:eastAsia="Times New Roman" w:cstheme="minorHAnsi"/>
                <w:color w:val="000000"/>
                <w:lang w:eastAsia="el-GR"/>
              </w:rPr>
            </w:pPr>
            <w:r w:rsidRPr="001D423A">
              <w:rPr>
                <w:rFonts w:cstheme="minorHAnsi"/>
                <w:color w:val="95B3D7" w:themeColor="accent1" w:themeTint="99"/>
                <w:sz w:val="24"/>
                <w:szCs w:val="24"/>
                <w:lang w:val="el-GR"/>
              </w:rPr>
              <w:sym w:font="Wingdings 2" w:char="F0BF"/>
            </w:r>
          </w:p>
        </w:tc>
        <w:tc>
          <w:tcPr>
            <w:tcW w:w="220" w:type="pct"/>
            <w:vAlign w:val="center"/>
          </w:tcPr>
          <w:p w14:paraId="20D387E4" w14:textId="61A6F6C1" w:rsidR="00E014F1" w:rsidRPr="001D423A" w:rsidRDefault="00E014F1" w:rsidP="003920FB">
            <w:pPr>
              <w:spacing w:before="60" w:after="60" w:line="240" w:lineRule="auto"/>
              <w:jc w:val="center"/>
              <w:rPr>
                <w:rFonts w:eastAsia="Times New Roman" w:cstheme="minorHAnsi"/>
                <w:color w:val="000000"/>
                <w:lang w:eastAsia="el-GR"/>
              </w:rPr>
            </w:pPr>
            <w:r w:rsidRPr="001D423A">
              <w:rPr>
                <w:rFonts w:cstheme="minorHAnsi"/>
                <w:color w:val="95B3D7" w:themeColor="accent1" w:themeTint="99"/>
                <w:sz w:val="24"/>
                <w:szCs w:val="24"/>
                <w:lang w:val="el-GR"/>
              </w:rPr>
              <w:sym w:font="Wingdings 2" w:char="F0BF"/>
            </w:r>
          </w:p>
        </w:tc>
        <w:tc>
          <w:tcPr>
            <w:tcW w:w="216" w:type="pct"/>
            <w:vAlign w:val="center"/>
          </w:tcPr>
          <w:p w14:paraId="1CEE1BBC" w14:textId="77777777" w:rsidR="00E014F1" w:rsidRPr="001D423A" w:rsidRDefault="00E014F1" w:rsidP="00E014F1">
            <w:pPr>
              <w:spacing w:before="60" w:after="60" w:line="240" w:lineRule="auto"/>
              <w:jc w:val="center"/>
              <w:rPr>
                <w:rFonts w:cstheme="minorHAnsi"/>
                <w:color w:val="95B3D7" w:themeColor="accent1" w:themeTint="99"/>
                <w:sz w:val="24"/>
                <w:szCs w:val="24"/>
                <w:lang w:val="el-GR"/>
              </w:rPr>
            </w:pPr>
          </w:p>
        </w:tc>
        <w:tc>
          <w:tcPr>
            <w:tcW w:w="216" w:type="pct"/>
            <w:vAlign w:val="center"/>
          </w:tcPr>
          <w:p w14:paraId="427C2C35" w14:textId="78C0F118" w:rsidR="00E014F1" w:rsidRPr="001D423A" w:rsidRDefault="00E014F1" w:rsidP="00E014F1">
            <w:pPr>
              <w:spacing w:before="60" w:after="60" w:line="240" w:lineRule="auto"/>
              <w:jc w:val="center"/>
              <w:rPr>
                <w:rFonts w:cstheme="minorHAnsi"/>
                <w:color w:val="95B3D7" w:themeColor="accent1" w:themeTint="99"/>
                <w:sz w:val="24"/>
                <w:szCs w:val="24"/>
                <w:lang w:val="el-GR"/>
              </w:rPr>
            </w:pPr>
          </w:p>
        </w:tc>
        <w:tc>
          <w:tcPr>
            <w:tcW w:w="219" w:type="pct"/>
            <w:vAlign w:val="center"/>
          </w:tcPr>
          <w:p w14:paraId="6E10EE79" w14:textId="71643152" w:rsidR="00E014F1" w:rsidRPr="001D423A" w:rsidRDefault="00E014F1" w:rsidP="00E014F1">
            <w:pPr>
              <w:spacing w:before="60" w:after="60" w:line="240" w:lineRule="auto"/>
              <w:jc w:val="center"/>
              <w:rPr>
                <w:rFonts w:eastAsia="Times New Roman" w:cstheme="minorHAnsi"/>
                <w:color w:val="000000"/>
                <w:lang w:eastAsia="el-GR"/>
              </w:rPr>
            </w:pPr>
          </w:p>
        </w:tc>
      </w:tr>
      <w:tr w:rsidR="00E014F1" w:rsidRPr="001D423A" w14:paraId="5989571C" w14:textId="1A997E16" w:rsidTr="003920FB">
        <w:trPr>
          <w:trHeight w:val="480"/>
          <w:jc w:val="center"/>
        </w:trPr>
        <w:tc>
          <w:tcPr>
            <w:tcW w:w="815" w:type="pct"/>
            <w:vMerge/>
            <w:shd w:val="clear" w:color="auto" w:fill="DDD9C3" w:themeFill="background2" w:themeFillShade="E6"/>
            <w:vAlign w:val="center"/>
            <w:hideMark/>
          </w:tcPr>
          <w:p w14:paraId="3ADB22A9" w14:textId="77777777"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eastAsia="el-GR"/>
              </w:rPr>
            </w:pPr>
          </w:p>
        </w:tc>
        <w:tc>
          <w:tcPr>
            <w:tcW w:w="1178" w:type="pct"/>
            <w:shd w:val="clear" w:color="auto" w:fill="F2F2F2" w:themeFill="background1" w:themeFillShade="F2"/>
            <w:vAlign w:val="center"/>
            <w:hideMark/>
          </w:tcPr>
          <w:p w14:paraId="03CD7FBF" w14:textId="54E19413" w:rsidR="00E014F1" w:rsidRPr="001D423A" w:rsidRDefault="00E014F1" w:rsidP="00EC1655">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ΕΣ1.3 Καινοτομία και επιχειρηματικότητα</w:t>
            </w:r>
          </w:p>
        </w:tc>
        <w:tc>
          <w:tcPr>
            <w:tcW w:w="173" w:type="pct"/>
            <w:shd w:val="clear" w:color="auto" w:fill="auto"/>
            <w:noWrap/>
            <w:vAlign w:val="center"/>
          </w:tcPr>
          <w:p w14:paraId="7DAA6766" w14:textId="2BBE58EC"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18" w:type="pct"/>
            <w:shd w:val="clear" w:color="auto" w:fill="auto"/>
            <w:noWrap/>
            <w:vAlign w:val="center"/>
          </w:tcPr>
          <w:p w14:paraId="0D4DA9EC" w14:textId="5AE8B03F"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17" w:type="pct"/>
            <w:shd w:val="clear" w:color="auto" w:fill="auto"/>
            <w:noWrap/>
            <w:vAlign w:val="center"/>
          </w:tcPr>
          <w:p w14:paraId="777C6B91" w14:textId="411038BC" w:rsidR="00E014F1" w:rsidRPr="001D423A" w:rsidRDefault="00E014F1" w:rsidP="003920FB">
            <w:pPr>
              <w:spacing w:before="60" w:after="60" w:line="240" w:lineRule="auto"/>
              <w:jc w:val="center"/>
              <w:rPr>
                <w:rFonts w:eastAsia="Times New Roman" w:cstheme="minorHAnsi"/>
                <w:color w:val="000000"/>
                <w:lang w:val="el-GR" w:eastAsia="el-GR"/>
              </w:rPr>
            </w:pPr>
            <w:r w:rsidRPr="001D423A">
              <w:rPr>
                <w:rFonts w:cstheme="minorHAnsi"/>
                <w:color w:val="95B3D7" w:themeColor="accent1" w:themeTint="99"/>
                <w:sz w:val="24"/>
                <w:szCs w:val="24"/>
                <w:lang w:val="el-GR"/>
              </w:rPr>
              <w:sym w:font="Wingdings 2" w:char="F0BF"/>
            </w:r>
          </w:p>
        </w:tc>
        <w:tc>
          <w:tcPr>
            <w:tcW w:w="217" w:type="pct"/>
            <w:shd w:val="clear" w:color="auto" w:fill="auto"/>
            <w:noWrap/>
            <w:vAlign w:val="center"/>
          </w:tcPr>
          <w:p w14:paraId="7B3799A6" w14:textId="7E89312A"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17" w:type="pct"/>
            <w:shd w:val="clear" w:color="auto" w:fill="auto"/>
            <w:noWrap/>
            <w:vAlign w:val="center"/>
          </w:tcPr>
          <w:p w14:paraId="1F0E7ECD" w14:textId="0E8E275F"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17" w:type="pct"/>
            <w:shd w:val="clear" w:color="auto" w:fill="auto"/>
            <w:noWrap/>
            <w:vAlign w:val="center"/>
          </w:tcPr>
          <w:p w14:paraId="0A233DF1" w14:textId="6E5A0567"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17" w:type="pct"/>
            <w:shd w:val="clear" w:color="auto" w:fill="auto"/>
            <w:noWrap/>
            <w:vAlign w:val="center"/>
          </w:tcPr>
          <w:p w14:paraId="050BF443" w14:textId="538D49EE"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19" w:type="pct"/>
            <w:shd w:val="clear" w:color="auto" w:fill="auto"/>
            <w:noWrap/>
            <w:vAlign w:val="center"/>
          </w:tcPr>
          <w:p w14:paraId="36A65A2C" w14:textId="413CC639"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20" w:type="pct"/>
            <w:vAlign w:val="center"/>
          </w:tcPr>
          <w:p w14:paraId="0D86DBA6" w14:textId="77777777"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20" w:type="pct"/>
            <w:vAlign w:val="center"/>
          </w:tcPr>
          <w:p w14:paraId="09A537FD" w14:textId="77777777"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20" w:type="pct"/>
            <w:vAlign w:val="center"/>
          </w:tcPr>
          <w:p w14:paraId="22619FBB" w14:textId="77777777" w:rsidR="00E014F1" w:rsidRPr="001D423A" w:rsidRDefault="00E014F1" w:rsidP="003920FB">
            <w:pPr>
              <w:spacing w:before="60" w:after="60" w:line="240" w:lineRule="auto"/>
              <w:jc w:val="center"/>
              <w:rPr>
                <w:rFonts w:eastAsia="Times New Roman" w:cstheme="minorHAnsi"/>
                <w:color w:val="000000"/>
                <w:lang w:val="el-GR" w:eastAsia="el-GR"/>
              </w:rPr>
            </w:pPr>
          </w:p>
        </w:tc>
        <w:tc>
          <w:tcPr>
            <w:tcW w:w="216" w:type="pct"/>
            <w:vAlign w:val="center"/>
          </w:tcPr>
          <w:p w14:paraId="307E2DEA" w14:textId="77777777" w:rsidR="00E014F1" w:rsidRPr="001D423A" w:rsidRDefault="00E014F1" w:rsidP="00E014F1">
            <w:pPr>
              <w:spacing w:before="60" w:after="60" w:line="240" w:lineRule="auto"/>
              <w:jc w:val="center"/>
              <w:rPr>
                <w:rFonts w:eastAsia="Times New Roman" w:cstheme="minorHAnsi"/>
                <w:color w:val="000000"/>
                <w:lang w:val="el-GR" w:eastAsia="el-GR"/>
              </w:rPr>
            </w:pPr>
          </w:p>
        </w:tc>
        <w:tc>
          <w:tcPr>
            <w:tcW w:w="216" w:type="pct"/>
            <w:vAlign w:val="center"/>
          </w:tcPr>
          <w:p w14:paraId="3DEE1C0B" w14:textId="75AAB211" w:rsidR="00E014F1" w:rsidRPr="001D423A" w:rsidRDefault="00E014F1" w:rsidP="00E014F1">
            <w:pPr>
              <w:spacing w:before="60" w:after="60" w:line="240" w:lineRule="auto"/>
              <w:jc w:val="center"/>
              <w:rPr>
                <w:rFonts w:eastAsia="Times New Roman" w:cstheme="minorHAnsi"/>
                <w:color w:val="000000"/>
                <w:lang w:val="el-GR" w:eastAsia="el-GR"/>
              </w:rPr>
            </w:pPr>
          </w:p>
        </w:tc>
        <w:tc>
          <w:tcPr>
            <w:tcW w:w="219" w:type="pct"/>
          </w:tcPr>
          <w:p w14:paraId="163992F7" w14:textId="30B8D5C8" w:rsidR="00E014F1" w:rsidRPr="001D423A" w:rsidRDefault="00E014F1" w:rsidP="00E014F1">
            <w:pPr>
              <w:spacing w:before="60" w:after="60" w:line="240" w:lineRule="auto"/>
              <w:rPr>
                <w:rFonts w:eastAsia="Times New Roman" w:cstheme="minorHAnsi"/>
                <w:color w:val="000000"/>
                <w:lang w:val="el-GR" w:eastAsia="el-GR"/>
              </w:rPr>
            </w:pPr>
          </w:p>
        </w:tc>
      </w:tr>
      <w:tr w:rsidR="00E014F1" w:rsidRPr="001D423A" w14:paraId="22A0D602" w14:textId="39C7D2E4" w:rsidTr="00E014F1">
        <w:trPr>
          <w:trHeight w:val="500"/>
          <w:jc w:val="center"/>
        </w:trPr>
        <w:tc>
          <w:tcPr>
            <w:tcW w:w="815" w:type="pct"/>
            <w:vMerge w:val="restart"/>
            <w:shd w:val="clear" w:color="auto" w:fill="DDD9C3" w:themeFill="background2" w:themeFillShade="E6"/>
            <w:vAlign w:val="center"/>
            <w:hideMark/>
          </w:tcPr>
          <w:p w14:paraId="04DFB5C7" w14:textId="06AEB6DA"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val="el-GR" w:eastAsia="el-GR"/>
              </w:rPr>
            </w:pPr>
            <w:r w:rsidRPr="001D423A">
              <w:rPr>
                <w:rFonts w:eastAsia="Times New Roman" w:cstheme="minorHAnsi"/>
                <w:b/>
                <w:bCs/>
                <w:color w:val="000000"/>
                <w:sz w:val="18"/>
                <w:szCs w:val="18"/>
                <w:lang w:val="el-GR" w:eastAsia="el-GR"/>
              </w:rPr>
              <w:t xml:space="preserve">Πράσινη Ανάπτυξη </w:t>
            </w:r>
          </w:p>
        </w:tc>
        <w:tc>
          <w:tcPr>
            <w:tcW w:w="1178" w:type="pct"/>
            <w:shd w:val="clear" w:color="auto" w:fill="F2F2F2" w:themeFill="background1" w:themeFillShade="F2"/>
            <w:vAlign w:val="center"/>
            <w:hideMark/>
          </w:tcPr>
          <w:p w14:paraId="154D364A" w14:textId="50B0692F" w:rsidR="00E014F1" w:rsidRPr="001D423A" w:rsidRDefault="00E014F1" w:rsidP="009F5221">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 xml:space="preserve">ΕΣ2.1 Κυκλική </w:t>
            </w:r>
            <w:r w:rsidR="009F5221" w:rsidRPr="001D423A">
              <w:rPr>
                <w:rFonts w:eastAsia="Times New Roman" w:cstheme="minorHAnsi"/>
                <w:color w:val="000000"/>
                <w:sz w:val="18"/>
                <w:szCs w:val="18"/>
                <w:lang w:val="el-GR" w:eastAsia="el-GR"/>
              </w:rPr>
              <w:t>οικονομία</w:t>
            </w:r>
          </w:p>
        </w:tc>
        <w:tc>
          <w:tcPr>
            <w:tcW w:w="173" w:type="pct"/>
            <w:shd w:val="clear" w:color="auto" w:fill="auto"/>
            <w:noWrap/>
            <w:vAlign w:val="center"/>
          </w:tcPr>
          <w:p w14:paraId="4E2861B0" w14:textId="13A646EA" w:rsidR="00E014F1" w:rsidRPr="001D423A" w:rsidRDefault="00E014F1" w:rsidP="00E014F1">
            <w:pPr>
              <w:spacing w:before="60" w:after="60" w:line="240" w:lineRule="auto"/>
              <w:jc w:val="center"/>
              <w:rPr>
                <w:rFonts w:eastAsia="Times New Roman" w:cstheme="minorHAnsi"/>
                <w:color w:val="000000"/>
                <w:lang w:eastAsia="el-GR"/>
              </w:rPr>
            </w:pPr>
          </w:p>
        </w:tc>
        <w:tc>
          <w:tcPr>
            <w:tcW w:w="218" w:type="pct"/>
            <w:shd w:val="clear" w:color="auto" w:fill="auto"/>
            <w:noWrap/>
            <w:vAlign w:val="center"/>
          </w:tcPr>
          <w:p w14:paraId="7E388E9A" w14:textId="4BBFAEEB"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5AC398D6" w14:textId="1563CF7A"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1CCB435A" w14:textId="723103B3"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3CE3A5F8" w14:textId="34C7DB33"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0462DF82" w14:textId="56B9E660"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60252B7B" w14:textId="7D94F64D"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shd w:val="clear" w:color="auto" w:fill="auto"/>
            <w:noWrap/>
            <w:vAlign w:val="center"/>
          </w:tcPr>
          <w:p w14:paraId="0D0202CD" w14:textId="7030074D"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41F24168"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05C3FEB0"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4B0E597D"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6162DE21"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648946CF" w14:textId="73B427AC"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tcPr>
          <w:p w14:paraId="008BE90E" w14:textId="72B6A949" w:rsidR="00E014F1" w:rsidRPr="001D423A" w:rsidRDefault="00E014F1" w:rsidP="00E014F1">
            <w:pPr>
              <w:spacing w:before="60" w:after="60" w:line="240" w:lineRule="auto"/>
              <w:jc w:val="center"/>
              <w:rPr>
                <w:rFonts w:eastAsia="Times New Roman" w:cstheme="minorHAnsi"/>
                <w:color w:val="000000"/>
                <w:lang w:eastAsia="el-GR"/>
              </w:rPr>
            </w:pPr>
          </w:p>
        </w:tc>
      </w:tr>
      <w:tr w:rsidR="00E014F1" w:rsidRPr="001D423A" w14:paraId="6AD50B19" w14:textId="12786CFF" w:rsidTr="00E014F1">
        <w:trPr>
          <w:trHeight w:val="410"/>
          <w:jc w:val="center"/>
        </w:trPr>
        <w:tc>
          <w:tcPr>
            <w:tcW w:w="815" w:type="pct"/>
            <w:vMerge/>
            <w:shd w:val="clear" w:color="auto" w:fill="DDD9C3" w:themeFill="background2" w:themeFillShade="E6"/>
            <w:vAlign w:val="center"/>
            <w:hideMark/>
          </w:tcPr>
          <w:p w14:paraId="0F3EBC8F" w14:textId="77777777"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eastAsia="el-GR"/>
              </w:rPr>
            </w:pPr>
          </w:p>
        </w:tc>
        <w:tc>
          <w:tcPr>
            <w:tcW w:w="1178" w:type="pct"/>
            <w:shd w:val="clear" w:color="auto" w:fill="F2F2F2" w:themeFill="background1" w:themeFillShade="F2"/>
            <w:vAlign w:val="center"/>
            <w:hideMark/>
          </w:tcPr>
          <w:p w14:paraId="74D46568" w14:textId="1AC0092B" w:rsidR="00E014F1" w:rsidRPr="001D423A" w:rsidRDefault="00E014F1" w:rsidP="009F5221">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 xml:space="preserve">ΕΣ2.2 Προστασία του </w:t>
            </w:r>
            <w:r w:rsidR="009F5221" w:rsidRPr="001D423A">
              <w:rPr>
                <w:rFonts w:eastAsia="Times New Roman" w:cstheme="minorHAnsi"/>
                <w:color w:val="000000"/>
                <w:sz w:val="18"/>
                <w:szCs w:val="18"/>
                <w:lang w:val="el-GR" w:eastAsia="el-GR"/>
              </w:rPr>
              <w:t>περιβάλλοντος</w:t>
            </w:r>
          </w:p>
        </w:tc>
        <w:tc>
          <w:tcPr>
            <w:tcW w:w="173" w:type="pct"/>
            <w:shd w:val="clear" w:color="auto" w:fill="auto"/>
            <w:noWrap/>
            <w:vAlign w:val="bottom"/>
          </w:tcPr>
          <w:p w14:paraId="13432E1C" w14:textId="2B68CDD1" w:rsidR="00E014F1" w:rsidRPr="001D423A" w:rsidRDefault="00E014F1" w:rsidP="00E014F1">
            <w:pPr>
              <w:spacing w:before="60" w:after="60" w:line="240" w:lineRule="auto"/>
              <w:rPr>
                <w:rFonts w:eastAsia="Times New Roman" w:cstheme="minorHAnsi"/>
                <w:color w:val="000000"/>
                <w:lang w:val="el-GR" w:eastAsia="el-GR"/>
              </w:rPr>
            </w:pPr>
          </w:p>
        </w:tc>
        <w:tc>
          <w:tcPr>
            <w:tcW w:w="218" w:type="pct"/>
            <w:shd w:val="clear" w:color="auto" w:fill="auto"/>
            <w:noWrap/>
            <w:vAlign w:val="bottom"/>
          </w:tcPr>
          <w:p w14:paraId="134CAE3C" w14:textId="755A7C8B" w:rsidR="00E014F1" w:rsidRPr="001D423A" w:rsidRDefault="00E014F1" w:rsidP="00E014F1">
            <w:pPr>
              <w:spacing w:before="60" w:after="60" w:line="240" w:lineRule="auto"/>
              <w:rPr>
                <w:rFonts w:eastAsia="Times New Roman" w:cstheme="minorHAnsi"/>
                <w:color w:val="000000"/>
                <w:lang w:val="el-GR" w:eastAsia="el-GR"/>
              </w:rPr>
            </w:pPr>
          </w:p>
        </w:tc>
        <w:tc>
          <w:tcPr>
            <w:tcW w:w="217" w:type="pct"/>
            <w:shd w:val="clear" w:color="auto" w:fill="auto"/>
            <w:noWrap/>
            <w:vAlign w:val="bottom"/>
          </w:tcPr>
          <w:p w14:paraId="7FC4E0E6" w14:textId="7D6A62BA" w:rsidR="00E014F1" w:rsidRPr="001D423A" w:rsidRDefault="00E014F1" w:rsidP="00E014F1">
            <w:pPr>
              <w:spacing w:before="60" w:after="60" w:line="240" w:lineRule="auto"/>
              <w:rPr>
                <w:rFonts w:eastAsia="Times New Roman" w:cstheme="minorHAnsi"/>
                <w:color w:val="000000"/>
                <w:lang w:val="el-GR" w:eastAsia="el-GR"/>
              </w:rPr>
            </w:pPr>
          </w:p>
        </w:tc>
        <w:tc>
          <w:tcPr>
            <w:tcW w:w="217" w:type="pct"/>
            <w:shd w:val="clear" w:color="auto" w:fill="auto"/>
            <w:noWrap/>
            <w:vAlign w:val="bottom"/>
          </w:tcPr>
          <w:p w14:paraId="3EF4E518" w14:textId="2D003E7F" w:rsidR="00E014F1" w:rsidRPr="001D423A" w:rsidRDefault="00E014F1" w:rsidP="00E014F1">
            <w:pPr>
              <w:spacing w:before="60" w:after="60" w:line="240" w:lineRule="auto"/>
              <w:rPr>
                <w:rFonts w:eastAsia="Times New Roman" w:cstheme="minorHAnsi"/>
                <w:color w:val="000000"/>
                <w:lang w:val="el-GR" w:eastAsia="el-GR"/>
              </w:rPr>
            </w:pPr>
          </w:p>
        </w:tc>
        <w:tc>
          <w:tcPr>
            <w:tcW w:w="217" w:type="pct"/>
            <w:shd w:val="clear" w:color="auto" w:fill="auto"/>
            <w:noWrap/>
            <w:vAlign w:val="bottom"/>
          </w:tcPr>
          <w:p w14:paraId="5405A834" w14:textId="73B62040" w:rsidR="00E014F1" w:rsidRPr="001D423A" w:rsidRDefault="00E014F1" w:rsidP="00E014F1">
            <w:pPr>
              <w:spacing w:before="60" w:after="60" w:line="240" w:lineRule="auto"/>
              <w:rPr>
                <w:rFonts w:eastAsia="Times New Roman" w:cstheme="minorHAnsi"/>
                <w:color w:val="000000"/>
                <w:lang w:val="el-GR" w:eastAsia="el-GR"/>
              </w:rPr>
            </w:pPr>
          </w:p>
        </w:tc>
        <w:tc>
          <w:tcPr>
            <w:tcW w:w="217" w:type="pct"/>
            <w:shd w:val="clear" w:color="auto" w:fill="auto"/>
            <w:noWrap/>
            <w:vAlign w:val="bottom"/>
          </w:tcPr>
          <w:p w14:paraId="7812AE9A" w14:textId="1F35F2F3" w:rsidR="00E014F1" w:rsidRPr="001D423A" w:rsidRDefault="00E014F1" w:rsidP="00E014F1">
            <w:pPr>
              <w:spacing w:before="60" w:after="60" w:line="240" w:lineRule="auto"/>
              <w:rPr>
                <w:rFonts w:eastAsia="Times New Roman" w:cstheme="minorHAnsi"/>
                <w:color w:val="000000"/>
                <w:lang w:val="el-GR" w:eastAsia="el-GR"/>
              </w:rPr>
            </w:pPr>
          </w:p>
        </w:tc>
        <w:tc>
          <w:tcPr>
            <w:tcW w:w="217" w:type="pct"/>
            <w:shd w:val="clear" w:color="auto" w:fill="auto"/>
            <w:noWrap/>
            <w:vAlign w:val="bottom"/>
          </w:tcPr>
          <w:p w14:paraId="7FC1305E" w14:textId="2B2AACDA" w:rsidR="00E014F1" w:rsidRPr="001D423A" w:rsidRDefault="00E014F1" w:rsidP="00E014F1">
            <w:pPr>
              <w:spacing w:before="60" w:after="60" w:line="240" w:lineRule="auto"/>
              <w:rPr>
                <w:rFonts w:eastAsia="Times New Roman" w:cstheme="minorHAnsi"/>
                <w:color w:val="000000"/>
                <w:lang w:val="el-GR" w:eastAsia="el-GR"/>
              </w:rPr>
            </w:pPr>
          </w:p>
        </w:tc>
        <w:tc>
          <w:tcPr>
            <w:tcW w:w="219" w:type="pct"/>
            <w:shd w:val="clear" w:color="auto" w:fill="auto"/>
            <w:noWrap/>
            <w:vAlign w:val="bottom"/>
          </w:tcPr>
          <w:p w14:paraId="3169920A" w14:textId="40662F20" w:rsidR="00E014F1" w:rsidRPr="001D423A" w:rsidRDefault="00E014F1" w:rsidP="00E014F1">
            <w:pPr>
              <w:spacing w:before="60" w:after="60" w:line="240" w:lineRule="auto"/>
              <w:rPr>
                <w:rFonts w:eastAsia="Times New Roman" w:cstheme="minorHAnsi"/>
                <w:color w:val="000000"/>
                <w:lang w:val="el-GR" w:eastAsia="el-GR"/>
              </w:rPr>
            </w:pPr>
          </w:p>
        </w:tc>
        <w:tc>
          <w:tcPr>
            <w:tcW w:w="220" w:type="pct"/>
          </w:tcPr>
          <w:p w14:paraId="30FA1AE0" w14:textId="77777777" w:rsidR="00E014F1" w:rsidRPr="001D423A" w:rsidRDefault="00E014F1" w:rsidP="00E014F1">
            <w:pPr>
              <w:spacing w:before="60" w:after="60" w:line="240" w:lineRule="auto"/>
              <w:rPr>
                <w:rFonts w:eastAsia="Times New Roman" w:cstheme="minorHAnsi"/>
                <w:color w:val="000000"/>
                <w:lang w:val="el-GR" w:eastAsia="el-GR"/>
              </w:rPr>
            </w:pPr>
          </w:p>
        </w:tc>
        <w:tc>
          <w:tcPr>
            <w:tcW w:w="220" w:type="pct"/>
          </w:tcPr>
          <w:p w14:paraId="05E5D71C" w14:textId="77777777" w:rsidR="00E014F1" w:rsidRPr="001D423A" w:rsidRDefault="00E014F1" w:rsidP="00E014F1">
            <w:pPr>
              <w:spacing w:before="60" w:after="60" w:line="240" w:lineRule="auto"/>
              <w:rPr>
                <w:rFonts w:eastAsia="Times New Roman" w:cstheme="minorHAnsi"/>
                <w:color w:val="000000"/>
                <w:lang w:val="el-GR" w:eastAsia="el-GR"/>
              </w:rPr>
            </w:pPr>
          </w:p>
        </w:tc>
        <w:tc>
          <w:tcPr>
            <w:tcW w:w="220" w:type="pct"/>
          </w:tcPr>
          <w:p w14:paraId="5D7A1331" w14:textId="77777777" w:rsidR="00E014F1" w:rsidRPr="001D423A" w:rsidRDefault="00E014F1" w:rsidP="00E014F1">
            <w:pPr>
              <w:spacing w:before="60" w:after="60" w:line="240" w:lineRule="auto"/>
              <w:rPr>
                <w:rFonts w:eastAsia="Times New Roman" w:cstheme="minorHAnsi"/>
                <w:color w:val="000000"/>
                <w:lang w:val="el-GR" w:eastAsia="el-GR"/>
              </w:rPr>
            </w:pPr>
          </w:p>
        </w:tc>
        <w:tc>
          <w:tcPr>
            <w:tcW w:w="216" w:type="pct"/>
            <w:vAlign w:val="center"/>
          </w:tcPr>
          <w:p w14:paraId="2D7F0A57" w14:textId="77777777" w:rsidR="00E014F1" w:rsidRPr="001D423A" w:rsidRDefault="00E014F1" w:rsidP="00E014F1">
            <w:pPr>
              <w:spacing w:before="60" w:after="60" w:line="240" w:lineRule="auto"/>
              <w:jc w:val="center"/>
              <w:rPr>
                <w:rFonts w:eastAsia="Times New Roman" w:cstheme="minorHAnsi"/>
                <w:color w:val="000000"/>
                <w:lang w:val="el-GR" w:eastAsia="el-GR"/>
              </w:rPr>
            </w:pPr>
          </w:p>
        </w:tc>
        <w:tc>
          <w:tcPr>
            <w:tcW w:w="216" w:type="pct"/>
            <w:vAlign w:val="center"/>
          </w:tcPr>
          <w:p w14:paraId="033D1FE4" w14:textId="28F08084" w:rsidR="00E014F1" w:rsidRPr="001D423A" w:rsidRDefault="00E014F1" w:rsidP="00E014F1">
            <w:pPr>
              <w:spacing w:before="60" w:after="60" w:line="240" w:lineRule="auto"/>
              <w:jc w:val="center"/>
              <w:rPr>
                <w:rFonts w:eastAsia="Times New Roman" w:cstheme="minorHAnsi"/>
                <w:color w:val="000000"/>
                <w:lang w:val="el-GR" w:eastAsia="el-GR"/>
              </w:rPr>
            </w:pPr>
          </w:p>
        </w:tc>
        <w:tc>
          <w:tcPr>
            <w:tcW w:w="219" w:type="pct"/>
          </w:tcPr>
          <w:p w14:paraId="2F3F21F8" w14:textId="016E659E" w:rsidR="00E014F1" w:rsidRPr="001D423A" w:rsidRDefault="00E014F1" w:rsidP="00E014F1">
            <w:pPr>
              <w:spacing w:before="60" w:after="60" w:line="240" w:lineRule="auto"/>
              <w:rPr>
                <w:rFonts w:eastAsia="Times New Roman" w:cstheme="minorHAnsi"/>
                <w:color w:val="000000"/>
                <w:lang w:val="el-GR" w:eastAsia="el-GR"/>
              </w:rPr>
            </w:pPr>
          </w:p>
        </w:tc>
      </w:tr>
      <w:tr w:rsidR="00E014F1" w:rsidRPr="001D423A" w14:paraId="425A1F50" w14:textId="2406FD1D" w:rsidTr="00E014F1">
        <w:trPr>
          <w:trHeight w:val="386"/>
          <w:jc w:val="center"/>
        </w:trPr>
        <w:tc>
          <w:tcPr>
            <w:tcW w:w="815" w:type="pct"/>
            <w:vMerge/>
            <w:shd w:val="clear" w:color="auto" w:fill="DDD9C3" w:themeFill="background2" w:themeFillShade="E6"/>
            <w:vAlign w:val="center"/>
            <w:hideMark/>
          </w:tcPr>
          <w:p w14:paraId="0A17A20A" w14:textId="77777777"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val="el-GR" w:eastAsia="el-GR"/>
              </w:rPr>
            </w:pPr>
          </w:p>
        </w:tc>
        <w:tc>
          <w:tcPr>
            <w:tcW w:w="1178" w:type="pct"/>
            <w:shd w:val="clear" w:color="auto" w:fill="F2F2F2" w:themeFill="background1" w:themeFillShade="F2"/>
            <w:vAlign w:val="center"/>
            <w:hideMark/>
          </w:tcPr>
          <w:p w14:paraId="47B01919" w14:textId="542C68F9" w:rsidR="00E014F1" w:rsidRPr="001D423A" w:rsidRDefault="00E014F1" w:rsidP="009F5221">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 xml:space="preserve">ΕΣ2.3 Κλιματική </w:t>
            </w:r>
            <w:r w:rsidR="009F5221" w:rsidRPr="001D423A">
              <w:rPr>
                <w:rFonts w:eastAsia="Times New Roman" w:cstheme="minorHAnsi"/>
                <w:color w:val="000000"/>
                <w:sz w:val="18"/>
                <w:szCs w:val="18"/>
                <w:lang w:val="el-GR" w:eastAsia="el-GR"/>
              </w:rPr>
              <w:t>αλλαγή</w:t>
            </w:r>
          </w:p>
        </w:tc>
        <w:tc>
          <w:tcPr>
            <w:tcW w:w="173" w:type="pct"/>
            <w:shd w:val="clear" w:color="auto" w:fill="auto"/>
            <w:noWrap/>
            <w:vAlign w:val="center"/>
          </w:tcPr>
          <w:p w14:paraId="49BFA827" w14:textId="3407595E" w:rsidR="00E014F1" w:rsidRPr="001D423A" w:rsidRDefault="00E014F1" w:rsidP="00E014F1">
            <w:pPr>
              <w:spacing w:before="60" w:after="60" w:line="240" w:lineRule="auto"/>
              <w:jc w:val="center"/>
              <w:rPr>
                <w:rFonts w:eastAsia="Times New Roman" w:cstheme="minorHAnsi"/>
                <w:color w:val="000000"/>
                <w:lang w:eastAsia="el-GR"/>
              </w:rPr>
            </w:pPr>
          </w:p>
        </w:tc>
        <w:tc>
          <w:tcPr>
            <w:tcW w:w="218" w:type="pct"/>
            <w:shd w:val="clear" w:color="auto" w:fill="auto"/>
            <w:noWrap/>
            <w:vAlign w:val="center"/>
          </w:tcPr>
          <w:p w14:paraId="58A2B25D" w14:textId="2B6DF2C6"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74A17D96" w14:textId="4D615E5D"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725BE198" w14:textId="4ACD9F34"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49EA7908" w14:textId="08FC1C12"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433208A4" w14:textId="6AD1AD8E"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71824228" w14:textId="5065C209"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shd w:val="clear" w:color="auto" w:fill="auto"/>
            <w:noWrap/>
            <w:vAlign w:val="center"/>
          </w:tcPr>
          <w:p w14:paraId="2D30FCC8" w14:textId="64529D34"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3B290918"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304EA31B"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53D3FDED"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43F67C7C"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3A895ACD" w14:textId="7DBC82E5"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tcPr>
          <w:p w14:paraId="06C15301" w14:textId="5AFD17DD" w:rsidR="00E014F1" w:rsidRPr="001D423A" w:rsidRDefault="00E014F1" w:rsidP="00E014F1">
            <w:pPr>
              <w:spacing w:before="60" w:after="60" w:line="240" w:lineRule="auto"/>
              <w:jc w:val="center"/>
              <w:rPr>
                <w:rFonts w:eastAsia="Times New Roman" w:cstheme="minorHAnsi"/>
                <w:color w:val="000000"/>
                <w:lang w:eastAsia="el-GR"/>
              </w:rPr>
            </w:pPr>
          </w:p>
        </w:tc>
      </w:tr>
      <w:tr w:rsidR="00E014F1" w:rsidRPr="001D423A" w14:paraId="233E0308" w14:textId="419A020A" w:rsidTr="003920FB">
        <w:trPr>
          <w:trHeight w:val="386"/>
          <w:jc w:val="center"/>
        </w:trPr>
        <w:tc>
          <w:tcPr>
            <w:tcW w:w="815" w:type="pct"/>
            <w:vMerge w:val="restart"/>
            <w:shd w:val="clear" w:color="auto" w:fill="DDD9C3" w:themeFill="background2" w:themeFillShade="E6"/>
            <w:vAlign w:val="center"/>
          </w:tcPr>
          <w:p w14:paraId="40700C27" w14:textId="0344EFC3"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val="el-GR" w:eastAsia="el-GR"/>
              </w:rPr>
            </w:pPr>
            <w:r w:rsidRPr="001D423A">
              <w:rPr>
                <w:rFonts w:eastAsia="Times New Roman" w:cstheme="minorHAnsi"/>
                <w:b/>
                <w:bCs/>
                <w:color w:val="000000"/>
                <w:sz w:val="18"/>
                <w:szCs w:val="18"/>
                <w:lang w:val="el-GR" w:eastAsia="el-GR"/>
              </w:rPr>
              <w:t>Ανάπτυξη Υποδομών</w:t>
            </w:r>
          </w:p>
        </w:tc>
        <w:tc>
          <w:tcPr>
            <w:tcW w:w="1178" w:type="pct"/>
            <w:shd w:val="clear" w:color="auto" w:fill="F2F2F2" w:themeFill="background1" w:themeFillShade="F2"/>
            <w:vAlign w:val="center"/>
          </w:tcPr>
          <w:p w14:paraId="258F0A30" w14:textId="1025F7E5" w:rsidR="00E014F1" w:rsidRPr="001D423A" w:rsidRDefault="00E014F1" w:rsidP="00EC1655">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ΕΣ3.1 Δίκτυα</w:t>
            </w:r>
          </w:p>
        </w:tc>
        <w:tc>
          <w:tcPr>
            <w:tcW w:w="173" w:type="pct"/>
            <w:shd w:val="clear" w:color="auto" w:fill="auto"/>
            <w:noWrap/>
            <w:vAlign w:val="center"/>
          </w:tcPr>
          <w:p w14:paraId="7B869AFE"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8" w:type="pct"/>
            <w:shd w:val="clear" w:color="auto" w:fill="auto"/>
            <w:noWrap/>
            <w:vAlign w:val="center"/>
          </w:tcPr>
          <w:p w14:paraId="75F4EE04"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505C1773"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77FC6453"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28A1C448"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60F3C902"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03733D2E"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shd w:val="clear" w:color="auto" w:fill="auto"/>
            <w:noWrap/>
            <w:vAlign w:val="center"/>
          </w:tcPr>
          <w:p w14:paraId="76FEACF4"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4C4D07B5"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422D8EE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68D13B0B"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77F03FEE" w14:textId="5C03CB6D" w:rsidR="00E014F1" w:rsidRPr="001D423A" w:rsidRDefault="00E014F1" w:rsidP="003920FB">
            <w:pPr>
              <w:spacing w:before="60" w:after="60" w:line="240" w:lineRule="auto"/>
              <w:jc w:val="center"/>
              <w:rPr>
                <w:rFonts w:eastAsia="Times New Roman" w:cstheme="minorHAnsi"/>
                <w:color w:val="000000"/>
                <w:lang w:eastAsia="el-GR"/>
              </w:rPr>
            </w:pPr>
            <w:r w:rsidRPr="001D423A">
              <w:rPr>
                <w:rFonts w:cstheme="minorHAnsi"/>
                <w:color w:val="95B3D7" w:themeColor="accent1" w:themeTint="99"/>
                <w:sz w:val="24"/>
                <w:szCs w:val="24"/>
                <w:lang w:val="el-GR"/>
              </w:rPr>
              <w:sym w:font="Wingdings 2" w:char="F0BF"/>
            </w:r>
          </w:p>
        </w:tc>
        <w:tc>
          <w:tcPr>
            <w:tcW w:w="216" w:type="pct"/>
            <w:vAlign w:val="center"/>
          </w:tcPr>
          <w:p w14:paraId="76A5CE6D" w14:textId="62126D19" w:rsidR="00E014F1" w:rsidRPr="001D423A" w:rsidRDefault="00E014F1" w:rsidP="003920FB">
            <w:pPr>
              <w:spacing w:before="60" w:after="60" w:line="240" w:lineRule="auto"/>
              <w:jc w:val="center"/>
              <w:rPr>
                <w:rFonts w:eastAsia="Times New Roman" w:cstheme="minorHAnsi"/>
                <w:color w:val="000000"/>
                <w:lang w:eastAsia="el-GR"/>
              </w:rPr>
            </w:pPr>
          </w:p>
        </w:tc>
        <w:tc>
          <w:tcPr>
            <w:tcW w:w="219" w:type="pct"/>
          </w:tcPr>
          <w:p w14:paraId="3DD2F521" w14:textId="426D5013" w:rsidR="00E014F1" w:rsidRPr="001D423A" w:rsidRDefault="00E014F1" w:rsidP="00E014F1">
            <w:pPr>
              <w:spacing w:before="60" w:after="60" w:line="240" w:lineRule="auto"/>
              <w:jc w:val="center"/>
              <w:rPr>
                <w:rFonts w:eastAsia="Times New Roman" w:cstheme="minorHAnsi"/>
                <w:color w:val="000000"/>
                <w:lang w:eastAsia="el-GR"/>
              </w:rPr>
            </w:pPr>
          </w:p>
        </w:tc>
      </w:tr>
      <w:tr w:rsidR="00E014F1" w:rsidRPr="001D423A" w14:paraId="12A43FAF" w14:textId="6112CE8D" w:rsidTr="003920FB">
        <w:trPr>
          <w:trHeight w:val="386"/>
          <w:jc w:val="center"/>
        </w:trPr>
        <w:tc>
          <w:tcPr>
            <w:tcW w:w="815" w:type="pct"/>
            <w:vMerge/>
            <w:shd w:val="clear" w:color="auto" w:fill="DDD9C3" w:themeFill="background2" w:themeFillShade="E6"/>
            <w:vAlign w:val="center"/>
          </w:tcPr>
          <w:p w14:paraId="7357ACF9" w14:textId="77777777"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val="el-GR" w:eastAsia="el-GR"/>
              </w:rPr>
            </w:pPr>
          </w:p>
        </w:tc>
        <w:tc>
          <w:tcPr>
            <w:tcW w:w="1178" w:type="pct"/>
            <w:shd w:val="clear" w:color="auto" w:fill="F2F2F2" w:themeFill="background1" w:themeFillShade="F2"/>
            <w:vAlign w:val="center"/>
          </w:tcPr>
          <w:p w14:paraId="0593B848" w14:textId="1BA3C5F7" w:rsidR="00E014F1" w:rsidRPr="001D423A" w:rsidRDefault="00E014F1" w:rsidP="00EC1655">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ΕΣ3.2 Μεταφορές</w:t>
            </w:r>
          </w:p>
        </w:tc>
        <w:tc>
          <w:tcPr>
            <w:tcW w:w="173" w:type="pct"/>
            <w:shd w:val="clear" w:color="auto" w:fill="auto"/>
            <w:noWrap/>
            <w:vAlign w:val="center"/>
          </w:tcPr>
          <w:p w14:paraId="0F116452"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8" w:type="pct"/>
            <w:shd w:val="clear" w:color="auto" w:fill="auto"/>
            <w:noWrap/>
            <w:vAlign w:val="center"/>
          </w:tcPr>
          <w:p w14:paraId="2942602D"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727075A3"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5F5DDF81"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2F544A48"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4FB26DA5"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0B252358"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shd w:val="clear" w:color="auto" w:fill="auto"/>
            <w:noWrap/>
            <w:vAlign w:val="center"/>
          </w:tcPr>
          <w:p w14:paraId="2AC996A0"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298ACFB7"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4D4F66D0"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7A281067"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3ECA54CD" w14:textId="77777777" w:rsidR="00E014F1" w:rsidRPr="001D423A" w:rsidRDefault="00E014F1" w:rsidP="003920FB">
            <w:pPr>
              <w:spacing w:before="60" w:after="60" w:line="240" w:lineRule="auto"/>
              <w:jc w:val="center"/>
              <w:rPr>
                <w:rFonts w:eastAsia="Times New Roman" w:cstheme="minorHAnsi"/>
                <w:color w:val="000000"/>
                <w:lang w:eastAsia="el-GR"/>
              </w:rPr>
            </w:pPr>
          </w:p>
        </w:tc>
        <w:tc>
          <w:tcPr>
            <w:tcW w:w="216" w:type="pct"/>
            <w:vAlign w:val="center"/>
          </w:tcPr>
          <w:p w14:paraId="136B4126" w14:textId="1E2792E6" w:rsidR="00E014F1" w:rsidRPr="001D423A" w:rsidRDefault="00057FE5" w:rsidP="003920FB">
            <w:pPr>
              <w:spacing w:before="60" w:after="60" w:line="240" w:lineRule="auto"/>
              <w:jc w:val="center"/>
              <w:rPr>
                <w:rFonts w:eastAsia="Times New Roman" w:cstheme="minorHAnsi"/>
                <w:color w:val="000000"/>
                <w:lang w:eastAsia="el-GR"/>
              </w:rPr>
            </w:pPr>
            <w:r w:rsidRPr="001D423A">
              <w:rPr>
                <w:rFonts w:cstheme="minorHAnsi"/>
                <w:color w:val="95B3D7" w:themeColor="accent1" w:themeTint="99"/>
                <w:sz w:val="24"/>
                <w:szCs w:val="24"/>
                <w:lang w:val="el-GR"/>
              </w:rPr>
              <w:sym w:font="Wingdings 2" w:char="F0BF"/>
            </w:r>
          </w:p>
        </w:tc>
        <w:tc>
          <w:tcPr>
            <w:tcW w:w="219" w:type="pct"/>
          </w:tcPr>
          <w:p w14:paraId="6E0A2D43" w14:textId="51ED3085" w:rsidR="00E014F1" w:rsidRPr="001D423A" w:rsidRDefault="00E014F1" w:rsidP="00E014F1">
            <w:pPr>
              <w:spacing w:before="60" w:after="60" w:line="240" w:lineRule="auto"/>
              <w:jc w:val="center"/>
              <w:rPr>
                <w:rFonts w:eastAsia="Times New Roman" w:cstheme="minorHAnsi"/>
                <w:color w:val="000000"/>
                <w:lang w:eastAsia="el-GR"/>
              </w:rPr>
            </w:pPr>
          </w:p>
        </w:tc>
      </w:tr>
      <w:tr w:rsidR="00E014F1" w:rsidRPr="001D423A" w14:paraId="4CDEB972" w14:textId="17774845" w:rsidTr="00E014F1">
        <w:trPr>
          <w:trHeight w:val="386"/>
          <w:jc w:val="center"/>
        </w:trPr>
        <w:tc>
          <w:tcPr>
            <w:tcW w:w="815" w:type="pct"/>
            <w:vMerge/>
            <w:shd w:val="clear" w:color="auto" w:fill="DDD9C3" w:themeFill="background2" w:themeFillShade="E6"/>
            <w:vAlign w:val="center"/>
          </w:tcPr>
          <w:p w14:paraId="02C5CF62" w14:textId="77777777"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val="el-GR" w:eastAsia="el-GR"/>
              </w:rPr>
            </w:pPr>
          </w:p>
        </w:tc>
        <w:tc>
          <w:tcPr>
            <w:tcW w:w="1178" w:type="pct"/>
            <w:shd w:val="clear" w:color="auto" w:fill="F2F2F2" w:themeFill="background1" w:themeFillShade="F2"/>
            <w:vAlign w:val="center"/>
          </w:tcPr>
          <w:p w14:paraId="79B18AD6" w14:textId="46C3F4B2" w:rsidR="00E014F1" w:rsidRPr="001D423A" w:rsidRDefault="00E014F1" w:rsidP="009F5221">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 xml:space="preserve">ΕΣ3.3 Εφοδιαστική </w:t>
            </w:r>
            <w:r w:rsidR="009F5221" w:rsidRPr="001D423A">
              <w:rPr>
                <w:rFonts w:eastAsia="Times New Roman" w:cstheme="minorHAnsi"/>
                <w:color w:val="000000"/>
                <w:sz w:val="18"/>
                <w:szCs w:val="18"/>
                <w:lang w:val="el-GR" w:eastAsia="el-GR"/>
              </w:rPr>
              <w:t>αλυσίδα</w:t>
            </w:r>
          </w:p>
        </w:tc>
        <w:tc>
          <w:tcPr>
            <w:tcW w:w="173" w:type="pct"/>
            <w:shd w:val="clear" w:color="auto" w:fill="auto"/>
            <w:noWrap/>
            <w:vAlign w:val="center"/>
          </w:tcPr>
          <w:p w14:paraId="2B282257"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8" w:type="pct"/>
            <w:shd w:val="clear" w:color="auto" w:fill="auto"/>
            <w:noWrap/>
            <w:vAlign w:val="center"/>
          </w:tcPr>
          <w:p w14:paraId="3DBA320E"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2B1F23B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64AB1600"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1277E002"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1BD976A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00AAD5C5"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shd w:val="clear" w:color="auto" w:fill="auto"/>
            <w:noWrap/>
            <w:vAlign w:val="center"/>
          </w:tcPr>
          <w:p w14:paraId="34D790E7"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561C4C51"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16A8A3A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5E9C2566"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48C6C043"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1C52CF2A" w14:textId="3D55C306"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tcPr>
          <w:p w14:paraId="27539612" w14:textId="14AF18B0" w:rsidR="00E014F1" w:rsidRPr="001D423A" w:rsidRDefault="00E014F1" w:rsidP="00E014F1">
            <w:pPr>
              <w:spacing w:before="60" w:after="60" w:line="240" w:lineRule="auto"/>
              <w:jc w:val="center"/>
              <w:rPr>
                <w:rFonts w:eastAsia="Times New Roman" w:cstheme="minorHAnsi"/>
                <w:color w:val="000000"/>
                <w:lang w:eastAsia="el-GR"/>
              </w:rPr>
            </w:pPr>
          </w:p>
        </w:tc>
      </w:tr>
      <w:tr w:rsidR="00E014F1" w:rsidRPr="001D423A" w14:paraId="2A0D114B" w14:textId="4CB0E61D" w:rsidTr="00E014F1">
        <w:trPr>
          <w:trHeight w:val="386"/>
          <w:jc w:val="center"/>
        </w:trPr>
        <w:tc>
          <w:tcPr>
            <w:tcW w:w="815" w:type="pct"/>
            <w:vMerge w:val="restart"/>
            <w:shd w:val="clear" w:color="auto" w:fill="DDD9C3" w:themeFill="background2" w:themeFillShade="E6"/>
            <w:vAlign w:val="center"/>
          </w:tcPr>
          <w:p w14:paraId="0AD01832" w14:textId="25F9AC19"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val="el-GR" w:eastAsia="el-GR"/>
              </w:rPr>
            </w:pPr>
            <w:r w:rsidRPr="001D423A">
              <w:rPr>
                <w:rFonts w:eastAsia="Times New Roman" w:cstheme="minorHAnsi"/>
                <w:b/>
                <w:bCs/>
                <w:color w:val="000000"/>
                <w:sz w:val="18"/>
                <w:szCs w:val="18"/>
                <w:lang w:val="el-GR" w:eastAsia="el-GR"/>
              </w:rPr>
              <w:t>Κοινωνική Ανάπτυξη</w:t>
            </w:r>
          </w:p>
        </w:tc>
        <w:tc>
          <w:tcPr>
            <w:tcW w:w="1178" w:type="pct"/>
            <w:shd w:val="clear" w:color="auto" w:fill="F2F2F2" w:themeFill="background1" w:themeFillShade="F2"/>
            <w:vAlign w:val="center"/>
          </w:tcPr>
          <w:p w14:paraId="6C3CDCE6" w14:textId="3BFCA678" w:rsidR="00E014F1" w:rsidRPr="001D423A" w:rsidRDefault="00E014F1" w:rsidP="00EC1655">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ΕΣ4.1 Υγεία</w:t>
            </w:r>
          </w:p>
        </w:tc>
        <w:tc>
          <w:tcPr>
            <w:tcW w:w="173" w:type="pct"/>
            <w:shd w:val="clear" w:color="auto" w:fill="auto"/>
            <w:noWrap/>
            <w:vAlign w:val="center"/>
          </w:tcPr>
          <w:p w14:paraId="75F3603B"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8" w:type="pct"/>
            <w:shd w:val="clear" w:color="auto" w:fill="auto"/>
            <w:noWrap/>
            <w:vAlign w:val="center"/>
          </w:tcPr>
          <w:p w14:paraId="14BFC13B"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1B64A969"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7FC3E4BA"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192AADA2"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1553CF49"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4B43D62C"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shd w:val="clear" w:color="auto" w:fill="auto"/>
            <w:noWrap/>
            <w:vAlign w:val="center"/>
          </w:tcPr>
          <w:p w14:paraId="047C27BC"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3978BB81"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67BE1CF3"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0369955C"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793FBC6A"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12DA33A3" w14:textId="0BCAAC46"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tcPr>
          <w:p w14:paraId="0493A04D" w14:textId="2FE22CB7" w:rsidR="00E014F1" w:rsidRPr="001D423A" w:rsidRDefault="00E014F1" w:rsidP="00E014F1">
            <w:pPr>
              <w:spacing w:before="60" w:after="60" w:line="240" w:lineRule="auto"/>
              <w:jc w:val="center"/>
              <w:rPr>
                <w:rFonts w:eastAsia="Times New Roman" w:cstheme="minorHAnsi"/>
                <w:color w:val="000000"/>
                <w:lang w:eastAsia="el-GR"/>
              </w:rPr>
            </w:pPr>
          </w:p>
        </w:tc>
      </w:tr>
      <w:tr w:rsidR="00E014F1" w:rsidRPr="001D423A" w14:paraId="46F746A9" w14:textId="2E794E17" w:rsidTr="00E014F1">
        <w:trPr>
          <w:trHeight w:val="386"/>
          <w:jc w:val="center"/>
        </w:trPr>
        <w:tc>
          <w:tcPr>
            <w:tcW w:w="815" w:type="pct"/>
            <w:vMerge/>
            <w:shd w:val="clear" w:color="auto" w:fill="DDD9C3" w:themeFill="background2" w:themeFillShade="E6"/>
            <w:vAlign w:val="center"/>
          </w:tcPr>
          <w:p w14:paraId="6F55C3AD" w14:textId="77777777"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val="el-GR" w:eastAsia="el-GR"/>
              </w:rPr>
            </w:pPr>
          </w:p>
        </w:tc>
        <w:tc>
          <w:tcPr>
            <w:tcW w:w="1178" w:type="pct"/>
            <w:shd w:val="clear" w:color="auto" w:fill="F2F2F2" w:themeFill="background1" w:themeFillShade="F2"/>
            <w:vAlign w:val="center"/>
          </w:tcPr>
          <w:p w14:paraId="4840B5F7" w14:textId="404F8CEA" w:rsidR="00E014F1" w:rsidRPr="001D423A" w:rsidRDefault="00E014F1" w:rsidP="00EC1655">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ΕΣ4.2 Απασχόληση</w:t>
            </w:r>
          </w:p>
        </w:tc>
        <w:tc>
          <w:tcPr>
            <w:tcW w:w="173" w:type="pct"/>
            <w:shd w:val="clear" w:color="auto" w:fill="auto"/>
            <w:noWrap/>
            <w:vAlign w:val="center"/>
          </w:tcPr>
          <w:p w14:paraId="759190C8"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8" w:type="pct"/>
            <w:shd w:val="clear" w:color="auto" w:fill="auto"/>
            <w:noWrap/>
            <w:vAlign w:val="center"/>
          </w:tcPr>
          <w:p w14:paraId="6C6C3081"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0D8DBBC7" w14:textId="6575EE0A"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11697EF6" w14:textId="7050C3D6"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173869A7"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6A39EDAD"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4B600706"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shd w:val="clear" w:color="auto" w:fill="auto"/>
            <w:noWrap/>
            <w:vAlign w:val="center"/>
          </w:tcPr>
          <w:p w14:paraId="3DFA50B7" w14:textId="6EACA55D"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7EB590F5"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16870795"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553AAD47"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3F823679"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6D6E16AF" w14:textId="1D2C172F"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tcPr>
          <w:p w14:paraId="471667F1" w14:textId="57FBAECF" w:rsidR="00E014F1" w:rsidRPr="001D423A" w:rsidRDefault="00E014F1" w:rsidP="00E014F1">
            <w:pPr>
              <w:spacing w:before="60" w:after="60" w:line="240" w:lineRule="auto"/>
              <w:jc w:val="center"/>
              <w:rPr>
                <w:rFonts w:eastAsia="Times New Roman" w:cstheme="minorHAnsi"/>
                <w:color w:val="000000"/>
                <w:lang w:eastAsia="el-GR"/>
              </w:rPr>
            </w:pPr>
          </w:p>
        </w:tc>
      </w:tr>
      <w:tr w:rsidR="00E014F1" w:rsidRPr="001D423A" w14:paraId="7BE5F23C" w14:textId="419E58A6" w:rsidTr="00E014F1">
        <w:trPr>
          <w:trHeight w:val="386"/>
          <w:jc w:val="center"/>
        </w:trPr>
        <w:tc>
          <w:tcPr>
            <w:tcW w:w="815" w:type="pct"/>
            <w:vMerge/>
            <w:shd w:val="clear" w:color="auto" w:fill="DDD9C3" w:themeFill="background2" w:themeFillShade="E6"/>
            <w:vAlign w:val="center"/>
          </w:tcPr>
          <w:p w14:paraId="3506005D" w14:textId="77777777"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val="el-GR" w:eastAsia="el-GR"/>
              </w:rPr>
            </w:pPr>
          </w:p>
        </w:tc>
        <w:tc>
          <w:tcPr>
            <w:tcW w:w="1178" w:type="pct"/>
            <w:shd w:val="clear" w:color="auto" w:fill="F2F2F2" w:themeFill="background1" w:themeFillShade="F2"/>
            <w:vAlign w:val="center"/>
          </w:tcPr>
          <w:p w14:paraId="4248D0BE" w14:textId="269E9938" w:rsidR="00E014F1" w:rsidRPr="001D423A" w:rsidRDefault="00E014F1" w:rsidP="00EC1655">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ΕΣ4.3 Παιδεία / Αθλητισμός</w:t>
            </w:r>
          </w:p>
        </w:tc>
        <w:tc>
          <w:tcPr>
            <w:tcW w:w="173" w:type="pct"/>
            <w:shd w:val="clear" w:color="auto" w:fill="auto"/>
            <w:noWrap/>
            <w:vAlign w:val="center"/>
          </w:tcPr>
          <w:p w14:paraId="7E7CE482"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8" w:type="pct"/>
            <w:shd w:val="clear" w:color="auto" w:fill="auto"/>
            <w:noWrap/>
            <w:vAlign w:val="center"/>
          </w:tcPr>
          <w:p w14:paraId="1857471D"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674FEEFC"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00903662"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3782F23E"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3594078C"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0AF24EB1"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shd w:val="clear" w:color="auto" w:fill="auto"/>
            <w:noWrap/>
            <w:vAlign w:val="center"/>
          </w:tcPr>
          <w:p w14:paraId="0CC1A50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72BBB8C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26ADDB9B"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76CE8D44"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57365F60"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654E8D51" w14:textId="017095FB"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tcPr>
          <w:p w14:paraId="6D0E603D" w14:textId="33692F76" w:rsidR="00E014F1" w:rsidRPr="001D423A" w:rsidRDefault="00E014F1" w:rsidP="00E014F1">
            <w:pPr>
              <w:spacing w:before="60" w:after="60" w:line="240" w:lineRule="auto"/>
              <w:jc w:val="center"/>
              <w:rPr>
                <w:rFonts w:eastAsia="Times New Roman" w:cstheme="minorHAnsi"/>
                <w:color w:val="000000"/>
                <w:lang w:eastAsia="el-GR"/>
              </w:rPr>
            </w:pPr>
          </w:p>
        </w:tc>
      </w:tr>
      <w:tr w:rsidR="00E014F1" w:rsidRPr="001D423A" w14:paraId="41429A58" w14:textId="5B8EEBC9" w:rsidTr="00E014F1">
        <w:trPr>
          <w:trHeight w:val="386"/>
          <w:jc w:val="center"/>
        </w:trPr>
        <w:tc>
          <w:tcPr>
            <w:tcW w:w="815" w:type="pct"/>
            <w:vMerge/>
            <w:shd w:val="clear" w:color="auto" w:fill="DDD9C3" w:themeFill="background2" w:themeFillShade="E6"/>
            <w:vAlign w:val="center"/>
          </w:tcPr>
          <w:p w14:paraId="5D91C3C8" w14:textId="77777777"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val="el-GR" w:eastAsia="el-GR"/>
              </w:rPr>
            </w:pPr>
          </w:p>
        </w:tc>
        <w:tc>
          <w:tcPr>
            <w:tcW w:w="1178" w:type="pct"/>
            <w:shd w:val="clear" w:color="auto" w:fill="F2F2F2" w:themeFill="background1" w:themeFillShade="F2"/>
            <w:vAlign w:val="center"/>
          </w:tcPr>
          <w:p w14:paraId="3C10A839" w14:textId="668F1B24" w:rsidR="00E014F1" w:rsidRPr="001D423A" w:rsidRDefault="00E014F1" w:rsidP="009F5221">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 xml:space="preserve">ΕΣ4.4 Κοινωνική </w:t>
            </w:r>
            <w:r w:rsidR="009F5221" w:rsidRPr="001D423A">
              <w:rPr>
                <w:rFonts w:eastAsia="Times New Roman" w:cstheme="minorHAnsi"/>
                <w:color w:val="000000"/>
                <w:sz w:val="18"/>
                <w:szCs w:val="18"/>
                <w:lang w:val="el-GR" w:eastAsia="el-GR"/>
              </w:rPr>
              <w:t xml:space="preserve">συνοχή </w:t>
            </w:r>
          </w:p>
        </w:tc>
        <w:tc>
          <w:tcPr>
            <w:tcW w:w="173" w:type="pct"/>
            <w:shd w:val="clear" w:color="auto" w:fill="auto"/>
            <w:noWrap/>
            <w:vAlign w:val="center"/>
          </w:tcPr>
          <w:p w14:paraId="66126101"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8" w:type="pct"/>
            <w:shd w:val="clear" w:color="auto" w:fill="auto"/>
            <w:noWrap/>
            <w:vAlign w:val="center"/>
          </w:tcPr>
          <w:p w14:paraId="6A205C72"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76876FA1"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44D27B1C"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59C9B251" w14:textId="739C1F4D"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29CAC2C4" w14:textId="15799029"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629E9DE9" w14:textId="5DA81D51"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shd w:val="clear" w:color="auto" w:fill="auto"/>
            <w:noWrap/>
            <w:vAlign w:val="center"/>
          </w:tcPr>
          <w:p w14:paraId="7A1CE322" w14:textId="7839D4DD"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14F85FF4"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1785D6A1"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0487A0CE"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0077ADB6"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69BD03FA" w14:textId="5BF5D19F"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tcPr>
          <w:p w14:paraId="6230A8CB" w14:textId="11905942" w:rsidR="00E014F1" w:rsidRPr="001D423A" w:rsidRDefault="00E014F1" w:rsidP="00E014F1">
            <w:pPr>
              <w:spacing w:before="60" w:after="60" w:line="240" w:lineRule="auto"/>
              <w:jc w:val="center"/>
              <w:rPr>
                <w:rFonts w:eastAsia="Times New Roman" w:cstheme="minorHAnsi"/>
                <w:color w:val="000000"/>
                <w:lang w:eastAsia="el-GR"/>
              </w:rPr>
            </w:pPr>
          </w:p>
        </w:tc>
      </w:tr>
      <w:tr w:rsidR="00E014F1" w:rsidRPr="001D423A" w14:paraId="0BBD271C" w14:textId="7FC86928" w:rsidTr="003920FB">
        <w:trPr>
          <w:trHeight w:val="386"/>
          <w:jc w:val="center"/>
        </w:trPr>
        <w:tc>
          <w:tcPr>
            <w:tcW w:w="815" w:type="pct"/>
            <w:vMerge w:val="restart"/>
            <w:shd w:val="clear" w:color="auto" w:fill="DDD9C3" w:themeFill="background2" w:themeFillShade="E6"/>
            <w:vAlign w:val="center"/>
          </w:tcPr>
          <w:p w14:paraId="71943BB7" w14:textId="7C275EEA" w:rsidR="00E014F1" w:rsidRPr="001D423A" w:rsidRDefault="00E014F1" w:rsidP="00CE63F0">
            <w:pPr>
              <w:pStyle w:val="a7"/>
              <w:numPr>
                <w:ilvl w:val="0"/>
                <w:numId w:val="6"/>
              </w:numPr>
              <w:spacing w:after="0" w:line="240" w:lineRule="auto"/>
              <w:ind w:left="317"/>
              <w:rPr>
                <w:rFonts w:eastAsia="Times New Roman" w:cstheme="minorHAnsi"/>
                <w:b/>
                <w:bCs/>
                <w:color w:val="000000"/>
                <w:sz w:val="18"/>
                <w:szCs w:val="18"/>
                <w:lang w:val="el-GR" w:eastAsia="el-GR"/>
              </w:rPr>
            </w:pPr>
            <w:r w:rsidRPr="001D423A">
              <w:rPr>
                <w:rFonts w:eastAsia="Times New Roman" w:cstheme="minorHAnsi"/>
                <w:b/>
                <w:bCs/>
                <w:color w:val="000000"/>
                <w:sz w:val="18"/>
                <w:szCs w:val="18"/>
                <w:lang w:val="el-GR" w:eastAsia="el-GR"/>
              </w:rPr>
              <w:t>Εξωστρέφεια</w:t>
            </w:r>
          </w:p>
        </w:tc>
        <w:tc>
          <w:tcPr>
            <w:tcW w:w="1178" w:type="pct"/>
            <w:shd w:val="clear" w:color="auto" w:fill="F2F2F2" w:themeFill="background1" w:themeFillShade="F2"/>
            <w:vAlign w:val="center"/>
          </w:tcPr>
          <w:p w14:paraId="5EC3DE27" w14:textId="3D2F7819" w:rsidR="00E014F1" w:rsidRPr="001D423A" w:rsidRDefault="00E014F1" w:rsidP="00EC1655">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ΕΣ5.1 Πολιτισμός</w:t>
            </w:r>
          </w:p>
        </w:tc>
        <w:tc>
          <w:tcPr>
            <w:tcW w:w="173" w:type="pct"/>
            <w:shd w:val="clear" w:color="auto" w:fill="auto"/>
            <w:noWrap/>
            <w:vAlign w:val="center"/>
          </w:tcPr>
          <w:p w14:paraId="1B2E75FB"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8" w:type="pct"/>
            <w:shd w:val="clear" w:color="auto" w:fill="auto"/>
            <w:noWrap/>
            <w:vAlign w:val="center"/>
          </w:tcPr>
          <w:p w14:paraId="6070E2AB"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65B494B5"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5BB9D4B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032379E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03097170"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1C517E3B"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shd w:val="clear" w:color="auto" w:fill="auto"/>
            <w:noWrap/>
            <w:vAlign w:val="center"/>
          </w:tcPr>
          <w:p w14:paraId="7D644BCE"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46771592"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61836D8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0A0EF9E5"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33EA1BE9"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46A5B99F" w14:textId="0A4FD6A5"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vAlign w:val="center"/>
          </w:tcPr>
          <w:p w14:paraId="7B956BBA" w14:textId="63AA3D07" w:rsidR="00E014F1" w:rsidRPr="001D423A" w:rsidRDefault="00E014F1" w:rsidP="003920FB">
            <w:pPr>
              <w:spacing w:before="60" w:after="60" w:line="240" w:lineRule="auto"/>
              <w:jc w:val="center"/>
              <w:rPr>
                <w:rFonts w:eastAsia="Times New Roman" w:cstheme="minorHAnsi"/>
                <w:color w:val="000000"/>
                <w:lang w:eastAsia="el-GR"/>
              </w:rPr>
            </w:pPr>
            <w:r w:rsidRPr="001D423A">
              <w:rPr>
                <w:rFonts w:cstheme="minorHAnsi"/>
                <w:color w:val="95B3D7" w:themeColor="accent1" w:themeTint="99"/>
                <w:sz w:val="24"/>
                <w:szCs w:val="24"/>
                <w:lang w:val="el-GR"/>
              </w:rPr>
              <w:sym w:font="Wingdings 2" w:char="F0BF"/>
            </w:r>
          </w:p>
        </w:tc>
      </w:tr>
      <w:tr w:rsidR="00E014F1" w:rsidRPr="001D423A" w14:paraId="2A3D9294" w14:textId="2E52BED9" w:rsidTr="00E014F1">
        <w:trPr>
          <w:trHeight w:val="386"/>
          <w:jc w:val="center"/>
        </w:trPr>
        <w:tc>
          <w:tcPr>
            <w:tcW w:w="815" w:type="pct"/>
            <w:vMerge/>
            <w:shd w:val="clear" w:color="auto" w:fill="DDD9C3" w:themeFill="background2" w:themeFillShade="E6"/>
            <w:vAlign w:val="center"/>
          </w:tcPr>
          <w:p w14:paraId="3AD0D79D" w14:textId="77777777" w:rsidR="00E014F1" w:rsidRPr="001D423A" w:rsidRDefault="00E014F1" w:rsidP="00255962">
            <w:pPr>
              <w:pStyle w:val="a7"/>
              <w:numPr>
                <w:ilvl w:val="0"/>
                <w:numId w:val="1"/>
              </w:numPr>
              <w:spacing w:after="0" w:line="240" w:lineRule="auto"/>
              <w:rPr>
                <w:rFonts w:eastAsia="Times New Roman" w:cstheme="minorHAnsi"/>
                <w:b/>
                <w:bCs/>
                <w:color w:val="000000"/>
                <w:sz w:val="18"/>
                <w:szCs w:val="18"/>
                <w:lang w:val="el-GR" w:eastAsia="el-GR"/>
              </w:rPr>
            </w:pPr>
          </w:p>
        </w:tc>
        <w:tc>
          <w:tcPr>
            <w:tcW w:w="1178" w:type="pct"/>
            <w:shd w:val="clear" w:color="auto" w:fill="F2F2F2" w:themeFill="background1" w:themeFillShade="F2"/>
            <w:vAlign w:val="center"/>
          </w:tcPr>
          <w:p w14:paraId="78EC79EC" w14:textId="15C0246A" w:rsidR="00E014F1" w:rsidRPr="001D423A" w:rsidRDefault="00E014F1" w:rsidP="00EC1655">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ΕΣ5.2 Τουρισμός</w:t>
            </w:r>
          </w:p>
        </w:tc>
        <w:tc>
          <w:tcPr>
            <w:tcW w:w="173" w:type="pct"/>
            <w:shd w:val="clear" w:color="auto" w:fill="auto"/>
            <w:noWrap/>
            <w:vAlign w:val="center"/>
          </w:tcPr>
          <w:p w14:paraId="230E5569"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8" w:type="pct"/>
            <w:shd w:val="clear" w:color="auto" w:fill="auto"/>
            <w:noWrap/>
            <w:vAlign w:val="center"/>
          </w:tcPr>
          <w:p w14:paraId="77EF6E97"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377281B4"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3EE6B121"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3326178E"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576270E3"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7691872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shd w:val="clear" w:color="auto" w:fill="auto"/>
            <w:noWrap/>
            <w:vAlign w:val="center"/>
          </w:tcPr>
          <w:p w14:paraId="47FC044B"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37706379"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6DA4EE39"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6B53F5AB"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4D5D3FAB"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407C2F44" w14:textId="373D7FD1"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tcPr>
          <w:p w14:paraId="0F048FCB" w14:textId="5ECED988" w:rsidR="00E014F1" w:rsidRPr="001D423A" w:rsidRDefault="00E014F1" w:rsidP="00E014F1">
            <w:pPr>
              <w:spacing w:before="60" w:after="60" w:line="240" w:lineRule="auto"/>
              <w:jc w:val="center"/>
              <w:rPr>
                <w:rFonts w:eastAsia="Times New Roman" w:cstheme="minorHAnsi"/>
                <w:color w:val="000000"/>
                <w:lang w:eastAsia="el-GR"/>
              </w:rPr>
            </w:pPr>
          </w:p>
        </w:tc>
      </w:tr>
      <w:tr w:rsidR="00E014F1" w:rsidRPr="001D423A" w14:paraId="125559ED" w14:textId="3D0D1D29" w:rsidTr="00E014F1">
        <w:trPr>
          <w:trHeight w:val="386"/>
          <w:jc w:val="center"/>
        </w:trPr>
        <w:tc>
          <w:tcPr>
            <w:tcW w:w="815" w:type="pct"/>
            <w:vMerge/>
            <w:shd w:val="clear" w:color="auto" w:fill="DDD9C3" w:themeFill="background2" w:themeFillShade="E6"/>
            <w:vAlign w:val="center"/>
          </w:tcPr>
          <w:p w14:paraId="65DDF654" w14:textId="77777777" w:rsidR="00E014F1" w:rsidRPr="001D423A" w:rsidRDefault="00E014F1" w:rsidP="00255962">
            <w:pPr>
              <w:pStyle w:val="a7"/>
              <w:numPr>
                <w:ilvl w:val="0"/>
                <w:numId w:val="1"/>
              </w:numPr>
              <w:spacing w:after="0" w:line="240" w:lineRule="auto"/>
              <w:rPr>
                <w:rFonts w:eastAsia="Times New Roman" w:cstheme="minorHAnsi"/>
                <w:b/>
                <w:bCs/>
                <w:color w:val="000000"/>
                <w:sz w:val="18"/>
                <w:szCs w:val="18"/>
                <w:lang w:val="el-GR" w:eastAsia="el-GR"/>
              </w:rPr>
            </w:pPr>
          </w:p>
        </w:tc>
        <w:tc>
          <w:tcPr>
            <w:tcW w:w="1178" w:type="pct"/>
            <w:shd w:val="clear" w:color="auto" w:fill="F2F2F2" w:themeFill="background1" w:themeFillShade="F2"/>
            <w:vAlign w:val="center"/>
          </w:tcPr>
          <w:p w14:paraId="0F3FE8A8" w14:textId="31E81153" w:rsidR="00E014F1" w:rsidRPr="001D423A" w:rsidRDefault="00E014F1" w:rsidP="00EC1655">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 xml:space="preserve">ΕΣ5.3 </w:t>
            </w:r>
            <w:proofErr w:type="spellStart"/>
            <w:r w:rsidRPr="001D423A">
              <w:rPr>
                <w:rFonts w:eastAsia="Times New Roman" w:cstheme="minorHAnsi"/>
                <w:color w:val="000000"/>
                <w:sz w:val="18"/>
                <w:szCs w:val="18"/>
                <w:lang w:val="el-GR" w:eastAsia="el-GR"/>
              </w:rPr>
              <w:t>Αγροδιατροφικός</w:t>
            </w:r>
            <w:proofErr w:type="spellEnd"/>
            <w:r w:rsidRPr="001D423A">
              <w:rPr>
                <w:rFonts w:eastAsia="Times New Roman" w:cstheme="minorHAnsi"/>
                <w:color w:val="000000"/>
                <w:sz w:val="18"/>
                <w:szCs w:val="18"/>
                <w:lang w:val="el-GR" w:eastAsia="el-GR"/>
              </w:rPr>
              <w:t xml:space="preserve"> τομέας</w:t>
            </w:r>
          </w:p>
        </w:tc>
        <w:tc>
          <w:tcPr>
            <w:tcW w:w="173" w:type="pct"/>
            <w:shd w:val="clear" w:color="auto" w:fill="auto"/>
            <w:noWrap/>
            <w:vAlign w:val="center"/>
          </w:tcPr>
          <w:p w14:paraId="21CD3D57"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8" w:type="pct"/>
            <w:shd w:val="clear" w:color="auto" w:fill="auto"/>
            <w:noWrap/>
            <w:vAlign w:val="center"/>
          </w:tcPr>
          <w:p w14:paraId="59B6F0F2"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5A46528C"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56D9AE82"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78088F69"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7B729558"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75D847E1"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shd w:val="clear" w:color="auto" w:fill="auto"/>
            <w:noWrap/>
            <w:vAlign w:val="center"/>
          </w:tcPr>
          <w:p w14:paraId="054A66C5"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3B24937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053B54AB"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20" w:type="pct"/>
          </w:tcPr>
          <w:p w14:paraId="502BDC51"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430C4FDC"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6" w:type="pct"/>
            <w:vAlign w:val="center"/>
          </w:tcPr>
          <w:p w14:paraId="3F1C1013" w14:textId="0D6050E6"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tcPr>
          <w:p w14:paraId="3DAFF21B" w14:textId="772E1D04" w:rsidR="00E014F1" w:rsidRPr="001D423A" w:rsidRDefault="00E014F1" w:rsidP="00E014F1">
            <w:pPr>
              <w:spacing w:before="60" w:after="60" w:line="240" w:lineRule="auto"/>
              <w:jc w:val="center"/>
              <w:rPr>
                <w:rFonts w:eastAsia="Times New Roman" w:cstheme="minorHAnsi"/>
                <w:color w:val="000000"/>
                <w:lang w:eastAsia="el-GR"/>
              </w:rPr>
            </w:pPr>
          </w:p>
        </w:tc>
      </w:tr>
      <w:tr w:rsidR="00E014F1" w:rsidRPr="001D423A" w14:paraId="2FC9F3B0" w14:textId="21E7D81E" w:rsidTr="00E014F1">
        <w:trPr>
          <w:trHeight w:val="386"/>
          <w:jc w:val="center"/>
        </w:trPr>
        <w:tc>
          <w:tcPr>
            <w:tcW w:w="815" w:type="pct"/>
            <w:vMerge/>
            <w:shd w:val="clear" w:color="auto" w:fill="DDD9C3" w:themeFill="background2" w:themeFillShade="E6"/>
            <w:vAlign w:val="center"/>
          </w:tcPr>
          <w:p w14:paraId="63D04A0E" w14:textId="77777777" w:rsidR="00E014F1" w:rsidRPr="001D423A" w:rsidRDefault="00E014F1" w:rsidP="00255962">
            <w:pPr>
              <w:pStyle w:val="a7"/>
              <w:numPr>
                <w:ilvl w:val="0"/>
                <w:numId w:val="1"/>
              </w:numPr>
              <w:spacing w:after="0" w:line="240" w:lineRule="auto"/>
              <w:rPr>
                <w:rFonts w:eastAsia="Times New Roman" w:cstheme="minorHAnsi"/>
                <w:b/>
                <w:bCs/>
                <w:color w:val="000000"/>
                <w:sz w:val="18"/>
                <w:szCs w:val="18"/>
                <w:lang w:val="el-GR" w:eastAsia="el-GR"/>
              </w:rPr>
            </w:pPr>
          </w:p>
        </w:tc>
        <w:tc>
          <w:tcPr>
            <w:tcW w:w="1178" w:type="pct"/>
            <w:shd w:val="clear" w:color="auto" w:fill="F2F2F2" w:themeFill="background1" w:themeFillShade="F2"/>
            <w:vAlign w:val="center"/>
          </w:tcPr>
          <w:p w14:paraId="48B5EBDA" w14:textId="5D030926" w:rsidR="00E014F1" w:rsidRPr="001D423A" w:rsidRDefault="00E014F1" w:rsidP="00EC1655">
            <w:pPr>
              <w:spacing w:before="60" w:after="60" w:line="240" w:lineRule="auto"/>
              <w:rPr>
                <w:rFonts w:eastAsia="Times New Roman" w:cstheme="minorHAnsi"/>
                <w:color w:val="000000"/>
                <w:sz w:val="18"/>
                <w:szCs w:val="18"/>
                <w:lang w:val="el-GR" w:eastAsia="el-GR"/>
              </w:rPr>
            </w:pPr>
            <w:r w:rsidRPr="001D423A">
              <w:rPr>
                <w:rFonts w:eastAsia="Times New Roman" w:cstheme="minorHAnsi"/>
                <w:color w:val="000000"/>
                <w:sz w:val="18"/>
                <w:szCs w:val="18"/>
                <w:lang w:val="el-GR" w:eastAsia="el-GR"/>
              </w:rPr>
              <w:t>ΕΣ5.4 Βιομηχανία</w:t>
            </w:r>
          </w:p>
        </w:tc>
        <w:tc>
          <w:tcPr>
            <w:tcW w:w="173" w:type="pct"/>
            <w:shd w:val="clear" w:color="auto" w:fill="auto"/>
            <w:noWrap/>
            <w:vAlign w:val="center"/>
          </w:tcPr>
          <w:p w14:paraId="0625F233"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8" w:type="pct"/>
            <w:shd w:val="clear" w:color="auto" w:fill="auto"/>
            <w:noWrap/>
            <w:vAlign w:val="center"/>
          </w:tcPr>
          <w:p w14:paraId="78C9467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5CA26A46"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5DD3EE3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2667D987"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7910E66F"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7" w:type="pct"/>
            <w:shd w:val="clear" w:color="auto" w:fill="auto"/>
            <w:noWrap/>
            <w:vAlign w:val="center"/>
          </w:tcPr>
          <w:p w14:paraId="18651ABA" w14:textId="77777777" w:rsidR="00E014F1" w:rsidRPr="001D423A" w:rsidRDefault="00E014F1" w:rsidP="00E014F1">
            <w:pPr>
              <w:spacing w:before="60" w:after="60" w:line="240" w:lineRule="auto"/>
              <w:jc w:val="center"/>
              <w:rPr>
                <w:rFonts w:eastAsia="Times New Roman" w:cstheme="minorHAnsi"/>
                <w:color w:val="000000"/>
                <w:lang w:eastAsia="el-GR"/>
              </w:rPr>
            </w:pPr>
          </w:p>
        </w:tc>
        <w:tc>
          <w:tcPr>
            <w:tcW w:w="219" w:type="pct"/>
            <w:shd w:val="clear" w:color="auto" w:fill="auto"/>
            <w:noWrap/>
            <w:vAlign w:val="center"/>
          </w:tcPr>
          <w:p w14:paraId="79BF0258" w14:textId="77777777" w:rsidR="00E014F1" w:rsidRPr="001D423A" w:rsidRDefault="00E014F1" w:rsidP="00E014F1">
            <w:pPr>
              <w:keepNext/>
              <w:spacing w:before="60" w:after="60" w:line="240" w:lineRule="auto"/>
              <w:jc w:val="center"/>
              <w:rPr>
                <w:rFonts w:eastAsia="Times New Roman" w:cstheme="minorHAnsi"/>
                <w:color w:val="000000"/>
                <w:lang w:eastAsia="el-GR"/>
              </w:rPr>
            </w:pPr>
          </w:p>
        </w:tc>
        <w:tc>
          <w:tcPr>
            <w:tcW w:w="220" w:type="pct"/>
          </w:tcPr>
          <w:p w14:paraId="565AB65D" w14:textId="77777777" w:rsidR="00E014F1" w:rsidRPr="001D423A" w:rsidRDefault="00E014F1" w:rsidP="00E014F1">
            <w:pPr>
              <w:keepNext/>
              <w:spacing w:before="60" w:after="60" w:line="240" w:lineRule="auto"/>
              <w:jc w:val="center"/>
              <w:rPr>
                <w:rFonts w:eastAsia="Times New Roman" w:cstheme="minorHAnsi"/>
                <w:color w:val="000000"/>
                <w:lang w:eastAsia="el-GR"/>
              </w:rPr>
            </w:pPr>
          </w:p>
        </w:tc>
        <w:tc>
          <w:tcPr>
            <w:tcW w:w="220" w:type="pct"/>
          </w:tcPr>
          <w:p w14:paraId="7112E1DA" w14:textId="77777777" w:rsidR="00E014F1" w:rsidRPr="001D423A" w:rsidRDefault="00E014F1" w:rsidP="00E014F1">
            <w:pPr>
              <w:keepNext/>
              <w:spacing w:before="60" w:after="60" w:line="240" w:lineRule="auto"/>
              <w:jc w:val="center"/>
              <w:rPr>
                <w:rFonts w:eastAsia="Times New Roman" w:cstheme="minorHAnsi"/>
                <w:color w:val="000000"/>
                <w:lang w:eastAsia="el-GR"/>
              </w:rPr>
            </w:pPr>
          </w:p>
        </w:tc>
        <w:tc>
          <w:tcPr>
            <w:tcW w:w="220" w:type="pct"/>
          </w:tcPr>
          <w:p w14:paraId="7C6F60C0" w14:textId="77777777" w:rsidR="00E014F1" w:rsidRPr="001D423A" w:rsidRDefault="00E014F1" w:rsidP="00E014F1">
            <w:pPr>
              <w:keepNext/>
              <w:spacing w:before="60" w:after="60" w:line="240" w:lineRule="auto"/>
              <w:jc w:val="center"/>
              <w:rPr>
                <w:rFonts w:eastAsia="Times New Roman" w:cstheme="minorHAnsi"/>
                <w:color w:val="000000"/>
                <w:lang w:eastAsia="el-GR"/>
              </w:rPr>
            </w:pPr>
          </w:p>
        </w:tc>
        <w:tc>
          <w:tcPr>
            <w:tcW w:w="216" w:type="pct"/>
            <w:vAlign w:val="center"/>
          </w:tcPr>
          <w:p w14:paraId="7572CBC2" w14:textId="77777777" w:rsidR="00E014F1" w:rsidRPr="001D423A" w:rsidRDefault="00E014F1" w:rsidP="00E014F1">
            <w:pPr>
              <w:keepNext/>
              <w:spacing w:before="60" w:after="60" w:line="240" w:lineRule="auto"/>
              <w:jc w:val="center"/>
              <w:rPr>
                <w:rFonts w:eastAsia="Times New Roman" w:cstheme="minorHAnsi"/>
                <w:color w:val="000000"/>
                <w:lang w:eastAsia="el-GR"/>
              </w:rPr>
            </w:pPr>
          </w:p>
        </w:tc>
        <w:tc>
          <w:tcPr>
            <w:tcW w:w="216" w:type="pct"/>
            <w:vAlign w:val="center"/>
          </w:tcPr>
          <w:p w14:paraId="77A615C3" w14:textId="4A608FA0" w:rsidR="00E014F1" w:rsidRPr="001D423A" w:rsidRDefault="00E014F1" w:rsidP="00E014F1">
            <w:pPr>
              <w:keepNext/>
              <w:spacing w:before="60" w:after="60" w:line="240" w:lineRule="auto"/>
              <w:jc w:val="center"/>
              <w:rPr>
                <w:rFonts w:eastAsia="Times New Roman" w:cstheme="minorHAnsi"/>
                <w:color w:val="000000"/>
                <w:lang w:eastAsia="el-GR"/>
              </w:rPr>
            </w:pPr>
          </w:p>
        </w:tc>
        <w:tc>
          <w:tcPr>
            <w:tcW w:w="219" w:type="pct"/>
          </w:tcPr>
          <w:p w14:paraId="57DFAFFE" w14:textId="32A178DA" w:rsidR="00E014F1" w:rsidRPr="001D423A" w:rsidRDefault="00E014F1" w:rsidP="00E014F1">
            <w:pPr>
              <w:keepNext/>
              <w:spacing w:before="60" w:after="60" w:line="240" w:lineRule="auto"/>
              <w:jc w:val="center"/>
              <w:rPr>
                <w:rFonts w:eastAsia="Times New Roman" w:cstheme="minorHAnsi"/>
                <w:color w:val="000000"/>
                <w:lang w:eastAsia="el-GR"/>
              </w:rPr>
            </w:pPr>
          </w:p>
        </w:tc>
      </w:tr>
    </w:tbl>
    <w:p w14:paraId="1FD52191" w14:textId="5FFFA324" w:rsidR="0049236A" w:rsidRPr="001D423A" w:rsidRDefault="0049236A" w:rsidP="00736285">
      <w:pPr>
        <w:pStyle w:val="af2"/>
        <w:jc w:val="center"/>
        <w:rPr>
          <w:rFonts w:cstheme="minorHAnsi"/>
          <w:color w:val="auto"/>
        </w:rPr>
        <w:sectPr w:rsidR="0049236A" w:rsidRPr="001D423A" w:rsidSect="004A6754">
          <w:pgSz w:w="16838" w:h="11906" w:orient="landscape"/>
          <w:pgMar w:top="1417" w:right="1350" w:bottom="1417" w:left="2160" w:header="708" w:footer="708" w:gutter="0"/>
          <w:cols w:space="708"/>
          <w:titlePg/>
          <w:docGrid w:linePitch="360"/>
        </w:sectPr>
      </w:pPr>
    </w:p>
    <w:p w14:paraId="28D87654" w14:textId="76BBD419" w:rsidR="00D874BC" w:rsidRPr="001D423A" w:rsidRDefault="0089486E" w:rsidP="005D6C60">
      <w:pPr>
        <w:pStyle w:val="2"/>
        <w:spacing w:before="120"/>
        <w:rPr>
          <w:rFonts w:asciiTheme="minorHAnsi" w:hAnsiTheme="minorHAnsi" w:cstheme="minorHAnsi"/>
          <w:lang w:val="el-GR"/>
        </w:rPr>
      </w:pPr>
      <w:bookmarkStart w:id="101" w:name="_Toc64220697"/>
      <w:r w:rsidRPr="001D423A">
        <w:rPr>
          <w:rFonts w:asciiTheme="minorHAnsi" w:hAnsiTheme="minorHAnsi" w:cstheme="minorHAnsi"/>
          <w:lang w:val="el-GR"/>
        </w:rPr>
        <w:lastRenderedPageBreak/>
        <w:t>5</w:t>
      </w:r>
      <w:r w:rsidR="00D00CDA" w:rsidRPr="001D423A">
        <w:rPr>
          <w:rFonts w:asciiTheme="minorHAnsi" w:hAnsiTheme="minorHAnsi" w:cstheme="minorHAnsi"/>
          <w:lang w:val="el-GR"/>
        </w:rPr>
        <w:t>.2 ΣΥΜΒΑΤΟΤΗΤΑ ΣΤΡΑΤΗΓΙΚΗΣ ΜΕ ΑΛΛΕΣ ΣΤΡΑΤΗΓΙΚΕΣ ΤΟΥ ΤΟΜΕΑ</w:t>
      </w:r>
      <w:bookmarkEnd w:id="101"/>
    </w:p>
    <w:p w14:paraId="3014977E" w14:textId="1659B2BE" w:rsidR="00EA2B37" w:rsidRPr="001D423A" w:rsidRDefault="00BD0D18" w:rsidP="00BC09AD">
      <w:pPr>
        <w:spacing w:before="120" w:after="120"/>
        <w:jc w:val="both"/>
        <w:rPr>
          <w:rFonts w:cstheme="minorHAnsi"/>
          <w:lang w:val="el-GR"/>
        </w:rPr>
      </w:pPr>
      <w:bookmarkStart w:id="102" w:name="_Hlk47528551"/>
      <w:r w:rsidRPr="001D423A">
        <w:rPr>
          <w:rFonts w:cstheme="minorHAnsi"/>
          <w:lang w:val="el-GR"/>
        </w:rPr>
        <w:t xml:space="preserve">Το ΤΠΑ του </w:t>
      </w:r>
      <w:proofErr w:type="spellStart"/>
      <w:r w:rsidRPr="001D423A">
        <w:rPr>
          <w:rFonts w:cstheme="minorHAnsi"/>
          <w:lang w:val="el-GR"/>
        </w:rPr>
        <w:t>ΥΨηΔ</w:t>
      </w:r>
      <w:proofErr w:type="spellEnd"/>
      <w:r w:rsidRPr="001D423A">
        <w:rPr>
          <w:rFonts w:cstheme="minorHAnsi"/>
          <w:lang w:val="el-GR"/>
        </w:rPr>
        <w:t xml:space="preserve">, στο πλαίσιο υλοποίησης του ΕΠΑ, αποτελεί το κύριο </w:t>
      </w:r>
      <w:r w:rsidR="00007689" w:rsidRPr="001D423A">
        <w:rPr>
          <w:rFonts w:cstheme="minorHAnsi"/>
          <w:lang w:val="el-GR"/>
        </w:rPr>
        <w:t xml:space="preserve">πρόγραμμα </w:t>
      </w:r>
      <w:r w:rsidRPr="001D423A">
        <w:rPr>
          <w:rFonts w:cstheme="minorHAnsi"/>
          <w:lang w:val="el-GR"/>
        </w:rPr>
        <w:t xml:space="preserve">υλοποίησης δράσεων </w:t>
      </w:r>
      <w:r w:rsidR="00DE6B1E" w:rsidRPr="001D423A">
        <w:rPr>
          <w:rFonts w:cstheme="minorHAnsi"/>
          <w:lang w:val="el-GR"/>
        </w:rPr>
        <w:t xml:space="preserve">που </w:t>
      </w:r>
      <w:r w:rsidR="005D6C60" w:rsidRPr="001D423A">
        <w:rPr>
          <w:rFonts w:cstheme="minorHAnsi"/>
          <w:lang w:val="el-GR"/>
        </w:rPr>
        <w:t>έχουν ως κύριο στόχο την επιτάχυνση του ψηφιακού μετασχηματισμού της χώρας.</w:t>
      </w:r>
    </w:p>
    <w:p w14:paraId="102C2E67" w14:textId="7B7A5D92" w:rsidR="005D6C60" w:rsidRPr="001D423A" w:rsidRDefault="00191B99" w:rsidP="00BC09AD">
      <w:pPr>
        <w:spacing w:before="120" w:after="120"/>
        <w:jc w:val="both"/>
        <w:rPr>
          <w:rFonts w:cstheme="minorHAnsi"/>
          <w:lang w:val="el-GR"/>
        </w:rPr>
      </w:pPr>
      <w:r w:rsidRPr="001D423A">
        <w:rPr>
          <w:rFonts w:cstheme="minorHAnsi"/>
          <w:lang w:val="el-GR"/>
        </w:rPr>
        <w:t xml:space="preserve">Οι καθορισμένες πέντε στρατηγικές προτεραιότητες του ΤΠΑ του </w:t>
      </w:r>
      <w:proofErr w:type="spellStart"/>
      <w:r w:rsidRPr="001D423A">
        <w:rPr>
          <w:rFonts w:cstheme="minorHAnsi"/>
          <w:lang w:val="el-GR"/>
        </w:rPr>
        <w:t>ΥΨηΔ</w:t>
      </w:r>
      <w:proofErr w:type="spellEnd"/>
      <w:r w:rsidRPr="001D423A">
        <w:rPr>
          <w:rFonts w:cstheme="minorHAnsi"/>
          <w:lang w:val="el-GR"/>
        </w:rPr>
        <w:t xml:space="preserve">, όπως περιγράφηκε και στην ενότητα 2.1 «Ανάλυση </w:t>
      </w:r>
      <w:r w:rsidR="009F5221" w:rsidRPr="001D423A">
        <w:rPr>
          <w:rFonts w:cstheme="minorHAnsi"/>
          <w:lang w:val="el-GR"/>
        </w:rPr>
        <w:t>σ</w:t>
      </w:r>
      <w:r w:rsidRPr="001D423A">
        <w:rPr>
          <w:rFonts w:cstheme="minorHAnsi"/>
          <w:lang w:val="el-GR"/>
        </w:rPr>
        <w:t xml:space="preserve">τρατηγικής </w:t>
      </w:r>
      <w:r w:rsidR="009F5221" w:rsidRPr="001D423A">
        <w:rPr>
          <w:rFonts w:cstheme="minorHAnsi"/>
          <w:lang w:val="el-GR"/>
        </w:rPr>
        <w:t>τομέα</w:t>
      </w:r>
      <w:r w:rsidRPr="001D423A">
        <w:rPr>
          <w:rFonts w:cstheme="minorHAnsi"/>
          <w:lang w:val="el-GR"/>
        </w:rPr>
        <w:t>»</w:t>
      </w:r>
      <w:r w:rsidR="00CE0FCA" w:rsidRPr="001D423A">
        <w:rPr>
          <w:rFonts w:cstheme="minorHAnsi"/>
          <w:lang w:val="el-GR"/>
        </w:rPr>
        <w:t>,</w:t>
      </w:r>
      <w:r w:rsidRPr="001D423A">
        <w:rPr>
          <w:rFonts w:cstheme="minorHAnsi"/>
          <w:lang w:val="el-GR"/>
        </w:rPr>
        <w:t xml:space="preserve"> απορρέουν από τη </w:t>
      </w:r>
      <w:r w:rsidRPr="001D423A">
        <w:rPr>
          <w:rFonts w:cstheme="minorHAnsi"/>
          <w:b/>
          <w:bCs/>
          <w:lang w:val="el-GR"/>
        </w:rPr>
        <w:t>Βίβλο Ψηφιακού Μετασχηματισμού</w:t>
      </w:r>
      <w:r w:rsidRPr="001D423A">
        <w:rPr>
          <w:rFonts w:cstheme="minorHAnsi"/>
          <w:lang w:val="el-GR"/>
        </w:rPr>
        <w:t xml:space="preserve">, η οποία αποτελεί την εθνική στρατηγική για τον ψηφιακό μετασχηματισμό της χώρας, και ορίζει </w:t>
      </w:r>
      <w:r w:rsidR="00754E30" w:rsidRPr="001D423A">
        <w:rPr>
          <w:rFonts w:cstheme="minorHAnsi"/>
          <w:lang w:val="el-GR"/>
        </w:rPr>
        <w:t xml:space="preserve">τους επτά στόχους που καλύπτονται πλήρως από τους Άξονες Προτεραιότητας του ΤΠΑ του </w:t>
      </w:r>
      <w:proofErr w:type="spellStart"/>
      <w:r w:rsidR="00754E30" w:rsidRPr="001D423A">
        <w:rPr>
          <w:rFonts w:cstheme="minorHAnsi"/>
          <w:lang w:val="el-GR"/>
        </w:rPr>
        <w:t>ΥΨηΔ</w:t>
      </w:r>
      <w:proofErr w:type="spellEnd"/>
      <w:r w:rsidR="00754E30" w:rsidRPr="001D423A">
        <w:rPr>
          <w:rFonts w:cstheme="minorHAnsi"/>
          <w:lang w:val="el-GR"/>
        </w:rPr>
        <w:t>, όπως αναλύεται ακολούθως.</w:t>
      </w:r>
    </w:p>
    <w:p w14:paraId="58EBAEE1" w14:textId="4FCAD683" w:rsidR="005513A7" w:rsidRPr="001D423A" w:rsidRDefault="00656AE1" w:rsidP="00BC09AD">
      <w:pPr>
        <w:spacing w:before="120" w:after="120"/>
        <w:jc w:val="both"/>
        <w:rPr>
          <w:rFonts w:cstheme="minorHAnsi"/>
          <w:lang w:val="el-GR"/>
        </w:rPr>
      </w:pPr>
      <w:r w:rsidRPr="001D423A">
        <w:rPr>
          <w:rFonts w:cstheme="minorHAnsi"/>
          <w:lang w:val="el-GR"/>
        </w:rPr>
        <w:t xml:space="preserve">Το Εθνικό Πρόγραμμα Μεταρρυθμίσεων </w:t>
      </w:r>
      <w:r w:rsidR="00D55197" w:rsidRPr="001D423A">
        <w:rPr>
          <w:rFonts w:cstheme="minorHAnsi"/>
          <w:lang w:val="el-GR"/>
        </w:rPr>
        <w:t>δίνει έμφαση στην υλοποίηση ψηφιακών δράσεων που αφορούν καίρι</w:t>
      </w:r>
      <w:r w:rsidR="00A36926" w:rsidRPr="001D423A">
        <w:rPr>
          <w:rFonts w:cstheme="minorHAnsi"/>
          <w:lang w:val="el-GR"/>
        </w:rPr>
        <w:t>ου</w:t>
      </w:r>
      <w:r w:rsidR="00D55197" w:rsidRPr="001D423A">
        <w:rPr>
          <w:rFonts w:cstheme="minorHAnsi"/>
          <w:lang w:val="el-GR"/>
        </w:rPr>
        <w:t xml:space="preserve">ς </w:t>
      </w:r>
      <w:r w:rsidR="007D71D7" w:rsidRPr="001D423A">
        <w:rPr>
          <w:rFonts w:cstheme="minorHAnsi"/>
          <w:lang w:val="el-GR"/>
        </w:rPr>
        <w:t>θεματικούς τομείς</w:t>
      </w:r>
      <w:r w:rsidR="00D55197" w:rsidRPr="001D423A">
        <w:rPr>
          <w:rFonts w:cstheme="minorHAnsi"/>
          <w:lang w:val="el-GR"/>
        </w:rPr>
        <w:t xml:space="preserve"> πολιτικής, όπως:</w:t>
      </w:r>
    </w:p>
    <w:p w14:paraId="31BEC478" w14:textId="19C7837A" w:rsidR="007D71D7" w:rsidRPr="001D423A" w:rsidRDefault="007D71D7" w:rsidP="00BC09AD">
      <w:pPr>
        <w:pStyle w:val="a7"/>
        <w:numPr>
          <w:ilvl w:val="0"/>
          <w:numId w:val="2"/>
        </w:numPr>
        <w:ind w:left="714" w:hanging="357"/>
        <w:jc w:val="both"/>
        <w:rPr>
          <w:rFonts w:cstheme="minorHAnsi"/>
          <w:lang w:val="el-GR"/>
        </w:rPr>
      </w:pPr>
      <w:r w:rsidRPr="001D423A">
        <w:rPr>
          <w:rFonts w:cstheme="minorHAnsi"/>
          <w:lang w:val="el-GR"/>
        </w:rPr>
        <w:t>το επενδυτικό περιβάλλον</w:t>
      </w:r>
      <w:r w:rsidR="00BC09AD" w:rsidRPr="001D423A">
        <w:rPr>
          <w:rFonts w:cstheme="minorHAnsi"/>
          <w:lang w:val="el-GR"/>
        </w:rPr>
        <w:t>,</w:t>
      </w:r>
    </w:p>
    <w:p w14:paraId="6A62D2EC" w14:textId="160BA814" w:rsidR="00D55197" w:rsidRPr="001D423A" w:rsidRDefault="007D71D7" w:rsidP="00BC09AD">
      <w:pPr>
        <w:pStyle w:val="a7"/>
        <w:numPr>
          <w:ilvl w:val="0"/>
          <w:numId w:val="2"/>
        </w:numPr>
        <w:ind w:left="714" w:hanging="357"/>
        <w:jc w:val="both"/>
        <w:rPr>
          <w:rFonts w:cstheme="minorHAnsi"/>
          <w:lang w:val="el-GR"/>
        </w:rPr>
      </w:pPr>
      <w:r w:rsidRPr="001D423A">
        <w:rPr>
          <w:rFonts w:cstheme="minorHAnsi"/>
          <w:lang w:val="el-GR"/>
        </w:rPr>
        <w:t>την αγορά εργασίας και την κοινωνική ασφάλιση</w:t>
      </w:r>
      <w:r w:rsidR="00BC09AD" w:rsidRPr="001D423A">
        <w:rPr>
          <w:rFonts w:cstheme="minorHAnsi"/>
          <w:lang w:val="el-GR"/>
        </w:rPr>
        <w:t>,</w:t>
      </w:r>
    </w:p>
    <w:p w14:paraId="626E2443" w14:textId="583BC90D" w:rsidR="007D71D7" w:rsidRPr="001D423A" w:rsidRDefault="007D71D7" w:rsidP="00BC09AD">
      <w:pPr>
        <w:pStyle w:val="a7"/>
        <w:numPr>
          <w:ilvl w:val="0"/>
          <w:numId w:val="2"/>
        </w:numPr>
        <w:ind w:left="714" w:hanging="357"/>
        <w:jc w:val="both"/>
        <w:rPr>
          <w:rFonts w:cstheme="minorHAnsi"/>
          <w:lang w:val="el-GR"/>
        </w:rPr>
      </w:pPr>
      <w:r w:rsidRPr="001D423A">
        <w:rPr>
          <w:rFonts w:cstheme="minorHAnsi"/>
          <w:lang w:val="el-GR"/>
        </w:rPr>
        <w:t>το πλαίσιο άσκησης (διαδικασίες) της δικαιοσύνης</w:t>
      </w:r>
      <w:r w:rsidR="00BC09AD" w:rsidRPr="001D423A">
        <w:rPr>
          <w:rFonts w:cstheme="minorHAnsi"/>
          <w:lang w:val="el-GR"/>
        </w:rPr>
        <w:t>,</w:t>
      </w:r>
    </w:p>
    <w:p w14:paraId="452CAF86" w14:textId="05E3732D" w:rsidR="00BC09AD" w:rsidRPr="001D423A" w:rsidRDefault="00BC09AD" w:rsidP="00BC09AD">
      <w:pPr>
        <w:pStyle w:val="a7"/>
        <w:numPr>
          <w:ilvl w:val="0"/>
          <w:numId w:val="2"/>
        </w:numPr>
        <w:ind w:left="714" w:hanging="357"/>
        <w:jc w:val="both"/>
        <w:rPr>
          <w:rFonts w:cstheme="minorHAnsi"/>
          <w:lang w:val="el-GR"/>
        </w:rPr>
      </w:pPr>
      <w:r w:rsidRPr="001D423A">
        <w:rPr>
          <w:rFonts w:cstheme="minorHAnsi"/>
          <w:lang w:val="el-GR"/>
        </w:rPr>
        <w:t>τη διαχείριση του ανθρώπινου δυναμικού του δημόσιου τομέα.</w:t>
      </w:r>
    </w:p>
    <w:p w14:paraId="46DB39D0" w14:textId="2A56A872" w:rsidR="00CE0FCA" w:rsidRPr="001D423A" w:rsidRDefault="00BC09AD" w:rsidP="00BC09AD">
      <w:pPr>
        <w:spacing w:before="120" w:after="120"/>
        <w:jc w:val="both"/>
        <w:rPr>
          <w:rFonts w:cstheme="minorHAnsi"/>
          <w:lang w:val="el-GR"/>
        </w:rPr>
      </w:pPr>
      <w:r w:rsidRPr="001D423A">
        <w:rPr>
          <w:rFonts w:cstheme="minorHAnsi"/>
          <w:lang w:val="el-GR"/>
        </w:rPr>
        <w:t>Επιπ</w:t>
      </w:r>
      <w:r w:rsidR="00A36926" w:rsidRPr="001D423A">
        <w:rPr>
          <w:rFonts w:cstheme="minorHAnsi"/>
          <w:lang w:val="el-GR"/>
        </w:rPr>
        <w:t>λέον</w:t>
      </w:r>
      <w:r w:rsidRPr="001D423A">
        <w:rPr>
          <w:rFonts w:cstheme="minorHAnsi"/>
          <w:lang w:val="el-GR"/>
        </w:rPr>
        <w:t xml:space="preserve">, </w:t>
      </w:r>
      <w:r w:rsidR="00093324" w:rsidRPr="001D423A">
        <w:rPr>
          <w:rFonts w:cstheme="minorHAnsi"/>
          <w:lang w:val="el-GR"/>
        </w:rPr>
        <w:t xml:space="preserve">και </w:t>
      </w:r>
      <w:r w:rsidRPr="001D423A">
        <w:rPr>
          <w:rFonts w:cstheme="minorHAnsi"/>
          <w:lang w:val="el-GR"/>
        </w:rPr>
        <w:t>οι πέντε Στόχοι Πολιτικής του Εταιρικού Συμφώνου για το Πλαίσιο Ανάπτυξης (ΕΣΠΑ) 2021-2027</w:t>
      </w:r>
      <w:r w:rsidR="00093324" w:rsidRPr="001D423A">
        <w:rPr>
          <w:rFonts w:cstheme="minorHAnsi"/>
          <w:lang w:val="el-GR"/>
        </w:rPr>
        <w:t>, περιλαμβάνουν δράσεις των οποίων τα επιδιωκόμενα αποτελέσματα αφορούν στην ανάπτυξη ψηφιακών διαδικασιών, υπηρεσιών και δεξιοτήτων που καλύπτουν το σύνολο των τομέων της κοινωνικού και οικονομικού περιβάλλοντος της χώρας</w:t>
      </w:r>
      <w:r w:rsidR="00A36926" w:rsidRPr="001D423A">
        <w:rPr>
          <w:rFonts w:cstheme="minorHAnsi"/>
          <w:lang w:val="el-GR"/>
        </w:rPr>
        <w:t>, όπως περιγράφεται αναλυτικότερα στην Ενότητα 1.1.2</w:t>
      </w:r>
      <w:r w:rsidR="00093324" w:rsidRPr="001D423A">
        <w:rPr>
          <w:rFonts w:cstheme="minorHAnsi"/>
          <w:lang w:val="el-GR"/>
        </w:rPr>
        <w:t xml:space="preserve">. </w:t>
      </w:r>
      <w:r w:rsidR="003D0916" w:rsidRPr="001D423A">
        <w:rPr>
          <w:rFonts w:cstheme="minorHAnsi"/>
          <w:lang w:val="el-GR"/>
        </w:rPr>
        <w:t xml:space="preserve">Ειδικότερα, σχετικά με τον ψηφιακό μετασχηματισμό της χώρας, οι </w:t>
      </w:r>
      <w:r w:rsidR="00007689" w:rsidRPr="001D423A">
        <w:rPr>
          <w:rFonts w:cstheme="minorHAnsi"/>
          <w:lang w:val="el-GR"/>
        </w:rPr>
        <w:t xml:space="preserve">στόχοι πολιτικής </w:t>
      </w:r>
      <w:r w:rsidR="003D0916" w:rsidRPr="001D423A">
        <w:rPr>
          <w:rFonts w:cstheme="minorHAnsi"/>
          <w:lang w:val="el-GR"/>
        </w:rPr>
        <w:t>αναφέρονται και αυτοί:</w:t>
      </w:r>
    </w:p>
    <w:p w14:paraId="04339ED0" w14:textId="58352AE0" w:rsidR="003D0916" w:rsidRPr="001D423A" w:rsidRDefault="00007689" w:rsidP="003D0916">
      <w:pPr>
        <w:pStyle w:val="a7"/>
        <w:numPr>
          <w:ilvl w:val="0"/>
          <w:numId w:val="2"/>
        </w:numPr>
        <w:ind w:left="714" w:hanging="357"/>
        <w:jc w:val="both"/>
        <w:rPr>
          <w:rFonts w:cstheme="minorHAnsi"/>
          <w:lang w:val="el-GR"/>
        </w:rPr>
      </w:pPr>
      <w:r w:rsidRPr="001D423A">
        <w:rPr>
          <w:rFonts w:cstheme="minorHAnsi"/>
          <w:lang w:val="el-GR"/>
        </w:rPr>
        <w:t>σ</w:t>
      </w:r>
      <w:r w:rsidR="003D0916" w:rsidRPr="001D423A">
        <w:rPr>
          <w:rFonts w:cstheme="minorHAnsi"/>
          <w:lang w:val="el-GR"/>
        </w:rPr>
        <w:t>το</w:t>
      </w:r>
      <w:r w:rsidRPr="001D423A">
        <w:rPr>
          <w:rFonts w:cstheme="minorHAnsi"/>
          <w:lang w:val="el-GR"/>
        </w:rPr>
        <w:t>ν</w:t>
      </w:r>
      <w:r w:rsidR="003D0916" w:rsidRPr="001D423A">
        <w:rPr>
          <w:rFonts w:cstheme="minorHAnsi"/>
          <w:lang w:val="el-GR"/>
        </w:rPr>
        <w:t xml:space="preserve"> ψηφιακό μετασχηματισμό της δημόσιας διοίκησης, με τη διασφάλιση της </w:t>
      </w:r>
      <w:proofErr w:type="spellStart"/>
      <w:r w:rsidR="003D0916" w:rsidRPr="001D423A">
        <w:rPr>
          <w:rFonts w:cstheme="minorHAnsi"/>
          <w:lang w:val="el-GR"/>
        </w:rPr>
        <w:t>διαλειτουργικότητας</w:t>
      </w:r>
      <w:proofErr w:type="spellEnd"/>
      <w:r w:rsidR="003D0916" w:rsidRPr="001D423A">
        <w:rPr>
          <w:rFonts w:cstheme="minorHAnsi"/>
          <w:lang w:val="el-GR"/>
        </w:rPr>
        <w:t xml:space="preserve"> των συστημάτων και των υπηρεσιών της και την παροχή ολοκληρωμένων ψηφιακών υπηρεσιών προς τους πολίτες και τις επιχειρήσεις</w:t>
      </w:r>
      <w:r w:rsidR="00367698" w:rsidRPr="001D423A">
        <w:rPr>
          <w:rFonts w:cstheme="minorHAnsi"/>
          <w:lang w:val="el-GR"/>
        </w:rPr>
        <w:t>,</w:t>
      </w:r>
      <w:r w:rsidR="003D0916" w:rsidRPr="001D423A">
        <w:rPr>
          <w:rFonts w:cstheme="minorHAnsi"/>
          <w:lang w:val="el-GR"/>
        </w:rPr>
        <w:t xml:space="preserve"> </w:t>
      </w:r>
    </w:p>
    <w:p w14:paraId="7CBF258F" w14:textId="0ABAC92A" w:rsidR="003D0916" w:rsidRPr="001D423A" w:rsidRDefault="00007689" w:rsidP="003D0916">
      <w:pPr>
        <w:pStyle w:val="a7"/>
        <w:numPr>
          <w:ilvl w:val="0"/>
          <w:numId w:val="2"/>
        </w:numPr>
        <w:ind w:left="714" w:hanging="357"/>
        <w:jc w:val="both"/>
        <w:rPr>
          <w:rFonts w:cstheme="minorHAnsi"/>
          <w:lang w:val="el-GR"/>
        </w:rPr>
      </w:pPr>
      <w:r w:rsidRPr="001D423A">
        <w:rPr>
          <w:rFonts w:cstheme="minorHAnsi"/>
          <w:lang w:val="el-GR"/>
        </w:rPr>
        <w:t>σ</w:t>
      </w:r>
      <w:r w:rsidR="003D0916" w:rsidRPr="001D423A">
        <w:rPr>
          <w:rFonts w:cstheme="minorHAnsi"/>
          <w:lang w:val="el-GR"/>
        </w:rPr>
        <w:t>το</w:t>
      </w:r>
      <w:r w:rsidRPr="001D423A">
        <w:rPr>
          <w:rFonts w:cstheme="minorHAnsi"/>
          <w:lang w:val="el-GR"/>
        </w:rPr>
        <w:t>ν</w:t>
      </w:r>
      <w:r w:rsidR="003D0916" w:rsidRPr="001D423A">
        <w:rPr>
          <w:rFonts w:cstheme="minorHAnsi"/>
          <w:lang w:val="el-GR"/>
        </w:rPr>
        <w:t xml:space="preserve"> ψηφιακό μετασχηματισμό του επιχειρηματικού περιβάλλοντος με άμεσα οφέλη τόσο στην ανάπτυξη και λειτουργία των επιχειρήσεων, όσο και των χρηστών των προϊόντων/ υπηρεσιών τους</w:t>
      </w:r>
      <w:r w:rsidR="00367698" w:rsidRPr="001D423A">
        <w:rPr>
          <w:rFonts w:cstheme="minorHAnsi"/>
          <w:lang w:val="el-GR"/>
        </w:rPr>
        <w:t>,</w:t>
      </w:r>
    </w:p>
    <w:p w14:paraId="7B82EFF9" w14:textId="13284331" w:rsidR="003D0916" w:rsidRPr="001D423A" w:rsidRDefault="00007689" w:rsidP="003D0916">
      <w:pPr>
        <w:pStyle w:val="a7"/>
        <w:numPr>
          <w:ilvl w:val="0"/>
          <w:numId w:val="2"/>
        </w:numPr>
        <w:ind w:left="714" w:hanging="357"/>
        <w:jc w:val="both"/>
        <w:rPr>
          <w:rFonts w:cstheme="minorHAnsi"/>
          <w:lang w:val="el-GR"/>
        </w:rPr>
      </w:pPr>
      <w:r w:rsidRPr="001D423A">
        <w:rPr>
          <w:rFonts w:cstheme="minorHAnsi"/>
          <w:lang w:val="el-GR"/>
        </w:rPr>
        <w:t>σ</w:t>
      </w:r>
      <w:r w:rsidR="00FC3ECB" w:rsidRPr="001D423A">
        <w:rPr>
          <w:rFonts w:cstheme="minorHAnsi"/>
          <w:lang w:val="el-GR"/>
        </w:rPr>
        <w:t>την αναβάθμιση των υποδομών και συστημάτων ΤΠΕ, καθώς και την αύξηση των χρηστών (φυσικά και νομικά πρόσωπα), με πρόσβαση σε αυτές</w:t>
      </w:r>
      <w:r w:rsidR="00367698" w:rsidRPr="001D423A">
        <w:rPr>
          <w:rFonts w:cstheme="minorHAnsi"/>
          <w:lang w:val="el-GR"/>
        </w:rPr>
        <w:t>,</w:t>
      </w:r>
    </w:p>
    <w:p w14:paraId="10CDB5D2" w14:textId="0AA671DD" w:rsidR="00367698" w:rsidRPr="001D423A" w:rsidRDefault="00007689" w:rsidP="003D0916">
      <w:pPr>
        <w:pStyle w:val="a7"/>
        <w:numPr>
          <w:ilvl w:val="0"/>
          <w:numId w:val="2"/>
        </w:numPr>
        <w:ind w:left="714" w:hanging="357"/>
        <w:jc w:val="both"/>
        <w:rPr>
          <w:rFonts w:cstheme="minorHAnsi"/>
          <w:lang w:val="el-GR"/>
        </w:rPr>
      </w:pPr>
      <w:r w:rsidRPr="001D423A">
        <w:rPr>
          <w:rFonts w:cstheme="minorHAnsi"/>
          <w:lang w:val="el-GR"/>
        </w:rPr>
        <w:t>σ</w:t>
      </w:r>
      <w:r w:rsidR="00367698" w:rsidRPr="001D423A">
        <w:rPr>
          <w:rFonts w:cstheme="minorHAnsi"/>
          <w:lang w:val="el-GR"/>
        </w:rPr>
        <w:t>την αναβάθμιση των ψηφιακών δεξιοτήτων και</w:t>
      </w:r>
      <w:r w:rsidR="00324737" w:rsidRPr="001D423A">
        <w:rPr>
          <w:rFonts w:cstheme="minorHAnsi"/>
          <w:lang w:val="el-GR"/>
        </w:rPr>
        <w:t xml:space="preserve"> την προώθηση της χρήσης των ΤΠΕ,</w:t>
      </w:r>
    </w:p>
    <w:p w14:paraId="04A7F16D" w14:textId="2E6AF491" w:rsidR="00324737" w:rsidRPr="001D423A" w:rsidRDefault="00007689" w:rsidP="003D0916">
      <w:pPr>
        <w:pStyle w:val="a7"/>
        <w:numPr>
          <w:ilvl w:val="0"/>
          <w:numId w:val="2"/>
        </w:numPr>
        <w:ind w:left="714" w:hanging="357"/>
        <w:jc w:val="both"/>
        <w:rPr>
          <w:rFonts w:cstheme="minorHAnsi"/>
          <w:lang w:val="el-GR"/>
        </w:rPr>
      </w:pPr>
      <w:r w:rsidRPr="001D423A">
        <w:rPr>
          <w:rFonts w:cstheme="minorHAnsi"/>
          <w:lang w:val="el-GR"/>
        </w:rPr>
        <w:t>σ</w:t>
      </w:r>
      <w:r w:rsidR="00324737" w:rsidRPr="001D423A">
        <w:rPr>
          <w:rFonts w:cstheme="minorHAnsi"/>
          <w:lang w:val="el-GR"/>
        </w:rPr>
        <w:t>την εφαρμογή λύσεων ΤΠΕ στη διαχείριση των επιπτώσεων της κλιματικής αλλαγής, καθώς και της ανάπτυξης του αστικού περιβάλλοντος.</w:t>
      </w:r>
    </w:p>
    <w:p w14:paraId="48E68D58" w14:textId="674BF13A" w:rsidR="00754E30" w:rsidRPr="001D423A" w:rsidRDefault="005513A7" w:rsidP="00BC09AD">
      <w:pPr>
        <w:spacing w:before="120" w:after="120"/>
        <w:jc w:val="both"/>
        <w:rPr>
          <w:rFonts w:cstheme="minorHAnsi"/>
          <w:lang w:val="el-GR"/>
        </w:rPr>
      </w:pPr>
      <w:r w:rsidRPr="001D423A">
        <w:rPr>
          <w:rFonts w:cstheme="minorHAnsi"/>
          <w:lang w:val="el-GR"/>
        </w:rPr>
        <w:t>Όσον αφορά στις ευρωπαϊκές πολιτικές, η</w:t>
      </w:r>
      <w:r w:rsidR="00754E30" w:rsidRPr="001D423A">
        <w:rPr>
          <w:rFonts w:cstheme="minorHAnsi"/>
          <w:lang w:val="el-GR"/>
        </w:rPr>
        <w:t xml:space="preserve"> στρατηγική του τομέα συμβαδίζει με τις προτεραιότητες και τις κατευθύνσεις </w:t>
      </w:r>
      <w:r w:rsidRPr="001D423A">
        <w:rPr>
          <w:rFonts w:cstheme="minorHAnsi"/>
          <w:lang w:val="el-GR"/>
        </w:rPr>
        <w:t>της ΕΕ, όπως αναδεικνύονται</w:t>
      </w:r>
      <w:r w:rsidR="00754E30" w:rsidRPr="001D423A">
        <w:rPr>
          <w:rFonts w:cstheme="minorHAnsi"/>
          <w:lang w:val="el-GR"/>
        </w:rPr>
        <w:t xml:space="preserve"> από τις Συστάσεις του Συμβουλίου της ΕΕ και την Έκθεση του Ευρωπαϊκού Εξαμήνου του 2020. Τα συγκεκριμένα κείμενα, εκτός των άλλων, δίνουν έμφαση στην </w:t>
      </w:r>
      <w:r w:rsidR="00754E30" w:rsidRPr="001D423A">
        <w:rPr>
          <w:rFonts w:cstheme="minorHAnsi"/>
          <w:b/>
          <w:bCs/>
          <w:lang w:val="el-GR"/>
        </w:rPr>
        <w:t>ψηφιακή μετάβαση</w:t>
      </w:r>
      <w:r w:rsidR="00754E30" w:rsidRPr="001D423A">
        <w:rPr>
          <w:rFonts w:cstheme="minorHAnsi"/>
          <w:lang w:val="el-GR"/>
        </w:rPr>
        <w:t xml:space="preserve">, ιδίως όσον αφορά </w:t>
      </w:r>
      <w:r w:rsidR="009F5221" w:rsidRPr="001D423A">
        <w:rPr>
          <w:rFonts w:cstheme="minorHAnsi"/>
          <w:lang w:val="el-GR"/>
        </w:rPr>
        <w:t>σ</w:t>
      </w:r>
      <w:r w:rsidR="00754E30" w:rsidRPr="001D423A">
        <w:rPr>
          <w:rFonts w:cstheme="minorHAnsi"/>
          <w:lang w:val="el-GR"/>
        </w:rPr>
        <w:t xml:space="preserve">τις </w:t>
      </w:r>
      <w:r w:rsidR="00754E30" w:rsidRPr="001D423A">
        <w:rPr>
          <w:rFonts w:cstheme="minorHAnsi"/>
          <w:b/>
          <w:bCs/>
          <w:lang w:val="el-GR"/>
        </w:rPr>
        <w:t>ασφαλείς και βιώσιμες μεταφορές και την εφοδιαστική</w:t>
      </w:r>
      <w:r w:rsidR="00754E30" w:rsidRPr="001D423A">
        <w:rPr>
          <w:rFonts w:cstheme="minorHAnsi"/>
          <w:lang w:val="el-GR"/>
        </w:rPr>
        <w:t xml:space="preserve">, τις </w:t>
      </w:r>
      <w:r w:rsidR="00754E30" w:rsidRPr="001D423A">
        <w:rPr>
          <w:rFonts w:cstheme="minorHAnsi"/>
          <w:b/>
          <w:bCs/>
          <w:lang w:val="el-GR"/>
        </w:rPr>
        <w:t>ψηφιακές υποδομές πολύ υψηλής χωρητικότητας</w:t>
      </w:r>
      <w:r w:rsidR="00754E30" w:rsidRPr="001D423A">
        <w:rPr>
          <w:rFonts w:cstheme="minorHAnsi"/>
          <w:lang w:val="el-GR"/>
        </w:rPr>
        <w:t xml:space="preserve"> και τις </w:t>
      </w:r>
      <w:r w:rsidR="00754E30" w:rsidRPr="001D423A">
        <w:rPr>
          <w:rFonts w:cstheme="minorHAnsi"/>
          <w:b/>
          <w:bCs/>
          <w:lang w:val="el-GR"/>
        </w:rPr>
        <w:t>ψηφιακές δεξιότητες</w:t>
      </w:r>
      <w:r w:rsidR="00754E30" w:rsidRPr="001D423A">
        <w:rPr>
          <w:rFonts w:cstheme="minorHAnsi"/>
          <w:lang w:val="el-GR"/>
        </w:rPr>
        <w:t xml:space="preserve">. Επιπλέον, ζητούμενο είναι και η βελτίωση της αποτελεσματικότητας και της </w:t>
      </w:r>
      <w:r w:rsidR="00754E30" w:rsidRPr="001D423A">
        <w:rPr>
          <w:rFonts w:cstheme="minorHAnsi"/>
          <w:b/>
          <w:bCs/>
          <w:lang w:val="el-GR"/>
        </w:rPr>
        <w:lastRenderedPageBreak/>
        <w:t>ψηφιοποίησης της δημόσιας διοίκησης</w:t>
      </w:r>
      <w:r w:rsidR="00754E30" w:rsidRPr="001D423A">
        <w:rPr>
          <w:rFonts w:cstheme="minorHAnsi"/>
          <w:lang w:val="el-GR"/>
        </w:rPr>
        <w:t xml:space="preserve"> και την </w:t>
      </w:r>
      <w:r w:rsidR="00754E30" w:rsidRPr="001D423A">
        <w:rPr>
          <w:rFonts w:cstheme="minorHAnsi"/>
          <w:b/>
          <w:bCs/>
          <w:lang w:val="el-GR"/>
        </w:rPr>
        <w:t>προώθηση του ψηφιακού μετασχηματισμού των επιχειρήσεων</w:t>
      </w:r>
      <w:r w:rsidR="00754E30" w:rsidRPr="001D423A">
        <w:rPr>
          <w:rFonts w:cstheme="minorHAnsi"/>
          <w:lang w:val="el-GR"/>
        </w:rPr>
        <w:t>.</w:t>
      </w:r>
    </w:p>
    <w:bookmarkEnd w:id="102"/>
    <w:p w14:paraId="5D2095E7" w14:textId="20649E8E" w:rsidR="00EA2B37" w:rsidRPr="001D423A" w:rsidRDefault="005513A7" w:rsidP="00BC09AD">
      <w:pPr>
        <w:spacing w:before="120" w:after="120"/>
        <w:jc w:val="both"/>
        <w:rPr>
          <w:rFonts w:cstheme="minorHAnsi"/>
          <w:lang w:val="el-GR"/>
        </w:rPr>
      </w:pPr>
      <w:r w:rsidRPr="001D423A">
        <w:rPr>
          <w:rFonts w:cstheme="minorHAnsi"/>
          <w:lang w:val="el-GR"/>
        </w:rPr>
        <w:t xml:space="preserve">Βάσει των ανωτέρω, η στρατηγική του τομέα, όπως αυτή εκφράζεται από τις πέντε στρατηγικές προτεραιότητες </w:t>
      </w:r>
      <w:r w:rsidR="00656AE1" w:rsidRPr="001D423A">
        <w:rPr>
          <w:rFonts w:cstheme="minorHAnsi"/>
          <w:lang w:val="el-GR"/>
        </w:rPr>
        <w:t xml:space="preserve">και μετουσιώνεται στους 14 Άξονες Προτεραιότητας, όπου ο κάθε ένας χαρακτηρίζεται από </w:t>
      </w:r>
      <w:r w:rsidR="00324737" w:rsidRPr="001D423A">
        <w:rPr>
          <w:rFonts w:cstheme="minorHAnsi"/>
          <w:lang w:val="el-GR"/>
        </w:rPr>
        <w:t>μια</w:t>
      </w:r>
      <w:r w:rsidR="00656AE1" w:rsidRPr="001D423A">
        <w:rPr>
          <w:rFonts w:cstheme="minorHAnsi"/>
          <w:lang w:val="el-GR"/>
        </w:rPr>
        <w:t xml:space="preserve"> αυτοτέλεια </w:t>
      </w:r>
      <w:r w:rsidR="00324737" w:rsidRPr="001D423A">
        <w:rPr>
          <w:rFonts w:cstheme="minorHAnsi"/>
          <w:lang w:val="el-GR"/>
        </w:rPr>
        <w:t>ως προς</w:t>
      </w:r>
      <w:r w:rsidR="00656AE1" w:rsidRPr="001D423A">
        <w:rPr>
          <w:rFonts w:cstheme="minorHAnsi"/>
          <w:lang w:val="el-GR"/>
        </w:rPr>
        <w:t xml:space="preserve"> </w:t>
      </w:r>
      <w:r w:rsidR="00324737" w:rsidRPr="001D423A">
        <w:rPr>
          <w:rFonts w:cstheme="minorHAnsi"/>
          <w:lang w:val="el-GR"/>
        </w:rPr>
        <w:t xml:space="preserve">το </w:t>
      </w:r>
      <w:r w:rsidR="00656AE1" w:rsidRPr="001D423A">
        <w:rPr>
          <w:rFonts w:cstheme="minorHAnsi"/>
          <w:lang w:val="el-GR"/>
        </w:rPr>
        <w:t>αντικε</w:t>
      </w:r>
      <w:r w:rsidR="00324737" w:rsidRPr="001D423A">
        <w:rPr>
          <w:rFonts w:cstheme="minorHAnsi"/>
          <w:lang w:val="el-GR"/>
        </w:rPr>
        <w:t>ί</w:t>
      </w:r>
      <w:r w:rsidR="00656AE1" w:rsidRPr="001D423A">
        <w:rPr>
          <w:rFonts w:cstheme="minorHAnsi"/>
          <w:lang w:val="el-GR"/>
        </w:rPr>
        <w:t>μ</w:t>
      </w:r>
      <w:r w:rsidR="00324737" w:rsidRPr="001D423A">
        <w:rPr>
          <w:rFonts w:cstheme="minorHAnsi"/>
          <w:lang w:val="el-GR"/>
        </w:rPr>
        <w:t>ε</w:t>
      </w:r>
      <w:r w:rsidR="00656AE1" w:rsidRPr="001D423A">
        <w:rPr>
          <w:rFonts w:cstheme="minorHAnsi"/>
          <w:lang w:val="el-GR"/>
        </w:rPr>
        <w:t xml:space="preserve">νο υλοποίησης, έχει διαμορφωθεί κατά τέτοιο τρόπο ώστε να </w:t>
      </w:r>
      <w:r w:rsidR="00324737" w:rsidRPr="001D423A">
        <w:rPr>
          <w:rFonts w:cstheme="minorHAnsi"/>
          <w:lang w:val="el-GR"/>
        </w:rPr>
        <w:t xml:space="preserve">συμβάλει ολιστικά στην ικανοποίηση των </w:t>
      </w:r>
      <w:r w:rsidR="00C75675" w:rsidRPr="001D423A">
        <w:rPr>
          <w:rFonts w:cstheme="minorHAnsi"/>
          <w:lang w:val="el-GR"/>
        </w:rPr>
        <w:t>προαναφερόμεν</w:t>
      </w:r>
      <w:r w:rsidR="00324737" w:rsidRPr="001D423A">
        <w:rPr>
          <w:rFonts w:cstheme="minorHAnsi"/>
          <w:lang w:val="el-GR"/>
        </w:rPr>
        <w:t>ων</w:t>
      </w:r>
      <w:r w:rsidR="00656AE1" w:rsidRPr="001D423A">
        <w:rPr>
          <w:rFonts w:cstheme="minorHAnsi"/>
          <w:lang w:val="el-GR"/>
        </w:rPr>
        <w:t xml:space="preserve"> στρατηγικ</w:t>
      </w:r>
      <w:r w:rsidR="00324737" w:rsidRPr="001D423A">
        <w:rPr>
          <w:rFonts w:cstheme="minorHAnsi"/>
          <w:lang w:val="el-GR"/>
        </w:rPr>
        <w:t>ών</w:t>
      </w:r>
      <w:r w:rsidR="00C75675" w:rsidRPr="001D423A">
        <w:rPr>
          <w:rFonts w:cstheme="minorHAnsi"/>
          <w:lang w:val="el-GR"/>
        </w:rPr>
        <w:t xml:space="preserve"> και κατευθύνσε</w:t>
      </w:r>
      <w:r w:rsidR="00324737" w:rsidRPr="001D423A">
        <w:rPr>
          <w:rFonts w:cstheme="minorHAnsi"/>
          <w:lang w:val="el-GR"/>
        </w:rPr>
        <w:t>ων</w:t>
      </w:r>
      <w:r w:rsidR="00C75675" w:rsidRPr="001D423A">
        <w:rPr>
          <w:rFonts w:cstheme="minorHAnsi"/>
          <w:lang w:val="el-GR"/>
        </w:rPr>
        <w:t xml:space="preserve"> </w:t>
      </w:r>
      <w:r w:rsidR="00656AE1" w:rsidRPr="001D423A">
        <w:rPr>
          <w:rFonts w:cstheme="minorHAnsi"/>
          <w:lang w:val="el-GR"/>
        </w:rPr>
        <w:t>πολιτικ</w:t>
      </w:r>
      <w:r w:rsidR="00C75675" w:rsidRPr="001D423A">
        <w:rPr>
          <w:rFonts w:cstheme="minorHAnsi"/>
          <w:lang w:val="el-GR"/>
        </w:rPr>
        <w:t>ής</w:t>
      </w:r>
      <w:r w:rsidR="00656AE1" w:rsidRPr="001D423A">
        <w:rPr>
          <w:rFonts w:cstheme="minorHAnsi"/>
          <w:lang w:val="el-GR"/>
        </w:rPr>
        <w:t>.</w:t>
      </w:r>
    </w:p>
    <w:p w14:paraId="1FB7EFDF" w14:textId="77777777" w:rsidR="003E089C" w:rsidRPr="001D423A" w:rsidRDefault="00656AE1" w:rsidP="00BC09AD">
      <w:pPr>
        <w:spacing w:before="120" w:after="120"/>
        <w:jc w:val="both"/>
        <w:rPr>
          <w:rFonts w:cstheme="minorHAnsi"/>
          <w:lang w:val="el-GR"/>
        </w:rPr>
      </w:pPr>
      <w:r w:rsidRPr="001D423A">
        <w:rPr>
          <w:rFonts w:cstheme="minorHAnsi"/>
          <w:lang w:val="el-GR"/>
        </w:rPr>
        <w:t>Συγκεκριμέν</w:t>
      </w:r>
      <w:r w:rsidR="00934A56" w:rsidRPr="001D423A">
        <w:rPr>
          <w:rFonts w:cstheme="minorHAnsi"/>
          <w:lang w:val="el-GR"/>
        </w:rPr>
        <w:t>α</w:t>
      </w:r>
      <w:r w:rsidRPr="001D423A">
        <w:rPr>
          <w:rFonts w:cstheme="minorHAnsi"/>
          <w:lang w:val="el-GR"/>
        </w:rPr>
        <w:t xml:space="preserve">, </w:t>
      </w:r>
    </w:p>
    <w:p w14:paraId="393A5A20" w14:textId="6F42B746" w:rsidR="003E089C" w:rsidRPr="001D423A" w:rsidRDefault="003E089C" w:rsidP="00F66229">
      <w:pPr>
        <w:pStyle w:val="a7"/>
        <w:numPr>
          <w:ilvl w:val="0"/>
          <w:numId w:val="2"/>
        </w:numPr>
        <w:ind w:left="714" w:hanging="357"/>
        <w:jc w:val="both"/>
        <w:rPr>
          <w:rFonts w:cstheme="minorHAnsi"/>
          <w:lang w:val="el-GR"/>
        </w:rPr>
      </w:pPr>
      <w:r w:rsidRPr="001D423A">
        <w:rPr>
          <w:rFonts w:cstheme="minorHAnsi"/>
          <w:lang w:val="el-GR"/>
        </w:rPr>
        <w:t xml:space="preserve">η </w:t>
      </w:r>
      <w:r w:rsidRPr="001D423A">
        <w:rPr>
          <w:rFonts w:cstheme="minorHAnsi"/>
          <w:b/>
          <w:bCs/>
          <w:lang w:val="el-GR"/>
        </w:rPr>
        <w:t>ψηφιοποίηση της δημόσιας διοίκησης</w:t>
      </w:r>
      <w:r w:rsidRPr="001D423A">
        <w:rPr>
          <w:rFonts w:cstheme="minorHAnsi"/>
          <w:lang w:val="el-GR"/>
        </w:rPr>
        <w:t>, καλύπτεται από το αντικείμενο υλοποίησης των ΑΠ 1 «Δημιουργία επιλεγμένων κεντρικών ερευνητικών κέντρων και προγραμμάτων σε τομείς αιχμής», ΑΠ 2  «Δημιουργία ερευνητικής τεχνογνωσίας και λύσεων ΤΠΕ στον δημόσιο τομέα»</w:t>
      </w:r>
      <w:r w:rsidR="00F66229" w:rsidRPr="001D423A">
        <w:rPr>
          <w:rFonts w:cstheme="minorHAnsi"/>
          <w:lang w:val="el-GR"/>
        </w:rPr>
        <w:t>, ΑΠ 6 «Δημόσια διοίκηση και ψηφιοποίηση», ΑΠ 7 «Ηλεκτρονική υγεία (e-</w:t>
      </w:r>
      <w:proofErr w:type="spellStart"/>
      <w:r w:rsidR="00F66229" w:rsidRPr="001D423A">
        <w:rPr>
          <w:rFonts w:cstheme="minorHAnsi"/>
          <w:lang w:val="el-GR"/>
        </w:rPr>
        <w:t>healt</w:t>
      </w:r>
      <w:proofErr w:type="spellEnd"/>
      <w:r w:rsidR="00F66229" w:rsidRPr="001D423A">
        <w:rPr>
          <w:rFonts w:cstheme="minorHAnsi"/>
          <w:lang w:val="el-GR"/>
        </w:rPr>
        <w:t>h)», ΑΠ 8 «Ψηφιακή διασύνδεση μονάδων δημόσιας διοίκησης», ΑΠ 9 «Εκσυγχρονισμός του δικαστικού συστήματος» και ΑΠ 10 «Έξυπνες πόλεις».</w:t>
      </w:r>
    </w:p>
    <w:p w14:paraId="589157B2" w14:textId="277BEC1E" w:rsidR="003E089C" w:rsidRPr="001D423A" w:rsidRDefault="003E089C" w:rsidP="003E089C">
      <w:pPr>
        <w:pStyle w:val="a7"/>
        <w:numPr>
          <w:ilvl w:val="0"/>
          <w:numId w:val="2"/>
        </w:numPr>
        <w:ind w:left="714" w:hanging="357"/>
        <w:jc w:val="both"/>
        <w:rPr>
          <w:rFonts w:cstheme="minorHAnsi"/>
          <w:lang w:val="el-GR"/>
        </w:rPr>
      </w:pPr>
      <w:r w:rsidRPr="001D423A">
        <w:rPr>
          <w:rFonts w:cstheme="minorHAnsi"/>
          <w:lang w:val="el-GR"/>
        </w:rPr>
        <w:t xml:space="preserve">ο </w:t>
      </w:r>
      <w:r w:rsidRPr="001D423A">
        <w:rPr>
          <w:rFonts w:cstheme="minorHAnsi"/>
          <w:b/>
          <w:bCs/>
          <w:lang w:val="el-GR"/>
        </w:rPr>
        <w:t>ψηφιακός μετασχηματισμός των επιχειρήσεων</w:t>
      </w:r>
      <w:r w:rsidRPr="001D423A">
        <w:rPr>
          <w:rFonts w:cstheme="minorHAnsi"/>
          <w:lang w:val="el-GR"/>
        </w:rPr>
        <w:t>, καλύπτεται από το αντικείμενο υλοποίησης των ΑΠ 1 Δημιουργία επιλεγμένων κεντρικών ερευνητικών κέντρων και προγραμμάτων σε τομείς αιχμής», ΑΠ 3 «Προώθηση αποτελεσμάτων έρευνας, καινοτομίας και τεχνολογίας στις επιχειρήσεις», ΑΠ 4 «Συστάδες ανάπτυξης»,</w:t>
      </w:r>
      <w:r w:rsidR="007D1A65" w:rsidRPr="001D423A">
        <w:rPr>
          <w:rFonts w:cstheme="minorHAnsi"/>
          <w:lang w:val="el-GR"/>
        </w:rPr>
        <w:t xml:space="preserve"> και ΑΠ 5 «Βιομηχανική μετάβαση και επιχειρηματικότητα».</w:t>
      </w:r>
    </w:p>
    <w:p w14:paraId="581E0BE5" w14:textId="1F35276C" w:rsidR="007D1A65" w:rsidRPr="001D423A" w:rsidRDefault="007D1A65" w:rsidP="003E089C">
      <w:pPr>
        <w:pStyle w:val="a7"/>
        <w:numPr>
          <w:ilvl w:val="0"/>
          <w:numId w:val="2"/>
        </w:numPr>
        <w:ind w:left="714" w:hanging="357"/>
        <w:jc w:val="both"/>
        <w:rPr>
          <w:rFonts w:cstheme="minorHAnsi"/>
          <w:lang w:val="el-GR"/>
        </w:rPr>
      </w:pPr>
      <w:r w:rsidRPr="001D423A">
        <w:rPr>
          <w:rFonts w:cstheme="minorHAnsi"/>
          <w:lang w:val="el-GR"/>
        </w:rPr>
        <w:t xml:space="preserve">η ανάπτυξη των </w:t>
      </w:r>
      <w:r w:rsidRPr="001D423A">
        <w:rPr>
          <w:rFonts w:cstheme="minorHAnsi"/>
          <w:b/>
          <w:bCs/>
          <w:lang w:val="el-GR"/>
        </w:rPr>
        <w:t>ψηφιακών δεξιοτήτων</w:t>
      </w:r>
      <w:r w:rsidRPr="001D423A">
        <w:rPr>
          <w:rFonts w:cstheme="minorHAnsi"/>
          <w:lang w:val="el-GR"/>
        </w:rPr>
        <w:t xml:space="preserve"> όλων των πολιτών προκειμένου να αξιοποιήσουν τις λύσεις ΤΠΕ σε όλο το φάσμα των </w:t>
      </w:r>
      <w:proofErr w:type="spellStart"/>
      <w:r w:rsidRPr="001D423A">
        <w:rPr>
          <w:rFonts w:cstheme="minorHAnsi"/>
          <w:lang w:val="el-GR"/>
        </w:rPr>
        <w:t>κοινωνικο</w:t>
      </w:r>
      <w:proofErr w:type="spellEnd"/>
      <w:r w:rsidRPr="001D423A">
        <w:rPr>
          <w:rFonts w:cstheme="minorHAnsi"/>
          <w:lang w:val="el-GR"/>
        </w:rPr>
        <w:t xml:space="preserve">-οικονομικών δραστηριοτήτων τους (εκπαίδευση, εργασία, ψυχαγωγία, οικονομικές συναλλαγές, κοινωνικές επαφές), καλύπτονται </w:t>
      </w:r>
      <w:r w:rsidR="00F66229" w:rsidRPr="001D423A">
        <w:rPr>
          <w:rFonts w:cstheme="minorHAnsi"/>
          <w:lang w:val="el-GR"/>
        </w:rPr>
        <w:t xml:space="preserve">διττά </w:t>
      </w:r>
      <w:r w:rsidRPr="001D423A">
        <w:rPr>
          <w:rFonts w:cstheme="minorHAnsi"/>
          <w:lang w:val="el-GR"/>
        </w:rPr>
        <w:t xml:space="preserve">από </w:t>
      </w:r>
      <w:r w:rsidR="00F66229" w:rsidRPr="001D423A">
        <w:rPr>
          <w:rFonts w:cstheme="minorHAnsi"/>
          <w:lang w:val="el-GR"/>
        </w:rPr>
        <w:t xml:space="preserve">τις δράσεις </w:t>
      </w:r>
      <w:r w:rsidRPr="001D423A">
        <w:rPr>
          <w:rFonts w:cstheme="minorHAnsi"/>
          <w:lang w:val="el-GR"/>
        </w:rPr>
        <w:t>του ΑΠ</w:t>
      </w:r>
      <w:r w:rsidR="00F66229" w:rsidRPr="001D423A">
        <w:rPr>
          <w:rFonts w:cstheme="minorHAnsi"/>
          <w:lang w:val="el-GR"/>
        </w:rPr>
        <w:t xml:space="preserve"> 11 «Ψηφιακές δεξιότητες και ψηφιακή ένταξη».</w:t>
      </w:r>
      <w:r w:rsidRPr="001D423A">
        <w:rPr>
          <w:rFonts w:cstheme="minorHAnsi"/>
          <w:lang w:val="el-GR"/>
        </w:rPr>
        <w:t xml:space="preserve"> </w:t>
      </w:r>
      <w:r w:rsidR="00F66229" w:rsidRPr="001D423A">
        <w:rPr>
          <w:rFonts w:cstheme="minorHAnsi"/>
          <w:lang w:val="el-GR"/>
        </w:rPr>
        <w:t xml:space="preserve">Συγκεκριμένα οι δράσεις του </w:t>
      </w:r>
      <w:proofErr w:type="spellStart"/>
      <w:r w:rsidR="00F66229" w:rsidRPr="001D423A">
        <w:rPr>
          <w:rFonts w:cstheme="minorHAnsi"/>
          <w:lang w:val="el-GR"/>
        </w:rPr>
        <w:t>συγκεκριμενου</w:t>
      </w:r>
      <w:proofErr w:type="spellEnd"/>
      <w:r w:rsidR="00F66229" w:rsidRPr="001D423A">
        <w:rPr>
          <w:rFonts w:cstheme="minorHAnsi"/>
          <w:lang w:val="el-GR"/>
        </w:rPr>
        <w:t xml:space="preserve"> ΑΠ αφορούν τόσο στην ανάπτυξη των ψηφιακών δεξιοτήτων, όσο και στην ενημέρωση των πολιτών για την προώθηση της χρήσης των ΤΠΕ.</w:t>
      </w:r>
    </w:p>
    <w:p w14:paraId="576BAE7F" w14:textId="25CB8B70" w:rsidR="003E089C" w:rsidRPr="001D423A" w:rsidRDefault="003E089C" w:rsidP="003E089C">
      <w:pPr>
        <w:pStyle w:val="a7"/>
        <w:numPr>
          <w:ilvl w:val="0"/>
          <w:numId w:val="2"/>
        </w:numPr>
        <w:ind w:left="714" w:hanging="357"/>
        <w:jc w:val="both"/>
        <w:rPr>
          <w:rFonts w:cstheme="minorHAnsi"/>
          <w:b/>
          <w:bCs/>
          <w:lang w:val="el-GR"/>
        </w:rPr>
      </w:pPr>
      <w:r w:rsidRPr="001D423A">
        <w:rPr>
          <w:rFonts w:cstheme="minorHAnsi"/>
          <w:lang w:val="el-GR"/>
        </w:rPr>
        <w:t xml:space="preserve">η </w:t>
      </w:r>
      <w:r w:rsidRPr="001D423A">
        <w:rPr>
          <w:rFonts w:cstheme="minorHAnsi"/>
          <w:b/>
          <w:bCs/>
          <w:lang w:val="el-GR"/>
        </w:rPr>
        <w:t>ανάπτυξη ψηφιακών υποδομών πολύ υψηλής χωρητικότητας</w:t>
      </w:r>
      <w:r w:rsidRPr="001D423A">
        <w:rPr>
          <w:rFonts w:cstheme="minorHAnsi"/>
          <w:lang w:val="el-GR"/>
        </w:rPr>
        <w:t xml:space="preserve"> καλύπτεται από το αντικείμενο υλοποίησης του ΑΠ 12 «Υποδομές ΤΠΕ»</w:t>
      </w:r>
    </w:p>
    <w:p w14:paraId="10BD57EE" w14:textId="4928FA37" w:rsidR="00F66229" w:rsidRPr="001D423A" w:rsidRDefault="003E089C" w:rsidP="001613F1">
      <w:pPr>
        <w:pStyle w:val="a7"/>
        <w:numPr>
          <w:ilvl w:val="0"/>
          <w:numId w:val="2"/>
        </w:numPr>
        <w:ind w:left="714" w:hanging="357"/>
        <w:jc w:val="both"/>
        <w:rPr>
          <w:rFonts w:cstheme="minorHAnsi"/>
          <w:lang w:val="el-GR"/>
        </w:rPr>
      </w:pPr>
      <w:r w:rsidRPr="001D423A">
        <w:rPr>
          <w:rFonts w:cstheme="minorHAnsi"/>
          <w:lang w:val="el-GR"/>
        </w:rPr>
        <w:t xml:space="preserve">οι </w:t>
      </w:r>
      <w:r w:rsidRPr="001D423A">
        <w:rPr>
          <w:rFonts w:cstheme="minorHAnsi"/>
          <w:b/>
          <w:bCs/>
          <w:lang w:val="el-GR"/>
        </w:rPr>
        <w:t>ασφαλείς και βιώσιμες μεταφορές και η εφοδιαστική</w:t>
      </w:r>
      <w:r w:rsidRPr="001D423A">
        <w:rPr>
          <w:rFonts w:cstheme="minorHAnsi"/>
          <w:lang w:val="el-GR"/>
        </w:rPr>
        <w:t>, ως συγκεκριμένος κλάδος της οικονομίας, καλύπτεται από το αντικείμενο υλοποίησης του ΑΠ 13 «Ψηφιοποίηση μεταφορών»</w:t>
      </w:r>
    </w:p>
    <w:p w14:paraId="06431685" w14:textId="77777777" w:rsidR="00934A56" w:rsidRPr="001D423A" w:rsidRDefault="00934A56" w:rsidP="00EB3E7F">
      <w:pPr>
        <w:pStyle w:val="a7"/>
        <w:ind w:left="0"/>
        <w:jc w:val="both"/>
        <w:rPr>
          <w:rFonts w:cstheme="minorHAnsi"/>
          <w:lang w:val="el-GR"/>
        </w:rPr>
      </w:pPr>
    </w:p>
    <w:p w14:paraId="1C4CFEC7" w14:textId="77777777" w:rsidR="00EA2B37" w:rsidRPr="001D423A" w:rsidRDefault="00EA2B37">
      <w:pPr>
        <w:rPr>
          <w:rFonts w:eastAsiaTheme="majorEastAsia" w:cstheme="minorHAnsi"/>
          <w:b/>
          <w:sz w:val="32"/>
          <w:szCs w:val="32"/>
          <w:lang w:val="el-GR"/>
        </w:rPr>
      </w:pPr>
      <w:r w:rsidRPr="001D423A">
        <w:rPr>
          <w:rFonts w:cstheme="minorHAnsi"/>
          <w:lang w:val="el-GR"/>
        </w:rPr>
        <w:br w:type="page"/>
      </w:r>
    </w:p>
    <w:p w14:paraId="53AA29B0" w14:textId="5F46057A" w:rsidR="00C00552" w:rsidRPr="001D423A" w:rsidRDefault="00C00552" w:rsidP="00B313EE">
      <w:pPr>
        <w:pStyle w:val="1"/>
        <w:spacing w:before="120"/>
        <w:rPr>
          <w:rFonts w:asciiTheme="minorHAnsi" w:hAnsiTheme="minorHAnsi" w:cstheme="minorHAnsi"/>
          <w:lang w:val="el-GR"/>
        </w:rPr>
      </w:pPr>
      <w:bookmarkStart w:id="103" w:name="_Toc64220699"/>
      <w:r w:rsidRPr="001D423A">
        <w:rPr>
          <w:rFonts w:asciiTheme="minorHAnsi" w:hAnsiTheme="minorHAnsi" w:cstheme="minorHAnsi"/>
          <w:lang w:val="el-GR"/>
        </w:rPr>
        <w:lastRenderedPageBreak/>
        <w:t>6. ΟΡΙΖΟΝΤΙΕΣ ΑΡΧΕΣ</w:t>
      </w:r>
      <w:bookmarkEnd w:id="103"/>
    </w:p>
    <w:p w14:paraId="1582B1D4" w14:textId="430B4FF4" w:rsidR="00523A74" w:rsidRPr="001D423A" w:rsidRDefault="00523A74" w:rsidP="00523A74">
      <w:pPr>
        <w:spacing w:before="120" w:after="120"/>
        <w:jc w:val="both"/>
        <w:rPr>
          <w:rFonts w:cstheme="minorHAnsi"/>
          <w:lang w:val="el-GR"/>
        </w:rPr>
      </w:pPr>
      <w:r w:rsidRPr="001D423A">
        <w:rPr>
          <w:rFonts w:cstheme="minorHAnsi"/>
          <w:lang w:val="en-US"/>
        </w:rPr>
        <w:t>T</w:t>
      </w:r>
      <w:r w:rsidRPr="001D423A">
        <w:rPr>
          <w:rFonts w:cstheme="minorHAnsi"/>
          <w:lang w:val="el-GR"/>
        </w:rPr>
        <w:t xml:space="preserve">ο </w:t>
      </w:r>
      <w:proofErr w:type="spellStart"/>
      <w:r w:rsidR="00E85A57" w:rsidRPr="001D423A">
        <w:rPr>
          <w:rFonts w:cstheme="minorHAnsi"/>
          <w:lang w:val="el-GR"/>
        </w:rPr>
        <w:t>ΥΨηΔ</w:t>
      </w:r>
      <w:proofErr w:type="spellEnd"/>
      <w:r w:rsidRPr="001D423A">
        <w:rPr>
          <w:rFonts w:cstheme="minorHAnsi"/>
          <w:lang w:val="el-GR"/>
        </w:rPr>
        <w:t xml:space="preserve">, οι αρμόδιες υπηρεσίες και οι εποπτευόμενοι φορείς του, εφαρμόζοντας το ισχύον εθνικό και ευρωπαϊκό θεσμικό πλαίσιο διασφαλίζουν την προώθηση της </w:t>
      </w:r>
      <w:r w:rsidRPr="001D423A">
        <w:rPr>
          <w:rFonts w:cstheme="minorHAnsi"/>
          <w:b/>
          <w:bCs/>
          <w:lang w:val="el-GR"/>
        </w:rPr>
        <w:t xml:space="preserve">οριζόντιας εφαρμογής των πολιτικών </w:t>
      </w:r>
      <w:r w:rsidRPr="001D423A">
        <w:rPr>
          <w:rFonts w:cstheme="minorHAnsi"/>
          <w:lang w:val="el-GR"/>
        </w:rPr>
        <w:t xml:space="preserve">για την ουσιαστική ισότητα των φύλων, την ισότητα των ευκαιριών και την κατάργηση των διακρίσεων εξαιτίας του φύλου, της φυλής ή της </w:t>
      </w:r>
      <w:proofErr w:type="spellStart"/>
      <w:r w:rsidRPr="001D423A">
        <w:rPr>
          <w:rFonts w:cstheme="minorHAnsi"/>
          <w:lang w:val="el-GR"/>
        </w:rPr>
        <w:t>εθνοτικής</w:t>
      </w:r>
      <w:proofErr w:type="spellEnd"/>
      <w:r w:rsidRPr="001D423A">
        <w:rPr>
          <w:rFonts w:cstheme="minorHAnsi"/>
          <w:lang w:val="el-GR"/>
        </w:rPr>
        <w:t xml:space="preserve"> καταγωγής, της θρησκείας ή των πεποιθήσεων, της ύπαρξης αναπηρίας, της ηλικίας ή του γενετήσιου προσανατολισμού καθώς για την προώθηση της βιώσιμης ανάπτυξης. </w:t>
      </w:r>
    </w:p>
    <w:p w14:paraId="51ECC14B" w14:textId="41F1331D" w:rsidR="00523A74" w:rsidRPr="001D423A" w:rsidRDefault="00523A74" w:rsidP="00523A74">
      <w:pPr>
        <w:spacing w:before="120" w:after="120"/>
        <w:jc w:val="both"/>
        <w:rPr>
          <w:rFonts w:cstheme="minorHAnsi"/>
          <w:lang w:val="el-GR"/>
        </w:rPr>
      </w:pPr>
      <w:r w:rsidRPr="001D423A">
        <w:rPr>
          <w:rFonts w:cstheme="minorHAnsi"/>
          <w:lang w:val="el-GR"/>
        </w:rPr>
        <w:t xml:space="preserve">Η ενσωμάτωση των αρχών αυτών στον </w:t>
      </w:r>
      <w:r w:rsidRPr="001D423A">
        <w:rPr>
          <w:rFonts w:cstheme="minorHAnsi"/>
          <w:b/>
          <w:bCs/>
          <w:lang w:val="el-GR"/>
        </w:rPr>
        <w:t>κύκλο ζωής των έργων</w:t>
      </w:r>
      <w:r w:rsidRPr="001D423A">
        <w:rPr>
          <w:rFonts w:cstheme="minorHAnsi"/>
          <w:lang w:val="el-GR"/>
        </w:rPr>
        <w:t xml:space="preserve"> του ΤΠΑ (σχεδιασμός/ επανασχεδιασμός,  εξειδίκευση, επιλογή </w:t>
      </w:r>
      <w:r w:rsidR="00790045" w:rsidRPr="001D423A">
        <w:rPr>
          <w:rFonts w:cstheme="minorHAnsi"/>
          <w:lang w:val="el-GR"/>
        </w:rPr>
        <w:t xml:space="preserve">και </w:t>
      </w:r>
      <w:r w:rsidRPr="001D423A">
        <w:rPr>
          <w:rFonts w:cstheme="minorHAnsi"/>
          <w:lang w:val="el-GR"/>
        </w:rPr>
        <w:t xml:space="preserve">ένταξη, υλοποίηση,  παρακολούθηση και αξιολόγηση) αποτελεί για το </w:t>
      </w:r>
      <w:proofErr w:type="spellStart"/>
      <w:r w:rsidR="00E85A57" w:rsidRPr="001D423A">
        <w:rPr>
          <w:rFonts w:cstheme="minorHAnsi"/>
          <w:lang w:val="el-GR"/>
        </w:rPr>
        <w:t>ΥΨηΔ</w:t>
      </w:r>
      <w:proofErr w:type="spellEnd"/>
      <w:r w:rsidRPr="001D423A">
        <w:rPr>
          <w:rFonts w:cstheme="minorHAnsi"/>
          <w:lang w:val="el-GR"/>
        </w:rPr>
        <w:t xml:space="preserve"> βασικό συστατικό υλοποίησης του ΤΠΑ.</w:t>
      </w:r>
    </w:p>
    <w:p w14:paraId="067EB350" w14:textId="7C2BF1FC" w:rsidR="00C00552" w:rsidRPr="001D423A" w:rsidRDefault="00C00552" w:rsidP="00523A74">
      <w:pPr>
        <w:pStyle w:val="2"/>
        <w:spacing w:before="240" w:after="120"/>
        <w:rPr>
          <w:rFonts w:asciiTheme="minorHAnsi" w:hAnsiTheme="minorHAnsi" w:cstheme="minorHAnsi"/>
          <w:lang w:val="el-GR"/>
        </w:rPr>
      </w:pPr>
      <w:bookmarkStart w:id="104" w:name="_Toc64220700"/>
      <w:r w:rsidRPr="001D423A">
        <w:rPr>
          <w:rFonts w:asciiTheme="minorHAnsi" w:hAnsiTheme="minorHAnsi" w:cstheme="minorHAnsi"/>
          <w:lang w:val="el-GR"/>
        </w:rPr>
        <w:t>6.1 ΣΥΜΒΟΛΗ ΣΤΗ ΒΙΩΣΙΜΗ ΑΝΑΠΤΥΞΗ</w:t>
      </w:r>
      <w:bookmarkEnd w:id="104"/>
      <w:r w:rsidRPr="001D423A">
        <w:rPr>
          <w:rFonts w:asciiTheme="minorHAnsi" w:hAnsiTheme="minorHAnsi" w:cstheme="minorHAnsi"/>
          <w:lang w:val="el-GR"/>
        </w:rPr>
        <w:t xml:space="preserve"> </w:t>
      </w:r>
    </w:p>
    <w:p w14:paraId="29F5BD8D" w14:textId="5D42A6A4" w:rsidR="00523A74" w:rsidRPr="001D423A" w:rsidRDefault="00523A74" w:rsidP="00523A74">
      <w:pPr>
        <w:spacing w:before="120" w:after="120"/>
        <w:jc w:val="both"/>
        <w:rPr>
          <w:rFonts w:cstheme="minorHAnsi"/>
          <w:lang w:val="el-GR"/>
        </w:rPr>
      </w:pPr>
      <w:r w:rsidRPr="001D423A">
        <w:rPr>
          <w:rFonts w:cstheme="minorHAnsi"/>
          <w:lang w:val="el-GR"/>
        </w:rPr>
        <w:t xml:space="preserve">Οι ΤΠΕ αποτελούν έναν από τους κρίσιμους παράγοντες επιτυχίας ως μοχλός επίτευξης της βιώσιμης ανάπτυξης, δεδομένου ότι η πρόσβαση, η χρήση και οι δεξιότητες στις ΤΠΕ, συνδέονται σαφώς με τη βιώσιμη ανάπτυξη μιας χώρας. Οι επενδύσεις του ΤΠΑ του </w:t>
      </w:r>
      <w:proofErr w:type="spellStart"/>
      <w:r w:rsidR="00E85A57" w:rsidRPr="001D423A">
        <w:rPr>
          <w:rFonts w:cstheme="minorHAnsi"/>
          <w:lang w:val="el-GR"/>
        </w:rPr>
        <w:t>ΥΨηΔ</w:t>
      </w:r>
      <w:proofErr w:type="spellEnd"/>
      <w:r w:rsidRPr="001D423A">
        <w:rPr>
          <w:rFonts w:cstheme="minorHAnsi"/>
          <w:lang w:val="el-GR"/>
        </w:rPr>
        <w:t xml:space="preserve"> σε υποδομές και υπηρεσίες ΤΠΕ θα καλύψουν ένα ευρύ φάσμα αναγκών του κράτους, στο πλαίσιο του ψηφιακού μετασχηματισμού του, προκειμένου να ανταποκριθεί στις απαιτήσεις των πολιτών και του οικοσυστήματος των επιχειρήσεων. </w:t>
      </w:r>
    </w:p>
    <w:p w14:paraId="53758A5C" w14:textId="77777777" w:rsidR="00523A74" w:rsidRPr="001D423A" w:rsidRDefault="00523A74" w:rsidP="00523A74">
      <w:pPr>
        <w:spacing w:before="120" w:after="120"/>
        <w:jc w:val="both"/>
        <w:rPr>
          <w:rFonts w:cstheme="minorHAnsi"/>
          <w:lang w:val="el-GR"/>
        </w:rPr>
      </w:pPr>
      <w:r w:rsidRPr="001D423A">
        <w:rPr>
          <w:rFonts w:cstheme="minorHAnsi"/>
          <w:lang w:val="el-GR"/>
        </w:rPr>
        <w:t>Λαμβάνοντας υπόψη ότι ο τομέας των ΤΠΕ συμβάλλει άμεσα στην πρόοδο των Στόχων Βιώσιμης Ανάπτυξης (</w:t>
      </w:r>
      <w:proofErr w:type="spellStart"/>
      <w:r w:rsidRPr="001D423A">
        <w:rPr>
          <w:rFonts w:cstheme="minorHAnsi"/>
          <w:lang w:val="el-GR"/>
        </w:rPr>
        <w:t>SDGs</w:t>
      </w:r>
      <w:proofErr w:type="spellEnd"/>
      <w:r w:rsidRPr="001D423A">
        <w:rPr>
          <w:rFonts w:cstheme="minorHAnsi"/>
          <w:lang w:val="el-GR"/>
        </w:rPr>
        <w:t>), η ψηφιακή αναβάθμιση του κράτους θα είναι καθοριστική για την επίτευξή τους μέχρι το 2030 και ειδικότερα των ακόλουθων:</w:t>
      </w:r>
    </w:p>
    <w:p w14:paraId="5F49D7D7" w14:textId="60FFC9E0" w:rsidR="00523A74" w:rsidRPr="001D423A" w:rsidRDefault="00523A74" w:rsidP="00B716F1">
      <w:pPr>
        <w:pStyle w:val="a7"/>
        <w:numPr>
          <w:ilvl w:val="0"/>
          <w:numId w:val="11"/>
        </w:numPr>
        <w:jc w:val="both"/>
        <w:rPr>
          <w:rFonts w:cstheme="minorHAnsi"/>
          <w:lang w:val="el-GR"/>
        </w:rPr>
      </w:pPr>
      <w:r w:rsidRPr="001D423A">
        <w:rPr>
          <w:rFonts w:cstheme="minorHAnsi"/>
          <w:lang w:val="el-GR"/>
        </w:rPr>
        <w:t xml:space="preserve">Υγεία και </w:t>
      </w:r>
      <w:r w:rsidR="00790045" w:rsidRPr="001D423A">
        <w:rPr>
          <w:rFonts w:cstheme="minorHAnsi"/>
          <w:lang w:val="el-GR"/>
        </w:rPr>
        <w:t xml:space="preserve">ευημερία </w:t>
      </w:r>
      <w:r w:rsidRPr="001D423A">
        <w:rPr>
          <w:rFonts w:cstheme="minorHAnsi"/>
          <w:lang w:val="el-GR"/>
        </w:rPr>
        <w:t>(</w:t>
      </w:r>
      <w:r w:rsidRPr="001D423A">
        <w:rPr>
          <w:rFonts w:cstheme="minorHAnsi"/>
          <w:lang w:val="en-US"/>
        </w:rPr>
        <w:t>SDG</w:t>
      </w:r>
      <w:r w:rsidRPr="001D423A">
        <w:rPr>
          <w:rFonts w:cstheme="minorHAnsi"/>
          <w:lang w:val="el-GR"/>
        </w:rPr>
        <w:t xml:space="preserve"> 3),</w:t>
      </w:r>
    </w:p>
    <w:p w14:paraId="2EEA4CF1" w14:textId="5AE787C8" w:rsidR="00523A74" w:rsidRPr="001D423A" w:rsidRDefault="00523A74" w:rsidP="00B716F1">
      <w:pPr>
        <w:pStyle w:val="a7"/>
        <w:numPr>
          <w:ilvl w:val="0"/>
          <w:numId w:val="11"/>
        </w:numPr>
        <w:jc w:val="both"/>
        <w:rPr>
          <w:rFonts w:cstheme="minorHAnsi"/>
          <w:lang w:val="el-GR"/>
        </w:rPr>
      </w:pPr>
      <w:r w:rsidRPr="001D423A">
        <w:rPr>
          <w:rFonts w:cstheme="minorHAnsi"/>
          <w:lang w:val="el-GR"/>
        </w:rPr>
        <w:t xml:space="preserve">Ποιοτική </w:t>
      </w:r>
      <w:r w:rsidR="00790045" w:rsidRPr="001D423A">
        <w:rPr>
          <w:rFonts w:cstheme="minorHAnsi"/>
          <w:lang w:val="el-GR"/>
        </w:rPr>
        <w:t xml:space="preserve">εκπαίδευση </w:t>
      </w:r>
      <w:r w:rsidRPr="001D423A">
        <w:rPr>
          <w:rFonts w:cstheme="minorHAnsi"/>
          <w:lang w:val="el-GR"/>
        </w:rPr>
        <w:t>(</w:t>
      </w:r>
      <w:r w:rsidRPr="001D423A">
        <w:rPr>
          <w:rFonts w:cstheme="minorHAnsi"/>
          <w:lang w:val="en-US"/>
        </w:rPr>
        <w:t xml:space="preserve">SDG </w:t>
      </w:r>
      <w:r w:rsidRPr="001D423A">
        <w:rPr>
          <w:rFonts w:cstheme="minorHAnsi"/>
          <w:lang w:val="el-GR"/>
        </w:rPr>
        <w:t>4),</w:t>
      </w:r>
    </w:p>
    <w:p w14:paraId="6D967A5C" w14:textId="7F50F3D2" w:rsidR="00523A74" w:rsidRPr="001D423A" w:rsidRDefault="00523A74" w:rsidP="00B716F1">
      <w:pPr>
        <w:pStyle w:val="a7"/>
        <w:numPr>
          <w:ilvl w:val="0"/>
          <w:numId w:val="11"/>
        </w:numPr>
        <w:jc w:val="both"/>
        <w:rPr>
          <w:rFonts w:cstheme="minorHAnsi"/>
          <w:lang w:val="el-GR"/>
        </w:rPr>
      </w:pPr>
      <w:r w:rsidRPr="001D423A">
        <w:rPr>
          <w:rFonts w:cstheme="minorHAnsi"/>
          <w:lang w:val="el-GR"/>
        </w:rPr>
        <w:t xml:space="preserve">Ισότητα των </w:t>
      </w:r>
      <w:r w:rsidR="00790045" w:rsidRPr="001D423A">
        <w:rPr>
          <w:rFonts w:cstheme="minorHAnsi"/>
          <w:lang w:val="el-GR"/>
        </w:rPr>
        <w:t xml:space="preserve">φύλων </w:t>
      </w:r>
      <w:r w:rsidRPr="001D423A">
        <w:rPr>
          <w:rFonts w:cstheme="minorHAnsi"/>
          <w:lang w:val="el-GR"/>
        </w:rPr>
        <w:t>(</w:t>
      </w:r>
      <w:r w:rsidRPr="001D423A">
        <w:rPr>
          <w:rFonts w:cstheme="minorHAnsi"/>
          <w:lang w:val="en-US"/>
        </w:rPr>
        <w:t xml:space="preserve">SDG </w:t>
      </w:r>
      <w:r w:rsidRPr="001D423A">
        <w:rPr>
          <w:rFonts w:cstheme="minorHAnsi"/>
          <w:lang w:val="el-GR"/>
        </w:rPr>
        <w:t>5),</w:t>
      </w:r>
    </w:p>
    <w:p w14:paraId="179CF2E9" w14:textId="1A917C02" w:rsidR="00523A74" w:rsidRPr="001D423A" w:rsidRDefault="00523A74" w:rsidP="00B716F1">
      <w:pPr>
        <w:pStyle w:val="a7"/>
        <w:numPr>
          <w:ilvl w:val="0"/>
          <w:numId w:val="11"/>
        </w:numPr>
        <w:jc w:val="both"/>
        <w:rPr>
          <w:rFonts w:cstheme="minorHAnsi"/>
          <w:lang w:val="el-GR"/>
        </w:rPr>
      </w:pPr>
      <w:r w:rsidRPr="001D423A">
        <w:rPr>
          <w:rFonts w:cstheme="minorHAnsi"/>
          <w:lang w:val="el-GR"/>
        </w:rPr>
        <w:t xml:space="preserve">Βιομηχανία, </w:t>
      </w:r>
      <w:r w:rsidR="00790045" w:rsidRPr="001D423A">
        <w:rPr>
          <w:rFonts w:cstheme="minorHAnsi"/>
          <w:lang w:val="el-GR"/>
        </w:rPr>
        <w:t xml:space="preserve">καινοτομία </w:t>
      </w:r>
      <w:r w:rsidRPr="001D423A">
        <w:rPr>
          <w:rFonts w:cstheme="minorHAnsi"/>
          <w:lang w:val="el-GR"/>
        </w:rPr>
        <w:t xml:space="preserve">και </w:t>
      </w:r>
      <w:r w:rsidR="00790045" w:rsidRPr="001D423A">
        <w:rPr>
          <w:rFonts w:cstheme="minorHAnsi"/>
          <w:lang w:val="el-GR"/>
        </w:rPr>
        <w:t xml:space="preserve">υποδομές </w:t>
      </w:r>
      <w:r w:rsidRPr="001D423A">
        <w:rPr>
          <w:rFonts w:cstheme="minorHAnsi"/>
          <w:lang w:val="el-GR"/>
        </w:rPr>
        <w:t>(</w:t>
      </w:r>
      <w:r w:rsidRPr="001D423A">
        <w:rPr>
          <w:rFonts w:cstheme="minorHAnsi"/>
          <w:lang w:val="en-US"/>
        </w:rPr>
        <w:t>SDG</w:t>
      </w:r>
      <w:r w:rsidRPr="001D423A">
        <w:rPr>
          <w:rFonts w:cstheme="minorHAnsi"/>
          <w:lang w:val="el-GR"/>
        </w:rPr>
        <w:t xml:space="preserve"> 9),</w:t>
      </w:r>
    </w:p>
    <w:p w14:paraId="7B1F98D3" w14:textId="5A4F2381" w:rsidR="00523A74" w:rsidRPr="001D423A" w:rsidRDefault="00523A74" w:rsidP="00B716F1">
      <w:pPr>
        <w:pStyle w:val="a7"/>
        <w:numPr>
          <w:ilvl w:val="0"/>
          <w:numId w:val="11"/>
        </w:numPr>
        <w:jc w:val="both"/>
        <w:rPr>
          <w:rFonts w:cstheme="minorHAnsi"/>
          <w:lang w:val="el-GR"/>
        </w:rPr>
      </w:pPr>
      <w:r w:rsidRPr="001D423A">
        <w:rPr>
          <w:rFonts w:cstheme="minorHAnsi"/>
          <w:lang w:val="el-GR"/>
        </w:rPr>
        <w:t xml:space="preserve">Βιώσιμες </w:t>
      </w:r>
      <w:r w:rsidR="00790045" w:rsidRPr="001D423A">
        <w:rPr>
          <w:rFonts w:cstheme="minorHAnsi"/>
          <w:lang w:val="el-GR"/>
        </w:rPr>
        <w:t xml:space="preserve">πόλεις </w:t>
      </w:r>
      <w:r w:rsidRPr="001D423A">
        <w:rPr>
          <w:rFonts w:cstheme="minorHAnsi"/>
          <w:lang w:val="el-GR"/>
        </w:rPr>
        <w:t>(</w:t>
      </w:r>
      <w:r w:rsidRPr="001D423A">
        <w:rPr>
          <w:rFonts w:cstheme="minorHAnsi"/>
          <w:lang w:val="en-US"/>
        </w:rPr>
        <w:t xml:space="preserve">SDG </w:t>
      </w:r>
      <w:r w:rsidRPr="001D423A">
        <w:rPr>
          <w:rFonts w:cstheme="minorHAnsi"/>
          <w:lang w:val="el-GR"/>
        </w:rPr>
        <w:t>11),</w:t>
      </w:r>
    </w:p>
    <w:p w14:paraId="0636E219" w14:textId="77777777" w:rsidR="00523A74" w:rsidRPr="001D423A" w:rsidRDefault="00523A74" w:rsidP="00523A74">
      <w:pPr>
        <w:spacing w:before="120" w:after="120"/>
        <w:jc w:val="both"/>
        <w:rPr>
          <w:rFonts w:cstheme="minorHAnsi"/>
          <w:lang w:val="el-GR"/>
        </w:rPr>
      </w:pPr>
      <w:r w:rsidRPr="001D423A">
        <w:rPr>
          <w:rFonts w:cstheme="minorHAnsi"/>
          <w:lang w:val="el-GR"/>
        </w:rPr>
        <w:t>Ειδικότερα, ο ακόλουθος πίνακας αναδεικνύει τη σύνδεση των κατηγοριών δράσεων του ΤΠΑ όσον αφορά στη συμβολή τους στην επίτευξη των προαναφερόμενων στόχων.</w:t>
      </w:r>
    </w:p>
    <w:tbl>
      <w:tblPr>
        <w:tblStyle w:val="a8"/>
        <w:tblW w:w="9067" w:type="dxa"/>
        <w:tblLook w:val="04A0" w:firstRow="1" w:lastRow="0" w:firstColumn="1" w:lastColumn="0" w:noHBand="0" w:noVBand="1"/>
      </w:tblPr>
      <w:tblGrid>
        <w:gridCol w:w="800"/>
        <w:gridCol w:w="2314"/>
        <w:gridCol w:w="5953"/>
      </w:tblGrid>
      <w:tr w:rsidR="00523A74" w:rsidRPr="001D423A" w14:paraId="79F66D0B" w14:textId="77777777" w:rsidTr="00523A74">
        <w:trPr>
          <w:trHeight w:val="454"/>
          <w:tblHeader/>
        </w:trPr>
        <w:tc>
          <w:tcPr>
            <w:tcW w:w="800" w:type="dxa"/>
            <w:shd w:val="clear" w:color="auto" w:fill="D9D9D9" w:themeFill="background1" w:themeFillShade="D9"/>
            <w:vAlign w:val="center"/>
          </w:tcPr>
          <w:p w14:paraId="028C8DE9" w14:textId="77777777" w:rsidR="00523A74" w:rsidRPr="001D423A" w:rsidRDefault="00523A74" w:rsidP="00523A74">
            <w:pPr>
              <w:spacing w:before="60" w:after="60"/>
              <w:jc w:val="center"/>
              <w:rPr>
                <w:rFonts w:cstheme="minorHAnsi"/>
                <w:b/>
                <w:bCs/>
                <w:lang w:val="en-US"/>
              </w:rPr>
            </w:pPr>
            <w:r w:rsidRPr="001D423A">
              <w:rPr>
                <w:rFonts w:cstheme="minorHAnsi"/>
                <w:b/>
                <w:bCs/>
                <w:lang w:val="en-US"/>
              </w:rPr>
              <w:t>SDG</w:t>
            </w:r>
          </w:p>
        </w:tc>
        <w:tc>
          <w:tcPr>
            <w:tcW w:w="2314" w:type="dxa"/>
            <w:shd w:val="clear" w:color="auto" w:fill="D9D9D9" w:themeFill="background1" w:themeFillShade="D9"/>
            <w:vAlign w:val="center"/>
          </w:tcPr>
          <w:p w14:paraId="652CD94B" w14:textId="77777777" w:rsidR="00523A74" w:rsidRPr="001D423A" w:rsidRDefault="00523A74" w:rsidP="00523A74">
            <w:pPr>
              <w:spacing w:before="60" w:after="60"/>
              <w:jc w:val="center"/>
              <w:rPr>
                <w:rFonts w:cstheme="minorHAnsi"/>
                <w:b/>
                <w:bCs/>
                <w:lang w:val="el-GR"/>
              </w:rPr>
            </w:pPr>
            <w:r w:rsidRPr="001D423A">
              <w:rPr>
                <w:rFonts w:cstheme="minorHAnsi"/>
                <w:b/>
                <w:bCs/>
                <w:lang w:val="el-GR"/>
              </w:rPr>
              <w:t>Τίτλος Στόχου</w:t>
            </w:r>
          </w:p>
        </w:tc>
        <w:tc>
          <w:tcPr>
            <w:tcW w:w="5953" w:type="dxa"/>
            <w:shd w:val="clear" w:color="auto" w:fill="D9D9D9" w:themeFill="background1" w:themeFillShade="D9"/>
            <w:vAlign w:val="center"/>
          </w:tcPr>
          <w:p w14:paraId="0498EE30" w14:textId="2911F058" w:rsidR="00523A74" w:rsidRPr="001D423A" w:rsidRDefault="00523A74" w:rsidP="00523A74">
            <w:pPr>
              <w:spacing w:before="60" w:after="60"/>
              <w:jc w:val="center"/>
              <w:rPr>
                <w:rFonts w:cstheme="minorHAnsi"/>
                <w:b/>
                <w:bCs/>
                <w:lang w:val="el-GR"/>
              </w:rPr>
            </w:pPr>
            <w:r w:rsidRPr="001D423A">
              <w:rPr>
                <w:rFonts w:cstheme="minorHAnsi"/>
                <w:b/>
                <w:bCs/>
                <w:lang w:val="el-GR"/>
              </w:rPr>
              <w:t xml:space="preserve">Κατηγορία Δράσης ΤΠΑ </w:t>
            </w:r>
            <w:proofErr w:type="spellStart"/>
            <w:r w:rsidR="00E85A57" w:rsidRPr="001D423A">
              <w:rPr>
                <w:rFonts w:cstheme="minorHAnsi"/>
                <w:b/>
                <w:bCs/>
                <w:lang w:val="el-GR"/>
              </w:rPr>
              <w:t>ΥΨηΔ</w:t>
            </w:r>
            <w:proofErr w:type="spellEnd"/>
          </w:p>
        </w:tc>
      </w:tr>
      <w:tr w:rsidR="00523A74" w:rsidRPr="00F84043" w14:paraId="4BA6275C" w14:textId="77777777" w:rsidTr="00523A74">
        <w:trPr>
          <w:trHeight w:val="454"/>
        </w:trPr>
        <w:tc>
          <w:tcPr>
            <w:tcW w:w="800" w:type="dxa"/>
            <w:vAlign w:val="center"/>
          </w:tcPr>
          <w:p w14:paraId="7DC23561" w14:textId="77777777" w:rsidR="00523A74" w:rsidRPr="001D423A" w:rsidRDefault="00523A74" w:rsidP="00523A74">
            <w:pPr>
              <w:spacing w:before="60" w:after="60"/>
              <w:jc w:val="center"/>
              <w:rPr>
                <w:rFonts w:cstheme="minorHAnsi"/>
                <w:sz w:val="20"/>
                <w:szCs w:val="20"/>
                <w:lang w:val="en-US"/>
              </w:rPr>
            </w:pPr>
            <w:r w:rsidRPr="001D423A">
              <w:rPr>
                <w:rFonts w:cstheme="minorHAnsi"/>
                <w:sz w:val="20"/>
                <w:szCs w:val="20"/>
                <w:lang w:val="en-US"/>
              </w:rPr>
              <w:t>3</w:t>
            </w:r>
          </w:p>
        </w:tc>
        <w:tc>
          <w:tcPr>
            <w:tcW w:w="2314" w:type="dxa"/>
            <w:vAlign w:val="center"/>
          </w:tcPr>
          <w:p w14:paraId="1E86CA25" w14:textId="77777777" w:rsidR="00523A74" w:rsidRPr="001D423A" w:rsidRDefault="00523A74" w:rsidP="00523A74">
            <w:pPr>
              <w:spacing w:before="60" w:after="60"/>
              <w:jc w:val="center"/>
              <w:rPr>
                <w:rFonts w:cstheme="minorHAnsi"/>
                <w:sz w:val="20"/>
                <w:szCs w:val="20"/>
                <w:lang w:val="el-GR"/>
              </w:rPr>
            </w:pPr>
            <w:r w:rsidRPr="001D423A">
              <w:rPr>
                <w:rFonts w:cstheme="minorHAnsi"/>
                <w:sz w:val="20"/>
                <w:szCs w:val="20"/>
                <w:lang w:val="el-GR"/>
              </w:rPr>
              <w:t>Υγεία και Ευημερία</w:t>
            </w:r>
          </w:p>
        </w:tc>
        <w:tc>
          <w:tcPr>
            <w:tcW w:w="5953" w:type="dxa"/>
            <w:vAlign w:val="center"/>
          </w:tcPr>
          <w:p w14:paraId="3405A351"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Αξιοποίηση ερευνητικής τεχνογνωσίας και λύσεων ΤΠΕ στο δημόσιο τομέα για τη διασφάλιση της κοινωνικής ένταξης των ευπαθών κοινωνικά ομάδων</w:t>
            </w:r>
          </w:p>
          <w:p w14:paraId="575724E7"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Απλούστευση και βελτίωση διαδικασιών εξυπηρέτησης πολιτών και επιχειρήσεων στο πλαίσιο του ψηφιακού μετασχηματισμού της δημόσιας διοίκησης</w:t>
            </w:r>
          </w:p>
          <w:p w14:paraId="452FA0E3"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Δράσεις ψηφιοποίησης υπηρεσιών του τομέα της δημόσιας υγείας για τη βελτίωση της πρόσβασης των πολιτών</w:t>
            </w:r>
          </w:p>
          <w:p w14:paraId="4F3BFEAE"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Δράσεις ανάπτυξης και βελτίωσης των ψηφιακών δεξιοτήτων για την κάλυψη του ψηφιακού χάσματος</w:t>
            </w:r>
          </w:p>
        </w:tc>
      </w:tr>
      <w:tr w:rsidR="00523A74" w:rsidRPr="00F84043" w14:paraId="79A47C6B" w14:textId="77777777" w:rsidTr="00523A74">
        <w:trPr>
          <w:trHeight w:val="454"/>
        </w:trPr>
        <w:tc>
          <w:tcPr>
            <w:tcW w:w="800" w:type="dxa"/>
            <w:vAlign w:val="center"/>
          </w:tcPr>
          <w:p w14:paraId="4040DF92" w14:textId="77777777" w:rsidR="00523A74" w:rsidRPr="001D423A" w:rsidRDefault="00523A74" w:rsidP="00523A74">
            <w:pPr>
              <w:spacing w:before="60" w:after="60"/>
              <w:jc w:val="center"/>
              <w:rPr>
                <w:rFonts w:cstheme="minorHAnsi"/>
                <w:sz w:val="20"/>
                <w:szCs w:val="20"/>
                <w:lang w:val="el-GR"/>
              </w:rPr>
            </w:pPr>
            <w:r w:rsidRPr="001D423A">
              <w:rPr>
                <w:rFonts w:cstheme="minorHAnsi"/>
                <w:sz w:val="20"/>
                <w:szCs w:val="20"/>
                <w:lang w:val="el-GR"/>
              </w:rPr>
              <w:lastRenderedPageBreak/>
              <w:t>4</w:t>
            </w:r>
          </w:p>
        </w:tc>
        <w:tc>
          <w:tcPr>
            <w:tcW w:w="2314" w:type="dxa"/>
            <w:vAlign w:val="center"/>
          </w:tcPr>
          <w:p w14:paraId="13CDB424" w14:textId="303E29B3" w:rsidR="00523A74" w:rsidRPr="001D423A" w:rsidRDefault="00523A74" w:rsidP="00790045">
            <w:pPr>
              <w:spacing w:before="60" w:after="60"/>
              <w:jc w:val="center"/>
              <w:rPr>
                <w:rFonts w:cstheme="minorHAnsi"/>
                <w:sz w:val="20"/>
                <w:szCs w:val="20"/>
                <w:lang w:val="el-GR"/>
              </w:rPr>
            </w:pPr>
            <w:r w:rsidRPr="001D423A">
              <w:rPr>
                <w:rFonts w:cstheme="minorHAnsi"/>
                <w:sz w:val="20"/>
                <w:szCs w:val="20"/>
                <w:lang w:val="el-GR"/>
              </w:rPr>
              <w:t xml:space="preserve">Ποιοτική </w:t>
            </w:r>
            <w:r w:rsidR="00790045" w:rsidRPr="001D423A">
              <w:rPr>
                <w:rFonts w:cstheme="minorHAnsi"/>
                <w:sz w:val="20"/>
                <w:szCs w:val="20"/>
                <w:lang w:val="el-GR"/>
              </w:rPr>
              <w:t>εκπαίδευση</w:t>
            </w:r>
          </w:p>
        </w:tc>
        <w:tc>
          <w:tcPr>
            <w:tcW w:w="5953" w:type="dxa"/>
            <w:vAlign w:val="center"/>
          </w:tcPr>
          <w:p w14:paraId="55848339"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Απλούστευση και βελτίωση διαδικασιών εξυπηρέτησης πολιτών και επιχειρήσεων στο πλαίσιο του ψηφιακού μετασχηματισμού της δημόσιας διοίκησης</w:t>
            </w:r>
          </w:p>
          <w:p w14:paraId="57AAF9BF"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Δράσεις ανάπτυξης και βελτίωσης των ψηφιακών δεξιοτήτων για την κάλυψη του ψηφιακού χάσματος</w:t>
            </w:r>
          </w:p>
          <w:p w14:paraId="553BFEA2"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proofErr w:type="spellStart"/>
            <w:r w:rsidRPr="001D423A">
              <w:rPr>
                <w:rFonts w:cstheme="minorHAnsi"/>
                <w:sz w:val="20"/>
                <w:szCs w:val="20"/>
                <w:lang w:val="el-GR"/>
              </w:rPr>
              <w:t>Στοχευμένες</w:t>
            </w:r>
            <w:proofErr w:type="spellEnd"/>
            <w:r w:rsidRPr="001D423A">
              <w:rPr>
                <w:rFonts w:cstheme="minorHAnsi"/>
                <w:sz w:val="20"/>
                <w:szCs w:val="20"/>
                <w:lang w:val="el-GR"/>
              </w:rPr>
              <w:t xml:space="preserve"> δράσεις για την ενδυνάμωση της χρήσης των ψηφιακών υπηρεσιών από τους πολίτες</w:t>
            </w:r>
          </w:p>
        </w:tc>
      </w:tr>
      <w:tr w:rsidR="00523A74" w:rsidRPr="00F84043" w14:paraId="5DB15535" w14:textId="77777777" w:rsidTr="00523A74">
        <w:trPr>
          <w:trHeight w:val="454"/>
        </w:trPr>
        <w:tc>
          <w:tcPr>
            <w:tcW w:w="800" w:type="dxa"/>
            <w:vAlign w:val="center"/>
          </w:tcPr>
          <w:p w14:paraId="36460078" w14:textId="77777777" w:rsidR="00523A74" w:rsidRPr="001D423A" w:rsidRDefault="00523A74" w:rsidP="00523A74">
            <w:pPr>
              <w:spacing w:before="60" w:after="60"/>
              <w:jc w:val="center"/>
              <w:rPr>
                <w:rFonts w:cstheme="minorHAnsi"/>
                <w:sz w:val="20"/>
                <w:szCs w:val="20"/>
                <w:lang w:val="el-GR"/>
              </w:rPr>
            </w:pPr>
            <w:r w:rsidRPr="001D423A">
              <w:rPr>
                <w:rFonts w:cstheme="minorHAnsi"/>
                <w:sz w:val="20"/>
                <w:szCs w:val="20"/>
                <w:lang w:val="el-GR"/>
              </w:rPr>
              <w:t>5</w:t>
            </w:r>
          </w:p>
        </w:tc>
        <w:tc>
          <w:tcPr>
            <w:tcW w:w="2314" w:type="dxa"/>
            <w:vAlign w:val="center"/>
          </w:tcPr>
          <w:p w14:paraId="368CCF24" w14:textId="5BD287AD" w:rsidR="00523A74" w:rsidRPr="001D423A" w:rsidRDefault="00523A74" w:rsidP="00790045">
            <w:pPr>
              <w:spacing w:before="60" w:after="60"/>
              <w:jc w:val="center"/>
              <w:rPr>
                <w:rFonts w:cstheme="minorHAnsi"/>
                <w:sz w:val="20"/>
                <w:szCs w:val="20"/>
                <w:lang w:val="el-GR"/>
              </w:rPr>
            </w:pPr>
            <w:r w:rsidRPr="001D423A">
              <w:rPr>
                <w:rFonts w:cstheme="minorHAnsi"/>
                <w:sz w:val="20"/>
                <w:szCs w:val="20"/>
                <w:lang w:val="el-GR"/>
              </w:rPr>
              <w:t xml:space="preserve">Ισότητα των </w:t>
            </w:r>
            <w:r w:rsidR="00790045" w:rsidRPr="001D423A">
              <w:rPr>
                <w:rFonts w:cstheme="minorHAnsi"/>
                <w:sz w:val="20"/>
                <w:szCs w:val="20"/>
                <w:lang w:val="el-GR"/>
              </w:rPr>
              <w:t>φύλων</w:t>
            </w:r>
          </w:p>
        </w:tc>
        <w:tc>
          <w:tcPr>
            <w:tcW w:w="5953" w:type="dxa"/>
            <w:vAlign w:val="center"/>
          </w:tcPr>
          <w:p w14:paraId="52F35FDC"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Δράσεις ανάπτυξης και βελτίωσης των ψηφιακών δεξιοτήτων για την κάλυψη του ψηφιακού χάσματος</w:t>
            </w:r>
          </w:p>
        </w:tc>
      </w:tr>
      <w:tr w:rsidR="00523A74" w:rsidRPr="00F84043" w14:paraId="407AEAD1" w14:textId="77777777" w:rsidTr="00523A74">
        <w:trPr>
          <w:trHeight w:val="454"/>
        </w:trPr>
        <w:tc>
          <w:tcPr>
            <w:tcW w:w="800" w:type="dxa"/>
            <w:vAlign w:val="center"/>
          </w:tcPr>
          <w:p w14:paraId="14FF7CBC" w14:textId="77777777" w:rsidR="00523A74" w:rsidRPr="001D423A" w:rsidRDefault="00523A74" w:rsidP="00523A74">
            <w:pPr>
              <w:spacing w:before="60" w:after="60"/>
              <w:jc w:val="center"/>
              <w:rPr>
                <w:rFonts w:cstheme="minorHAnsi"/>
                <w:sz w:val="20"/>
                <w:szCs w:val="20"/>
                <w:lang w:val="el-GR"/>
              </w:rPr>
            </w:pPr>
            <w:r w:rsidRPr="001D423A">
              <w:rPr>
                <w:rFonts w:cstheme="minorHAnsi"/>
                <w:sz w:val="20"/>
                <w:szCs w:val="20"/>
                <w:lang w:val="el-GR"/>
              </w:rPr>
              <w:t>9</w:t>
            </w:r>
          </w:p>
        </w:tc>
        <w:tc>
          <w:tcPr>
            <w:tcW w:w="2314" w:type="dxa"/>
            <w:vAlign w:val="center"/>
          </w:tcPr>
          <w:p w14:paraId="2860FA4F" w14:textId="7913B90C" w:rsidR="00523A74" w:rsidRPr="001D423A" w:rsidRDefault="00523A74" w:rsidP="00790045">
            <w:pPr>
              <w:spacing w:before="60" w:after="60"/>
              <w:jc w:val="center"/>
              <w:rPr>
                <w:rFonts w:cstheme="minorHAnsi"/>
                <w:sz w:val="20"/>
                <w:szCs w:val="20"/>
                <w:lang w:val="el-GR"/>
              </w:rPr>
            </w:pPr>
            <w:r w:rsidRPr="001D423A">
              <w:rPr>
                <w:rFonts w:cstheme="minorHAnsi"/>
                <w:sz w:val="20"/>
                <w:szCs w:val="20"/>
                <w:lang w:val="el-GR"/>
              </w:rPr>
              <w:t xml:space="preserve">Βιομηχανία, </w:t>
            </w:r>
            <w:r w:rsidR="00790045" w:rsidRPr="001D423A">
              <w:rPr>
                <w:rFonts w:cstheme="minorHAnsi"/>
                <w:sz w:val="20"/>
                <w:szCs w:val="20"/>
                <w:lang w:val="el-GR"/>
              </w:rPr>
              <w:t xml:space="preserve">καινοτομία </w:t>
            </w:r>
            <w:r w:rsidRPr="001D423A">
              <w:rPr>
                <w:rFonts w:cstheme="minorHAnsi"/>
                <w:sz w:val="20"/>
                <w:szCs w:val="20"/>
                <w:lang w:val="el-GR"/>
              </w:rPr>
              <w:t xml:space="preserve">και </w:t>
            </w:r>
            <w:r w:rsidR="00790045" w:rsidRPr="001D423A">
              <w:rPr>
                <w:rFonts w:cstheme="minorHAnsi"/>
                <w:sz w:val="20"/>
                <w:szCs w:val="20"/>
                <w:lang w:val="el-GR"/>
              </w:rPr>
              <w:t>υποδομές</w:t>
            </w:r>
          </w:p>
        </w:tc>
        <w:tc>
          <w:tcPr>
            <w:tcW w:w="5953" w:type="dxa"/>
            <w:vAlign w:val="center"/>
          </w:tcPr>
          <w:p w14:paraId="2B6F8384"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Ανάπτυξη έξυπνων δικτύων (</w:t>
            </w:r>
            <w:proofErr w:type="spellStart"/>
            <w:r w:rsidRPr="001D423A">
              <w:rPr>
                <w:rFonts w:cstheme="minorHAnsi"/>
                <w:sz w:val="20"/>
                <w:szCs w:val="20"/>
                <w:lang w:val="el-GR"/>
              </w:rPr>
              <w:t>Smart</w:t>
            </w:r>
            <w:proofErr w:type="spellEnd"/>
            <w:r w:rsidRPr="001D423A">
              <w:rPr>
                <w:rFonts w:cstheme="minorHAnsi"/>
                <w:sz w:val="20"/>
                <w:szCs w:val="20"/>
                <w:lang w:val="el-GR"/>
              </w:rPr>
              <w:t xml:space="preserve"> </w:t>
            </w:r>
            <w:proofErr w:type="spellStart"/>
            <w:r w:rsidRPr="001D423A">
              <w:rPr>
                <w:rFonts w:cstheme="minorHAnsi"/>
                <w:sz w:val="20"/>
                <w:szCs w:val="20"/>
                <w:lang w:val="el-GR"/>
              </w:rPr>
              <w:t>Grids</w:t>
            </w:r>
            <w:proofErr w:type="spellEnd"/>
            <w:r w:rsidRPr="001D423A">
              <w:rPr>
                <w:rFonts w:cstheme="minorHAnsi"/>
                <w:sz w:val="20"/>
                <w:szCs w:val="20"/>
                <w:lang w:val="el-GR"/>
              </w:rPr>
              <w:t>)</w:t>
            </w:r>
          </w:p>
          <w:p w14:paraId="7015181F"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 xml:space="preserve">Ανάπτυξη </w:t>
            </w:r>
            <w:proofErr w:type="spellStart"/>
            <w:r w:rsidRPr="001D423A">
              <w:rPr>
                <w:rFonts w:cstheme="minorHAnsi"/>
                <w:sz w:val="20"/>
                <w:szCs w:val="20"/>
                <w:lang w:val="el-GR"/>
              </w:rPr>
              <w:t>ευρυζωνικών</w:t>
            </w:r>
            <w:proofErr w:type="spellEnd"/>
            <w:r w:rsidRPr="001D423A">
              <w:rPr>
                <w:rFonts w:cstheme="minorHAnsi"/>
                <w:sz w:val="20"/>
                <w:szCs w:val="20"/>
                <w:lang w:val="el-GR"/>
              </w:rPr>
              <w:t xml:space="preserve"> δικτύων</w:t>
            </w:r>
          </w:p>
          <w:p w14:paraId="744B4DCD"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Ανάπτυξη δικτύων 5G</w:t>
            </w:r>
          </w:p>
          <w:p w14:paraId="07F4AB16"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Δράσεις αξιοποίησης υποδομών και υπηρεσιών ΤΠΕ για την ενίσχυση της ανταγωνιστικότητας των επιχειρήσεων</w:t>
            </w:r>
          </w:p>
          <w:p w14:paraId="505416F9"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Εισαγωγή ψηφιακών εφαρμογών στον τομέα των μεταφορών</w:t>
            </w:r>
          </w:p>
          <w:p w14:paraId="45024033"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 xml:space="preserve">Ανάπτυξη ερευνητικών κέντρων παγκόσμιας εμβέλειας σε τεχνολογίες αιχμής (ΑΙ, </w:t>
            </w:r>
            <w:proofErr w:type="spellStart"/>
            <w:r w:rsidRPr="001D423A">
              <w:rPr>
                <w:rFonts w:cstheme="minorHAnsi"/>
                <w:sz w:val="20"/>
                <w:szCs w:val="20"/>
                <w:lang w:val="el-GR"/>
              </w:rPr>
              <w:t>Big</w:t>
            </w:r>
            <w:proofErr w:type="spellEnd"/>
            <w:r w:rsidRPr="001D423A">
              <w:rPr>
                <w:rFonts w:cstheme="minorHAnsi"/>
                <w:sz w:val="20"/>
                <w:szCs w:val="20"/>
                <w:lang w:val="el-GR"/>
              </w:rPr>
              <w:t xml:space="preserve"> </w:t>
            </w:r>
            <w:proofErr w:type="spellStart"/>
            <w:r w:rsidRPr="001D423A">
              <w:rPr>
                <w:rFonts w:cstheme="minorHAnsi"/>
                <w:sz w:val="20"/>
                <w:szCs w:val="20"/>
                <w:lang w:val="el-GR"/>
              </w:rPr>
              <w:t>Data</w:t>
            </w:r>
            <w:proofErr w:type="spellEnd"/>
            <w:r w:rsidRPr="001D423A">
              <w:rPr>
                <w:rFonts w:cstheme="minorHAnsi"/>
                <w:sz w:val="20"/>
                <w:szCs w:val="20"/>
                <w:lang w:val="el-GR"/>
              </w:rPr>
              <w:t xml:space="preserve">, </w:t>
            </w:r>
            <w:proofErr w:type="spellStart"/>
            <w:r w:rsidRPr="001D423A">
              <w:rPr>
                <w:rFonts w:cstheme="minorHAnsi"/>
                <w:sz w:val="20"/>
                <w:szCs w:val="20"/>
                <w:lang w:val="el-GR"/>
              </w:rPr>
              <w:t>Blockchain</w:t>
            </w:r>
            <w:proofErr w:type="spellEnd"/>
            <w:r w:rsidRPr="001D423A">
              <w:rPr>
                <w:rFonts w:cstheme="minorHAnsi"/>
                <w:sz w:val="20"/>
                <w:szCs w:val="20"/>
                <w:lang w:val="el-GR"/>
              </w:rPr>
              <w:t xml:space="preserve">, IOT, </w:t>
            </w:r>
            <w:proofErr w:type="spellStart"/>
            <w:r w:rsidRPr="001D423A">
              <w:rPr>
                <w:rFonts w:cstheme="minorHAnsi"/>
                <w:sz w:val="20"/>
                <w:szCs w:val="20"/>
                <w:lang w:val="el-GR"/>
              </w:rPr>
              <w:t>High</w:t>
            </w:r>
            <w:proofErr w:type="spellEnd"/>
            <w:r w:rsidRPr="001D423A">
              <w:rPr>
                <w:rFonts w:cstheme="minorHAnsi"/>
                <w:sz w:val="20"/>
                <w:szCs w:val="20"/>
                <w:lang w:val="el-GR"/>
              </w:rPr>
              <w:t xml:space="preserve"> </w:t>
            </w:r>
            <w:proofErr w:type="spellStart"/>
            <w:r w:rsidRPr="001D423A">
              <w:rPr>
                <w:rFonts w:cstheme="minorHAnsi"/>
                <w:sz w:val="20"/>
                <w:szCs w:val="20"/>
                <w:lang w:val="el-GR"/>
              </w:rPr>
              <w:t>Performance</w:t>
            </w:r>
            <w:proofErr w:type="spellEnd"/>
            <w:r w:rsidRPr="001D423A">
              <w:rPr>
                <w:rFonts w:cstheme="minorHAnsi"/>
                <w:sz w:val="20"/>
                <w:szCs w:val="20"/>
                <w:lang w:val="el-GR"/>
              </w:rPr>
              <w:t xml:space="preserve"> </w:t>
            </w:r>
            <w:proofErr w:type="spellStart"/>
            <w:r w:rsidRPr="001D423A">
              <w:rPr>
                <w:rFonts w:cstheme="minorHAnsi"/>
                <w:sz w:val="20"/>
                <w:szCs w:val="20"/>
                <w:lang w:val="el-GR"/>
              </w:rPr>
              <w:t>Computing</w:t>
            </w:r>
            <w:proofErr w:type="spellEnd"/>
            <w:r w:rsidRPr="001D423A">
              <w:rPr>
                <w:rFonts w:cstheme="minorHAnsi"/>
                <w:sz w:val="20"/>
                <w:szCs w:val="20"/>
                <w:lang w:val="el-GR"/>
              </w:rPr>
              <w:t>)</w:t>
            </w:r>
          </w:p>
          <w:p w14:paraId="0265B408"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Διάχυση ερευνητικής τεχνογνωσίας και εφαρμογών ΤΠΕ για τη βελτίωση της λειτουργίας του δημόσιου τομέα</w:t>
            </w:r>
          </w:p>
          <w:p w14:paraId="12B83FAC"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Δράσεις διασύνδεσης ερευνητικών και εκπαιδευτικών ιδρυμάτων με την επιχειρηματική κοινότητα για την ενσωμάτωση της τεχνογνωσίας ΤΠΕ στην παραγωγική διαδικασία</w:t>
            </w:r>
          </w:p>
          <w:p w14:paraId="416F55C5"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Προώθηση κοινών ερευνητικών έργων ΤΠΕ μεταξύ ερευνητικών/ ακαδημαϊκών ιδρυμάτων  και επιχειρήσεων</w:t>
            </w:r>
          </w:p>
          <w:p w14:paraId="673A3E75"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Ανάπτυξη συνεργατικών σχημάτων μεταξύ ερευνητικής κοινότητας και επιχειρήσεων για την ενίσχυση της ανταγωνιστικότητας της ελληνικής οικονομίας</w:t>
            </w:r>
          </w:p>
        </w:tc>
      </w:tr>
      <w:tr w:rsidR="00523A74" w:rsidRPr="00F84043" w14:paraId="09E329CC" w14:textId="77777777" w:rsidTr="00523A74">
        <w:trPr>
          <w:trHeight w:val="454"/>
        </w:trPr>
        <w:tc>
          <w:tcPr>
            <w:tcW w:w="800" w:type="dxa"/>
            <w:vAlign w:val="center"/>
          </w:tcPr>
          <w:p w14:paraId="468F255F" w14:textId="77777777" w:rsidR="00523A74" w:rsidRPr="001D423A" w:rsidRDefault="00523A74" w:rsidP="00523A74">
            <w:pPr>
              <w:spacing w:before="60" w:after="60"/>
              <w:jc w:val="center"/>
              <w:rPr>
                <w:rFonts w:cstheme="minorHAnsi"/>
                <w:sz w:val="20"/>
                <w:szCs w:val="20"/>
                <w:lang w:val="el-GR"/>
              </w:rPr>
            </w:pPr>
            <w:r w:rsidRPr="001D423A">
              <w:rPr>
                <w:rFonts w:cstheme="minorHAnsi"/>
                <w:sz w:val="20"/>
                <w:szCs w:val="20"/>
                <w:lang w:val="el-GR"/>
              </w:rPr>
              <w:t>11</w:t>
            </w:r>
          </w:p>
        </w:tc>
        <w:tc>
          <w:tcPr>
            <w:tcW w:w="2314" w:type="dxa"/>
            <w:vAlign w:val="center"/>
          </w:tcPr>
          <w:p w14:paraId="7C99985B" w14:textId="04AEE95D" w:rsidR="00523A74" w:rsidRPr="001D423A" w:rsidRDefault="00523A74" w:rsidP="00790045">
            <w:pPr>
              <w:spacing w:before="60" w:after="60"/>
              <w:jc w:val="center"/>
              <w:rPr>
                <w:rFonts w:cstheme="minorHAnsi"/>
                <w:sz w:val="20"/>
                <w:szCs w:val="20"/>
                <w:lang w:val="el-GR"/>
              </w:rPr>
            </w:pPr>
            <w:r w:rsidRPr="001D423A">
              <w:rPr>
                <w:rFonts w:cstheme="minorHAnsi"/>
                <w:sz w:val="20"/>
                <w:szCs w:val="20"/>
                <w:lang w:val="el-GR"/>
              </w:rPr>
              <w:t xml:space="preserve">Βιώσιμες </w:t>
            </w:r>
            <w:r w:rsidR="00790045" w:rsidRPr="001D423A">
              <w:rPr>
                <w:rFonts w:cstheme="minorHAnsi"/>
                <w:sz w:val="20"/>
                <w:szCs w:val="20"/>
                <w:lang w:val="el-GR"/>
              </w:rPr>
              <w:t>πόλεις</w:t>
            </w:r>
          </w:p>
        </w:tc>
        <w:tc>
          <w:tcPr>
            <w:tcW w:w="5953" w:type="dxa"/>
            <w:vAlign w:val="center"/>
          </w:tcPr>
          <w:p w14:paraId="2B76DC03" w14:textId="77777777" w:rsidR="00523A74" w:rsidRPr="001D423A" w:rsidRDefault="00523A74" w:rsidP="00B45FA2">
            <w:pPr>
              <w:pStyle w:val="a7"/>
              <w:numPr>
                <w:ilvl w:val="0"/>
                <w:numId w:val="22"/>
              </w:numPr>
              <w:spacing w:before="60" w:after="60"/>
              <w:ind w:left="319" w:hanging="283"/>
              <w:jc w:val="both"/>
              <w:rPr>
                <w:rFonts w:cstheme="minorHAnsi"/>
                <w:sz w:val="20"/>
                <w:szCs w:val="20"/>
                <w:lang w:val="el-GR"/>
              </w:rPr>
            </w:pPr>
            <w:r w:rsidRPr="001D423A">
              <w:rPr>
                <w:rFonts w:cstheme="minorHAnsi"/>
                <w:sz w:val="20"/>
                <w:szCs w:val="20"/>
                <w:lang w:val="el-GR"/>
              </w:rPr>
              <w:t>Δράσεις ψηφιακού μετασχηματισμού αστικών περιοχών για τη βελτίωση της καθημερινότητας των πολιτών</w:t>
            </w:r>
          </w:p>
        </w:tc>
      </w:tr>
    </w:tbl>
    <w:p w14:paraId="6AC72E41" w14:textId="453B4CC2" w:rsidR="00523A74" w:rsidRPr="001D423A" w:rsidRDefault="00523A74" w:rsidP="00523A74">
      <w:pPr>
        <w:spacing w:before="240" w:after="120"/>
        <w:jc w:val="both"/>
        <w:rPr>
          <w:rFonts w:cstheme="minorHAnsi"/>
          <w:lang w:val="el-GR"/>
        </w:rPr>
      </w:pPr>
      <w:r w:rsidRPr="001D423A">
        <w:rPr>
          <w:rFonts w:cstheme="minorHAnsi"/>
          <w:lang w:val="el-GR"/>
        </w:rPr>
        <w:t xml:space="preserve">Η ενίσχυση της ψηφιακής συνδεσιμότητας που θα προκύψει από την υλοποίηση των δράσεων του ΤΠΑ του </w:t>
      </w:r>
      <w:proofErr w:type="spellStart"/>
      <w:r w:rsidR="00E85A57" w:rsidRPr="001D423A">
        <w:rPr>
          <w:rFonts w:cstheme="minorHAnsi"/>
          <w:lang w:val="el-GR"/>
        </w:rPr>
        <w:t>ΥΨηΔ</w:t>
      </w:r>
      <w:proofErr w:type="spellEnd"/>
      <w:r w:rsidRPr="001D423A">
        <w:rPr>
          <w:rFonts w:cstheme="minorHAnsi"/>
          <w:lang w:val="el-GR"/>
        </w:rPr>
        <w:t>, θα συμβάλλει στην περαιτέρω ανάπτυξη της δια βίου εκπαίδευσης, στη δημιουργία μεγαλύτερης οικονομικής αξίας, στη δημιουργία θέσεων εργασίας και στη μείωση των ανισοτήτων, και εν γένει στην επιτάχυνση της επίτευξης των οικονομικών και κοινωνικών αναπτυξιακών προκλήσεων της ελληνικής κοινωνίας.</w:t>
      </w:r>
    </w:p>
    <w:p w14:paraId="0D3F6248" w14:textId="48967A69" w:rsidR="00C00552" w:rsidRPr="001D423A" w:rsidRDefault="00C00552" w:rsidP="001613F1">
      <w:pPr>
        <w:rPr>
          <w:rFonts w:cstheme="minorHAnsi"/>
          <w:lang w:val="el-GR"/>
        </w:rPr>
      </w:pPr>
    </w:p>
    <w:p w14:paraId="4FE2F000" w14:textId="0E79C5C1" w:rsidR="00523A74" w:rsidRPr="001D423A" w:rsidRDefault="00523A74" w:rsidP="001613F1">
      <w:pPr>
        <w:rPr>
          <w:rFonts w:cstheme="minorHAnsi"/>
          <w:lang w:val="el-GR"/>
        </w:rPr>
      </w:pPr>
    </w:p>
    <w:p w14:paraId="70A4354F" w14:textId="77777777" w:rsidR="006E25CC" w:rsidRPr="001D423A" w:rsidRDefault="006E25CC" w:rsidP="001613F1">
      <w:pPr>
        <w:rPr>
          <w:rFonts w:cstheme="minorHAnsi"/>
          <w:lang w:val="el-GR"/>
        </w:rPr>
      </w:pPr>
    </w:p>
    <w:p w14:paraId="3188EAE1" w14:textId="35A0002A" w:rsidR="00C00552" w:rsidRPr="001D423A" w:rsidRDefault="00C00552" w:rsidP="00523A74">
      <w:pPr>
        <w:pStyle w:val="2"/>
        <w:spacing w:before="240" w:after="120"/>
        <w:rPr>
          <w:rFonts w:asciiTheme="minorHAnsi" w:hAnsiTheme="minorHAnsi" w:cstheme="minorHAnsi"/>
          <w:lang w:val="el-GR"/>
        </w:rPr>
      </w:pPr>
      <w:bookmarkStart w:id="105" w:name="_Toc64220701"/>
      <w:r w:rsidRPr="001D423A">
        <w:rPr>
          <w:rFonts w:asciiTheme="minorHAnsi" w:hAnsiTheme="minorHAnsi" w:cstheme="minorHAnsi"/>
          <w:lang w:val="el-GR"/>
        </w:rPr>
        <w:lastRenderedPageBreak/>
        <w:t>6.2 ΣΥΜΒΟΛΗ ΣΤΗΝ ΙΣΟΤΗΤΑ ΕΥΚΑΙΡΙΩΝ ΚΑΙ ΚΑΤΑΡΓΗΣΗ ΤΩΝ ΔΙΑΚΡΙΣΕΩΝ</w:t>
      </w:r>
      <w:bookmarkEnd w:id="105"/>
      <w:r w:rsidRPr="001D423A">
        <w:rPr>
          <w:rFonts w:asciiTheme="minorHAnsi" w:hAnsiTheme="minorHAnsi" w:cstheme="minorHAnsi"/>
          <w:lang w:val="el-GR"/>
        </w:rPr>
        <w:t xml:space="preserve"> </w:t>
      </w:r>
    </w:p>
    <w:p w14:paraId="3861C45B" w14:textId="073791EC" w:rsidR="00523A74" w:rsidRPr="001D423A" w:rsidRDefault="00523A74" w:rsidP="00523A74">
      <w:pPr>
        <w:spacing w:before="120" w:after="120"/>
        <w:jc w:val="both"/>
        <w:rPr>
          <w:rFonts w:cstheme="minorHAnsi"/>
          <w:lang w:val="el-GR"/>
        </w:rPr>
      </w:pPr>
      <w:r w:rsidRPr="001D423A">
        <w:rPr>
          <w:rFonts w:cstheme="minorHAnsi"/>
          <w:lang w:val="el-GR"/>
        </w:rPr>
        <w:t>Δεδομένης της συμβολής των νέων τεχνολογιών σε κάθε τομέα κοινωνικό-οικονομικής δραστηριότητας (</w:t>
      </w:r>
      <w:r w:rsidR="00790045" w:rsidRPr="001D423A">
        <w:rPr>
          <w:rFonts w:cstheme="minorHAnsi"/>
          <w:lang w:val="el-GR"/>
        </w:rPr>
        <w:t xml:space="preserve">όπως </w:t>
      </w:r>
      <w:r w:rsidRPr="001D423A">
        <w:rPr>
          <w:rFonts w:cstheme="minorHAnsi"/>
          <w:lang w:val="el-GR"/>
        </w:rPr>
        <w:t>εργασία, εκπαίδευση, ψυχαγωγία</w:t>
      </w:r>
      <w:r w:rsidR="00790045" w:rsidRPr="001D423A">
        <w:rPr>
          <w:rFonts w:cstheme="minorHAnsi"/>
          <w:lang w:val="el-GR"/>
        </w:rPr>
        <w:t xml:space="preserve"> και </w:t>
      </w:r>
      <w:r w:rsidRPr="001D423A">
        <w:rPr>
          <w:rFonts w:cstheme="minorHAnsi"/>
          <w:lang w:val="el-GR"/>
        </w:rPr>
        <w:t xml:space="preserve">μεταφορές),  η απρόσκοπτη πρόσβαση στις υποδομές και υπηρεσίες ΤΠΕ αποτελεί βασική προϋπόθεση διασφάλισης της ισότιμης ένταξης και συμμετοχής κάθε πολίτη σε αυτές. </w:t>
      </w:r>
    </w:p>
    <w:p w14:paraId="19B6AA9B" w14:textId="79E5C912" w:rsidR="00523A74" w:rsidRPr="001D423A" w:rsidRDefault="00523A74" w:rsidP="00523A74">
      <w:pPr>
        <w:spacing w:before="120" w:after="120"/>
        <w:jc w:val="both"/>
        <w:rPr>
          <w:rFonts w:cstheme="minorHAnsi"/>
          <w:lang w:val="el-GR"/>
        </w:rPr>
      </w:pPr>
      <w:r w:rsidRPr="001D423A">
        <w:rPr>
          <w:rFonts w:cstheme="minorHAnsi"/>
          <w:lang w:val="el-GR"/>
        </w:rPr>
        <w:t xml:space="preserve">Ο σχεδιασμός του ΤΠΑ του </w:t>
      </w:r>
      <w:proofErr w:type="spellStart"/>
      <w:r w:rsidR="00E85A57" w:rsidRPr="001D423A">
        <w:rPr>
          <w:rFonts w:cstheme="minorHAnsi"/>
          <w:lang w:val="el-GR"/>
        </w:rPr>
        <w:t>ΥΨηΔ</w:t>
      </w:r>
      <w:proofErr w:type="spellEnd"/>
      <w:r w:rsidRPr="001D423A">
        <w:rPr>
          <w:rFonts w:cstheme="minorHAnsi"/>
          <w:lang w:val="el-GR"/>
        </w:rPr>
        <w:t xml:space="preserve"> λαμβάνει υπόψη τους κινδύνους που προκύπτουν από την καθολική αξιοποίηση των ΤΠΕ στο</w:t>
      </w:r>
      <w:r w:rsidR="00790045" w:rsidRPr="001D423A">
        <w:rPr>
          <w:rFonts w:cstheme="minorHAnsi"/>
          <w:lang w:val="el-GR"/>
        </w:rPr>
        <w:t>ν</w:t>
      </w:r>
      <w:r w:rsidRPr="001D423A">
        <w:rPr>
          <w:rFonts w:cstheme="minorHAnsi"/>
          <w:lang w:val="el-GR"/>
        </w:rPr>
        <w:t xml:space="preserve"> μετασχηματισμό της δημόσιας διοίκησης, όπως:</w:t>
      </w:r>
    </w:p>
    <w:p w14:paraId="0FBBC418" w14:textId="16D0BD7F" w:rsidR="00523A74" w:rsidRPr="001D423A" w:rsidRDefault="00790045" w:rsidP="00B716F1">
      <w:pPr>
        <w:pStyle w:val="a7"/>
        <w:numPr>
          <w:ilvl w:val="0"/>
          <w:numId w:val="11"/>
        </w:numPr>
        <w:jc w:val="both"/>
        <w:rPr>
          <w:rFonts w:cstheme="minorHAnsi"/>
          <w:lang w:val="el-GR"/>
        </w:rPr>
      </w:pPr>
      <w:r w:rsidRPr="001D423A">
        <w:rPr>
          <w:rFonts w:cstheme="minorHAnsi"/>
          <w:lang w:val="el-GR"/>
        </w:rPr>
        <w:t xml:space="preserve">τον </w:t>
      </w:r>
      <w:r w:rsidR="00523A74" w:rsidRPr="001D423A">
        <w:rPr>
          <w:rFonts w:cstheme="minorHAnsi"/>
          <w:lang w:val="el-GR"/>
        </w:rPr>
        <w:t>κίνδυνο ενός ολοένα πιο έντονου αποκλεισμού συμπολιτών από ευκαιρίες πρόσβασης και συμμετοχής</w:t>
      </w:r>
      <w:r w:rsidRPr="001D423A">
        <w:rPr>
          <w:rFonts w:cstheme="minorHAnsi"/>
          <w:lang w:val="el-GR"/>
        </w:rPr>
        <w:t>,</w:t>
      </w:r>
    </w:p>
    <w:p w14:paraId="315E80A5" w14:textId="358F990D" w:rsidR="00523A74" w:rsidRPr="001D423A" w:rsidRDefault="00790045" w:rsidP="00B716F1">
      <w:pPr>
        <w:pStyle w:val="a7"/>
        <w:numPr>
          <w:ilvl w:val="0"/>
          <w:numId w:val="11"/>
        </w:numPr>
        <w:jc w:val="both"/>
        <w:rPr>
          <w:rFonts w:cstheme="minorHAnsi"/>
          <w:lang w:val="el-GR"/>
        </w:rPr>
      </w:pPr>
      <w:r w:rsidRPr="001D423A">
        <w:rPr>
          <w:rFonts w:cstheme="minorHAnsi"/>
          <w:lang w:val="el-GR"/>
        </w:rPr>
        <w:t xml:space="preserve">τον </w:t>
      </w:r>
      <w:r w:rsidR="00523A74" w:rsidRPr="001D423A">
        <w:rPr>
          <w:rFonts w:cstheme="minorHAnsi"/>
          <w:lang w:val="el-GR"/>
        </w:rPr>
        <w:t>κίνδυνο εμφάνισης νέων μορφών διάκρισης ή/και εξουσίας</w:t>
      </w:r>
      <w:r w:rsidRPr="001D423A">
        <w:rPr>
          <w:rFonts w:cstheme="minorHAnsi"/>
          <w:lang w:val="el-GR"/>
        </w:rPr>
        <w:t>,</w:t>
      </w:r>
    </w:p>
    <w:p w14:paraId="117A0F10" w14:textId="60EF5486" w:rsidR="00523A74" w:rsidRPr="001D423A" w:rsidRDefault="00790045" w:rsidP="00B716F1">
      <w:pPr>
        <w:pStyle w:val="a7"/>
        <w:numPr>
          <w:ilvl w:val="0"/>
          <w:numId w:val="11"/>
        </w:numPr>
        <w:jc w:val="both"/>
        <w:rPr>
          <w:rFonts w:cstheme="minorHAnsi"/>
          <w:lang w:val="el-GR"/>
        </w:rPr>
      </w:pPr>
      <w:r w:rsidRPr="001D423A">
        <w:rPr>
          <w:rFonts w:cstheme="minorHAnsi"/>
          <w:lang w:val="el-GR"/>
        </w:rPr>
        <w:t xml:space="preserve">τον </w:t>
      </w:r>
      <w:r w:rsidR="00523A74" w:rsidRPr="001D423A">
        <w:rPr>
          <w:rFonts w:cstheme="minorHAnsi"/>
          <w:lang w:val="el-GR"/>
        </w:rPr>
        <w:t>κίνδυνο περαιτέρω εδραίωσης μιας κοινωνίας πολλαπλών ταχυτήτων με το χάσμα μεταξύ των κατεχόντων και των μη κατεχόντων να διευρύνεται συνεχώς.</w:t>
      </w:r>
    </w:p>
    <w:p w14:paraId="12A0997B" w14:textId="77777777" w:rsidR="00523A74" w:rsidRPr="001D423A" w:rsidRDefault="00523A74" w:rsidP="00523A74">
      <w:pPr>
        <w:spacing w:before="120" w:after="120"/>
        <w:jc w:val="both"/>
        <w:rPr>
          <w:rFonts w:cstheme="minorHAnsi"/>
          <w:lang w:val="el-GR"/>
        </w:rPr>
      </w:pPr>
      <w:r w:rsidRPr="001D423A">
        <w:rPr>
          <w:rFonts w:cstheme="minorHAnsi"/>
          <w:lang w:val="el-GR"/>
        </w:rPr>
        <w:t>Συγκεκριμένα, το ΤΠΑ περιλαμβάνει διακριτό τομέα παρέμβασης, ήτοι την «Προώθηση της χρήσης διαδικτυακών υπηρεσιών από πολίτες», όπου μέρος των ειδικών αναπτυξιακών στόχων του συγκεκριμένου τομέα να περιλαμβάνουν:</w:t>
      </w:r>
    </w:p>
    <w:p w14:paraId="362CADCB" w14:textId="53637DF6" w:rsidR="00523A74" w:rsidRPr="001D423A" w:rsidRDefault="00B92CDB" w:rsidP="00B45FA2">
      <w:pPr>
        <w:pStyle w:val="a7"/>
        <w:numPr>
          <w:ilvl w:val="0"/>
          <w:numId w:val="23"/>
        </w:numPr>
        <w:jc w:val="both"/>
        <w:rPr>
          <w:rFonts w:cstheme="minorHAnsi"/>
          <w:lang w:val="el-GR"/>
        </w:rPr>
      </w:pPr>
      <w:r w:rsidRPr="001D423A">
        <w:rPr>
          <w:rFonts w:cstheme="minorHAnsi"/>
          <w:lang w:val="el-GR"/>
        </w:rPr>
        <w:t xml:space="preserve">τη </w:t>
      </w:r>
      <w:r w:rsidR="00523A74" w:rsidRPr="001D423A">
        <w:rPr>
          <w:rFonts w:cstheme="minorHAnsi"/>
          <w:lang w:val="el-GR"/>
        </w:rPr>
        <w:t>διευκόλυνση της ανοικτής και συμμετοχικής διακυβέρνησης</w:t>
      </w:r>
      <w:r w:rsidRPr="001D423A">
        <w:rPr>
          <w:rFonts w:cstheme="minorHAnsi"/>
          <w:lang w:val="el-GR"/>
        </w:rPr>
        <w:t>,</w:t>
      </w:r>
    </w:p>
    <w:p w14:paraId="6B1421BB" w14:textId="2AE42022" w:rsidR="00523A74" w:rsidRPr="001D423A" w:rsidRDefault="00B92CDB" w:rsidP="00B45FA2">
      <w:pPr>
        <w:pStyle w:val="a7"/>
        <w:numPr>
          <w:ilvl w:val="0"/>
          <w:numId w:val="23"/>
        </w:numPr>
        <w:jc w:val="both"/>
        <w:rPr>
          <w:rFonts w:cstheme="minorHAnsi"/>
          <w:lang w:val="el-GR"/>
        </w:rPr>
      </w:pPr>
      <w:r w:rsidRPr="001D423A">
        <w:rPr>
          <w:rFonts w:cstheme="minorHAnsi"/>
          <w:lang w:val="el-GR"/>
        </w:rPr>
        <w:t xml:space="preserve">την </w:t>
      </w:r>
      <w:r w:rsidR="00523A74" w:rsidRPr="001D423A">
        <w:rPr>
          <w:rFonts w:cstheme="minorHAnsi"/>
          <w:lang w:val="el-GR"/>
        </w:rPr>
        <w:t xml:space="preserve">ανάπτυξη χωρίς φραγμούς των διαπροσωπικών σχέσεων αξιοποιώντας τις δυνατότητες των ΤΠΕ και </w:t>
      </w:r>
    </w:p>
    <w:p w14:paraId="7E5EECBB" w14:textId="0CB1830F" w:rsidR="00523A74" w:rsidRPr="001D423A" w:rsidRDefault="00B92CDB" w:rsidP="00B45FA2">
      <w:pPr>
        <w:pStyle w:val="a7"/>
        <w:numPr>
          <w:ilvl w:val="0"/>
          <w:numId w:val="23"/>
        </w:numPr>
        <w:jc w:val="both"/>
        <w:rPr>
          <w:rFonts w:cstheme="minorHAnsi"/>
          <w:lang w:val="el-GR"/>
        </w:rPr>
      </w:pPr>
      <w:r w:rsidRPr="001D423A">
        <w:rPr>
          <w:rFonts w:cstheme="minorHAnsi"/>
          <w:lang w:val="el-GR"/>
        </w:rPr>
        <w:t xml:space="preserve">τη </w:t>
      </w:r>
      <w:r w:rsidR="00523A74" w:rsidRPr="001D423A">
        <w:rPr>
          <w:rFonts w:cstheme="minorHAnsi"/>
          <w:lang w:val="el-GR"/>
        </w:rPr>
        <w:t>διασφάλιση της ηλεκτρονικής προσβασιμότητας χωρίς αποκλεισμούς.</w:t>
      </w:r>
    </w:p>
    <w:p w14:paraId="1AACAE0F" w14:textId="6A2DF46E" w:rsidR="00523A74" w:rsidRPr="001D423A" w:rsidRDefault="00523A74" w:rsidP="00523A74">
      <w:pPr>
        <w:spacing w:before="120" w:after="120"/>
        <w:jc w:val="both"/>
        <w:rPr>
          <w:rFonts w:cstheme="minorHAnsi"/>
          <w:lang w:val="el-GR"/>
        </w:rPr>
      </w:pPr>
      <w:r w:rsidRPr="001D423A">
        <w:rPr>
          <w:rFonts w:cstheme="minorHAnsi"/>
          <w:lang w:val="el-GR"/>
        </w:rPr>
        <w:t>Εκτός από την υλοποίηση των δράσεων που περιλαμβάνονται στην κατηγορία «</w:t>
      </w:r>
      <w:proofErr w:type="spellStart"/>
      <w:r w:rsidRPr="001D423A">
        <w:rPr>
          <w:rFonts w:cstheme="minorHAnsi"/>
          <w:lang w:val="el-GR"/>
        </w:rPr>
        <w:t>Στοχευμένες</w:t>
      </w:r>
      <w:proofErr w:type="spellEnd"/>
      <w:r w:rsidRPr="001D423A">
        <w:rPr>
          <w:rFonts w:cstheme="minorHAnsi"/>
          <w:lang w:val="el-GR"/>
        </w:rPr>
        <w:t xml:space="preserve"> δράσεις για την άμβλυνση του ψηφιακού κοινωνικού αποκλεισμού», που αφορούν άμεσα στην ικανοποίηση των ανωτέρω ειδικών αναπτυξιακών στόχων, κάθε δράση στο πλαίσιο υλοποίησης του ΤΠΑ του </w:t>
      </w:r>
      <w:proofErr w:type="spellStart"/>
      <w:r w:rsidR="00E85A57" w:rsidRPr="001D423A">
        <w:rPr>
          <w:rFonts w:cstheme="minorHAnsi"/>
          <w:lang w:val="el-GR"/>
        </w:rPr>
        <w:t>ΥΨηΔ</w:t>
      </w:r>
      <w:proofErr w:type="spellEnd"/>
      <w:r w:rsidRPr="001D423A">
        <w:rPr>
          <w:rFonts w:cstheme="minorHAnsi"/>
          <w:lang w:val="el-GR"/>
        </w:rPr>
        <w:t xml:space="preserve"> θα ενσωματώνει στον επιμέρους σχεδιασμό της τη διασφάλιση των απαραίτητων προϋποθέσεων για την αποφυγή κινδύνων αποκλεισμού αξιοποίησης των υποδομών και υπηρεσιών από επιμέρους ομάδες πολιτών, οι οποίες βιώνουν ήδη στοιχεία κοινωνικού αποκλεισμού.</w:t>
      </w:r>
    </w:p>
    <w:p w14:paraId="6D9E2D1E" w14:textId="740BD7F2" w:rsidR="00523A74" w:rsidRPr="001D423A" w:rsidRDefault="00523A74" w:rsidP="00523A74">
      <w:pPr>
        <w:spacing w:before="120" w:after="120"/>
        <w:jc w:val="both"/>
        <w:rPr>
          <w:rFonts w:cstheme="minorHAnsi"/>
          <w:lang w:val="el-GR"/>
        </w:rPr>
      </w:pPr>
      <w:r w:rsidRPr="001D423A">
        <w:rPr>
          <w:rFonts w:cstheme="minorHAnsi"/>
          <w:lang w:val="el-GR"/>
        </w:rPr>
        <w:t>Οι εφαρμογή των Οδηγιών για την Προσβασιμότητα του Ιστού Έκδοση 2.0 (</w:t>
      </w:r>
      <w:r w:rsidRPr="001D423A">
        <w:rPr>
          <w:rFonts w:cstheme="minorHAnsi"/>
          <w:lang w:val="en-US"/>
        </w:rPr>
        <w:t>WCAG</w:t>
      </w:r>
      <w:r w:rsidRPr="001D423A">
        <w:rPr>
          <w:rFonts w:cstheme="minorHAnsi"/>
          <w:lang w:val="el-GR"/>
        </w:rPr>
        <w:t xml:space="preserve"> 2.0)</w:t>
      </w:r>
      <w:r w:rsidR="00E76B51" w:rsidRPr="001D423A">
        <w:rPr>
          <w:rStyle w:val="a5"/>
          <w:rFonts w:cstheme="minorHAnsi"/>
          <w:lang w:val="el-GR"/>
        </w:rPr>
        <w:footnoteReference w:id="30"/>
      </w:r>
      <w:r w:rsidRPr="001D423A">
        <w:rPr>
          <w:rFonts w:cstheme="minorHAnsi"/>
          <w:lang w:val="el-GR"/>
        </w:rPr>
        <w:t xml:space="preserve">, που περιλαμβάνουν ένα μεγάλο πλαίσιο θεμάτων και συστάσεων, θα καταστήσει το περιεχόμενο των υπηρεσιών που θα προκύψουν από την υλοποίηση των δράσεων του ΤΠΑ, </w:t>
      </w:r>
      <w:proofErr w:type="spellStart"/>
      <w:r w:rsidRPr="001D423A">
        <w:rPr>
          <w:rFonts w:cstheme="minorHAnsi"/>
          <w:lang w:val="el-GR"/>
        </w:rPr>
        <w:t>προσβάσιμο</w:t>
      </w:r>
      <w:proofErr w:type="spellEnd"/>
      <w:r w:rsidRPr="001D423A">
        <w:rPr>
          <w:rFonts w:cstheme="minorHAnsi"/>
          <w:lang w:val="el-GR"/>
        </w:rPr>
        <w:t xml:space="preserve"> από ένα ευρύτερο φάσμα ατόμων με αναπηρίες όπως τύφλωση και μειωμένη όραση, κώφωση και μειωμένη ακοή, μαθησιακές δυσκολίες, νοητικούς περιορισμούς, περιορισμένη δυνατότητα κίνησης, δυσκολιών στην ομιλία, φωτοευαισθησία και συνδυασμό αυτών. </w:t>
      </w:r>
    </w:p>
    <w:p w14:paraId="7431624C" w14:textId="1A4B7B54" w:rsidR="00C00552" w:rsidRPr="001D423A" w:rsidRDefault="00C00552" w:rsidP="00B313EE">
      <w:pPr>
        <w:spacing w:before="120" w:after="0"/>
        <w:rPr>
          <w:rFonts w:cstheme="minorHAnsi"/>
          <w:lang w:val="el-GR"/>
        </w:rPr>
      </w:pPr>
    </w:p>
    <w:p w14:paraId="5CC703C8" w14:textId="59E8E752" w:rsidR="00523A74" w:rsidRPr="001D423A" w:rsidRDefault="00523A74" w:rsidP="00B313EE">
      <w:pPr>
        <w:spacing w:before="120" w:after="0"/>
        <w:rPr>
          <w:rFonts w:cstheme="minorHAnsi"/>
          <w:lang w:val="el-GR"/>
        </w:rPr>
      </w:pPr>
    </w:p>
    <w:p w14:paraId="56FF228F" w14:textId="5494A2AE" w:rsidR="00523A74" w:rsidRPr="001D423A" w:rsidRDefault="00523A74" w:rsidP="00B313EE">
      <w:pPr>
        <w:spacing w:before="120" w:after="0"/>
        <w:rPr>
          <w:rFonts w:cstheme="minorHAnsi"/>
          <w:lang w:val="el-GR"/>
        </w:rPr>
      </w:pPr>
    </w:p>
    <w:p w14:paraId="6531CF4A" w14:textId="77777777" w:rsidR="00523A74" w:rsidRPr="001D423A" w:rsidRDefault="00523A74" w:rsidP="00B313EE">
      <w:pPr>
        <w:spacing w:before="120" w:after="0"/>
        <w:rPr>
          <w:rFonts w:cstheme="minorHAnsi"/>
          <w:lang w:val="el-GR"/>
        </w:rPr>
      </w:pPr>
    </w:p>
    <w:p w14:paraId="624E0DE1" w14:textId="77777777" w:rsidR="00445DA2" w:rsidRPr="001D423A" w:rsidRDefault="00445DA2" w:rsidP="00523A74">
      <w:pPr>
        <w:pStyle w:val="2"/>
        <w:spacing w:before="240" w:after="120"/>
        <w:rPr>
          <w:rFonts w:asciiTheme="minorHAnsi" w:hAnsiTheme="minorHAnsi" w:cstheme="minorHAnsi"/>
          <w:lang w:val="el-GR"/>
        </w:rPr>
      </w:pPr>
      <w:bookmarkStart w:id="106" w:name="_Toc64220702"/>
      <w:r w:rsidRPr="001D423A">
        <w:rPr>
          <w:rFonts w:asciiTheme="minorHAnsi" w:hAnsiTheme="minorHAnsi" w:cstheme="minorHAnsi"/>
          <w:lang w:val="el-GR"/>
        </w:rPr>
        <w:t xml:space="preserve">6.3 </w:t>
      </w:r>
      <w:r w:rsidR="00C00552" w:rsidRPr="001D423A">
        <w:rPr>
          <w:rFonts w:asciiTheme="minorHAnsi" w:hAnsiTheme="minorHAnsi" w:cstheme="minorHAnsi"/>
          <w:lang w:val="el-GR"/>
        </w:rPr>
        <w:t>ΣΥΜΒΟΛΗ ΣΤΗΝ ΙΣΟΤΗΤΑ ΜΕΤΑΞΥ ΑΝΔΡΩΝ ΚΑΙ ΓΥΝΑΙΚΩΝ</w:t>
      </w:r>
      <w:bookmarkEnd w:id="106"/>
      <w:r w:rsidR="00C00552" w:rsidRPr="001D423A">
        <w:rPr>
          <w:rFonts w:asciiTheme="minorHAnsi" w:hAnsiTheme="minorHAnsi" w:cstheme="minorHAnsi"/>
          <w:lang w:val="el-GR"/>
        </w:rPr>
        <w:t xml:space="preserve"> </w:t>
      </w:r>
    </w:p>
    <w:p w14:paraId="06833DEE" w14:textId="0007159A" w:rsidR="00523A74" w:rsidRPr="001D423A" w:rsidRDefault="00523A74" w:rsidP="00523A74">
      <w:pPr>
        <w:spacing w:before="120" w:after="120"/>
        <w:jc w:val="both"/>
        <w:rPr>
          <w:rFonts w:cstheme="minorHAnsi"/>
          <w:lang w:val="el-GR"/>
        </w:rPr>
      </w:pPr>
      <w:r w:rsidRPr="001D423A">
        <w:rPr>
          <w:rFonts w:cstheme="minorHAnsi"/>
          <w:lang w:val="el-GR"/>
        </w:rPr>
        <w:t xml:space="preserve">Σε ένα περιβάλλον που χαρακτηρίζεται από τη ραγδαία εξέλιξη στην αξιοποίηση και εφαρμογή λύσεων ΤΠΕ, η υλοποίηση του ΤΠΑ του </w:t>
      </w:r>
      <w:proofErr w:type="spellStart"/>
      <w:r w:rsidR="00E85A57" w:rsidRPr="001D423A">
        <w:rPr>
          <w:rFonts w:cstheme="minorHAnsi"/>
          <w:lang w:val="el-GR"/>
        </w:rPr>
        <w:t>ΥΨηΔ</w:t>
      </w:r>
      <w:proofErr w:type="spellEnd"/>
      <w:r w:rsidRPr="001D423A">
        <w:rPr>
          <w:rFonts w:cstheme="minorHAnsi"/>
          <w:lang w:val="el-GR"/>
        </w:rPr>
        <w:t xml:space="preserve"> φιλοδοξεί να συμβάλει στην προώθηση της ισότητας μεταξύ ανδρών και γυναικών, ιδίως όσον αφορά στα ακόλουθα πεδία, που αποτελούν και επιμέρους δείκτες για την επίτευξη του Στόχου Βιώσιμης Ανάπτυξης «Ισότητα των Φύλων (</w:t>
      </w:r>
      <w:r w:rsidRPr="001D423A">
        <w:rPr>
          <w:rFonts w:cstheme="minorHAnsi"/>
          <w:lang w:val="en-US"/>
        </w:rPr>
        <w:t>SDG</w:t>
      </w:r>
      <w:r w:rsidRPr="001D423A">
        <w:rPr>
          <w:rFonts w:cstheme="minorHAnsi"/>
          <w:lang w:val="el-GR"/>
        </w:rPr>
        <w:t xml:space="preserve"> 5)»:</w:t>
      </w:r>
    </w:p>
    <w:p w14:paraId="73EB8210" w14:textId="77777777" w:rsidR="00523A74" w:rsidRPr="001D423A" w:rsidRDefault="00523A74" w:rsidP="00B45FA2">
      <w:pPr>
        <w:pStyle w:val="a7"/>
        <w:numPr>
          <w:ilvl w:val="0"/>
          <w:numId w:val="24"/>
        </w:numPr>
        <w:jc w:val="both"/>
        <w:rPr>
          <w:rFonts w:cstheme="minorHAnsi"/>
          <w:lang w:val="el-GR"/>
        </w:rPr>
      </w:pPr>
      <w:r w:rsidRPr="001D423A">
        <w:rPr>
          <w:rFonts w:cstheme="minorHAnsi"/>
          <w:lang w:val="el-GR"/>
        </w:rPr>
        <w:t>Χάσμα μεταξύ των φύλων για άτομα που εγκαταλείπουν πρόωρα την εκπαίδευση και την κατάρτιση.</w:t>
      </w:r>
    </w:p>
    <w:p w14:paraId="2CE99F44" w14:textId="77777777" w:rsidR="00523A74" w:rsidRPr="001D423A" w:rsidRDefault="00523A74" w:rsidP="00B45FA2">
      <w:pPr>
        <w:pStyle w:val="a7"/>
        <w:numPr>
          <w:ilvl w:val="0"/>
          <w:numId w:val="24"/>
        </w:numPr>
        <w:jc w:val="both"/>
        <w:rPr>
          <w:rFonts w:cstheme="minorHAnsi"/>
          <w:lang w:val="el-GR"/>
        </w:rPr>
      </w:pPr>
      <w:r w:rsidRPr="001D423A">
        <w:rPr>
          <w:rFonts w:cstheme="minorHAnsi"/>
          <w:lang w:val="el-GR"/>
        </w:rPr>
        <w:t>Χάσμα αμοιβής μεταξύ των φύλων σε αδικαιολόγητη μορφή</w:t>
      </w:r>
    </w:p>
    <w:p w14:paraId="198FCC7F" w14:textId="77777777" w:rsidR="00523A74" w:rsidRPr="001D423A" w:rsidRDefault="00523A74" w:rsidP="00523A74">
      <w:pPr>
        <w:jc w:val="both"/>
        <w:rPr>
          <w:rFonts w:cstheme="minorHAnsi"/>
          <w:lang w:val="el-GR"/>
        </w:rPr>
      </w:pPr>
      <w:r w:rsidRPr="001D423A">
        <w:rPr>
          <w:rFonts w:cstheme="minorHAnsi"/>
          <w:lang w:val="el-GR"/>
        </w:rPr>
        <w:t>Το ΤΠΑ περιλαμβάνει συγκεκριμένες κατηγορίες δράσεων, που μεταξύ των άλλων περιλαμβάνουν στην στόχευσή τους την προώθηση της ισότητας μεταξύ των ανδρών και γυναικών. Συγκεκριμένα, το αντικείμενο υλοποίησης των κατηγοριών δράσεων:</w:t>
      </w:r>
    </w:p>
    <w:p w14:paraId="3CA4E0FB" w14:textId="77777777" w:rsidR="00523A74" w:rsidRPr="001D423A" w:rsidRDefault="00523A74" w:rsidP="00B45FA2">
      <w:pPr>
        <w:pStyle w:val="a7"/>
        <w:numPr>
          <w:ilvl w:val="0"/>
          <w:numId w:val="25"/>
        </w:numPr>
        <w:jc w:val="both"/>
        <w:rPr>
          <w:rFonts w:cstheme="minorHAnsi"/>
          <w:lang w:val="el-GR"/>
        </w:rPr>
      </w:pPr>
      <w:proofErr w:type="spellStart"/>
      <w:r w:rsidRPr="001D423A">
        <w:rPr>
          <w:rFonts w:cstheme="minorHAnsi"/>
          <w:lang w:val="el-GR"/>
        </w:rPr>
        <w:t>Στοχευμένες</w:t>
      </w:r>
      <w:proofErr w:type="spellEnd"/>
      <w:r w:rsidRPr="001D423A">
        <w:rPr>
          <w:rFonts w:cstheme="minorHAnsi"/>
          <w:lang w:val="el-GR"/>
        </w:rPr>
        <w:t xml:space="preserve"> δράσεις για την ενδυνάμωση της χρήσης των ψηφιακών υπηρεσιών από τους πολίτες,</w:t>
      </w:r>
    </w:p>
    <w:p w14:paraId="1C57C38B" w14:textId="77777777" w:rsidR="00523A74" w:rsidRPr="001D423A" w:rsidRDefault="00523A74" w:rsidP="00B45FA2">
      <w:pPr>
        <w:pStyle w:val="a7"/>
        <w:numPr>
          <w:ilvl w:val="0"/>
          <w:numId w:val="25"/>
        </w:numPr>
        <w:jc w:val="both"/>
        <w:rPr>
          <w:rFonts w:cstheme="minorHAnsi"/>
          <w:lang w:val="el-GR"/>
        </w:rPr>
      </w:pPr>
      <w:r w:rsidRPr="001D423A">
        <w:rPr>
          <w:rFonts w:cstheme="minorHAnsi"/>
          <w:lang w:val="el-GR"/>
        </w:rPr>
        <w:t>Ενσωμάτωση ή και προαγωγή των ψηφιακών δεξιοτήτων σε όλες τις βαθμίδες εκπαίδευσης,</w:t>
      </w:r>
    </w:p>
    <w:p w14:paraId="6DF57479" w14:textId="77777777" w:rsidR="00523A74" w:rsidRPr="001D423A" w:rsidRDefault="00523A74" w:rsidP="00B45FA2">
      <w:pPr>
        <w:pStyle w:val="a7"/>
        <w:numPr>
          <w:ilvl w:val="0"/>
          <w:numId w:val="25"/>
        </w:numPr>
        <w:jc w:val="both"/>
        <w:rPr>
          <w:rFonts w:cstheme="minorHAnsi"/>
          <w:lang w:val="el-GR"/>
        </w:rPr>
      </w:pPr>
      <w:r w:rsidRPr="001D423A">
        <w:rPr>
          <w:rFonts w:cstheme="minorHAnsi"/>
          <w:lang w:val="el-GR"/>
        </w:rPr>
        <w:t>Δράσεις ανάπτυξης και βελτίωσης των ψηφιακών δεξιοτήτων για την κάλυψη του ψηφιακού χάσματος,</w:t>
      </w:r>
    </w:p>
    <w:p w14:paraId="7C824302" w14:textId="77777777" w:rsidR="00523A74" w:rsidRPr="001D423A" w:rsidRDefault="00523A74" w:rsidP="00523A74">
      <w:pPr>
        <w:jc w:val="both"/>
        <w:rPr>
          <w:rFonts w:cstheme="minorHAnsi"/>
          <w:lang w:val="el-GR"/>
        </w:rPr>
      </w:pPr>
      <w:r w:rsidRPr="001D423A">
        <w:rPr>
          <w:rFonts w:cstheme="minorHAnsi"/>
          <w:lang w:val="el-GR"/>
        </w:rPr>
        <w:t>αφορά και στην επέκταση της πρόσβασης των γυναικών στις τεχνολογίες πληροφοριών και επικοινωνιών (ΤΠΕ), τον τρόπο εκδημοκρατισμού των πληροφοριών, των επικοινωνιών και της συμμετοχής των γυναικών στην δημιουργία της γνώσης.</w:t>
      </w:r>
    </w:p>
    <w:p w14:paraId="2C51AA13" w14:textId="2BDC022E" w:rsidR="00523A74" w:rsidRPr="001D423A" w:rsidRDefault="00523A74" w:rsidP="00523A74">
      <w:pPr>
        <w:spacing w:before="120" w:after="120"/>
        <w:jc w:val="both"/>
        <w:rPr>
          <w:rFonts w:cstheme="minorHAnsi"/>
          <w:lang w:val="el-GR"/>
        </w:rPr>
      </w:pPr>
      <w:r w:rsidRPr="001D423A">
        <w:rPr>
          <w:rFonts w:cstheme="minorHAnsi"/>
          <w:lang w:val="el-GR"/>
        </w:rPr>
        <w:t xml:space="preserve">Επιπλέον, επισημαίνεται ότι οι δράσεις του ΤΠΑ του </w:t>
      </w:r>
      <w:proofErr w:type="spellStart"/>
      <w:r w:rsidR="00E85A57" w:rsidRPr="001D423A">
        <w:rPr>
          <w:rFonts w:cstheme="minorHAnsi"/>
          <w:lang w:val="el-GR"/>
        </w:rPr>
        <w:t>ΥΨηΔ</w:t>
      </w:r>
      <w:proofErr w:type="spellEnd"/>
      <w:r w:rsidRPr="001D423A">
        <w:rPr>
          <w:rFonts w:cstheme="minorHAnsi"/>
          <w:lang w:val="el-GR"/>
        </w:rPr>
        <w:t xml:space="preserve"> θα ενσωματώσουν οριζόντια κατά τα στάδια του σχεδιασμού, της προετοιμασίας και της υλοποίησης, τις διατάξεις και τις αρχές για την προώθηση της ουσιαστικής ισότητας των φύλων, όπως αυτές τίθενται στο</w:t>
      </w:r>
      <w:r w:rsidR="006252D5" w:rsidRPr="001D423A">
        <w:rPr>
          <w:rFonts w:cstheme="minorHAnsi"/>
          <w:lang w:val="el-GR"/>
        </w:rPr>
        <w:t xml:space="preserve">ν </w:t>
      </w:r>
      <w:r w:rsidRPr="001D423A">
        <w:rPr>
          <w:rFonts w:cstheme="minorHAnsi"/>
          <w:lang w:val="el-GR"/>
        </w:rPr>
        <w:t xml:space="preserve"> ν. 4604/2019</w:t>
      </w:r>
      <w:r w:rsidR="0022092E" w:rsidRPr="001D423A">
        <w:rPr>
          <w:rFonts w:cstheme="minorHAnsi"/>
          <w:lang w:val="el-GR"/>
        </w:rPr>
        <w:t xml:space="preserve"> (</w:t>
      </w:r>
      <w:r w:rsidR="0022092E" w:rsidRPr="001D423A">
        <w:rPr>
          <w:rFonts w:cstheme="minorHAnsi"/>
          <w:lang w:val="en-US"/>
        </w:rPr>
        <w:t>A</w:t>
      </w:r>
      <w:r w:rsidR="0022092E" w:rsidRPr="001D423A">
        <w:rPr>
          <w:rFonts w:cstheme="minorHAnsi"/>
          <w:lang w:val="el-GR"/>
        </w:rPr>
        <w:t>’ 50)</w:t>
      </w:r>
      <w:r w:rsidRPr="001D423A">
        <w:rPr>
          <w:rFonts w:cstheme="minorHAnsi"/>
          <w:lang w:val="el-GR"/>
        </w:rPr>
        <w:t>.</w:t>
      </w:r>
    </w:p>
    <w:p w14:paraId="6871AA8B" w14:textId="3DB979C4" w:rsidR="00445DA2" w:rsidRPr="001D423A" w:rsidRDefault="00445DA2" w:rsidP="001613F1">
      <w:pPr>
        <w:rPr>
          <w:rFonts w:cstheme="minorHAnsi"/>
          <w:lang w:val="el-GR"/>
        </w:rPr>
      </w:pPr>
    </w:p>
    <w:p w14:paraId="0F813277" w14:textId="6A79C609" w:rsidR="00523A74" w:rsidRPr="001D423A" w:rsidRDefault="00523A74" w:rsidP="001613F1">
      <w:pPr>
        <w:rPr>
          <w:rFonts w:cstheme="minorHAnsi"/>
          <w:lang w:val="el-GR"/>
        </w:rPr>
      </w:pPr>
    </w:p>
    <w:p w14:paraId="5CAF3A0F" w14:textId="5BCF14AB" w:rsidR="00523A74" w:rsidRPr="001D423A" w:rsidRDefault="00523A74" w:rsidP="001613F1">
      <w:pPr>
        <w:rPr>
          <w:rFonts w:cstheme="minorHAnsi"/>
          <w:lang w:val="el-GR"/>
        </w:rPr>
      </w:pPr>
    </w:p>
    <w:p w14:paraId="3258C06F" w14:textId="2CE97819" w:rsidR="00523A74" w:rsidRPr="001D423A" w:rsidRDefault="00523A74" w:rsidP="001613F1">
      <w:pPr>
        <w:rPr>
          <w:rFonts w:cstheme="minorHAnsi"/>
          <w:lang w:val="el-GR"/>
        </w:rPr>
      </w:pPr>
    </w:p>
    <w:p w14:paraId="13B121B7" w14:textId="6BDBF70C" w:rsidR="00523A74" w:rsidRPr="001D423A" w:rsidRDefault="00523A74" w:rsidP="001613F1">
      <w:pPr>
        <w:rPr>
          <w:rFonts w:cstheme="minorHAnsi"/>
          <w:lang w:val="el-GR"/>
        </w:rPr>
      </w:pPr>
    </w:p>
    <w:p w14:paraId="70A16B76" w14:textId="6226C552" w:rsidR="00523A74" w:rsidRPr="001D423A" w:rsidRDefault="00523A74" w:rsidP="001613F1">
      <w:pPr>
        <w:rPr>
          <w:rFonts w:cstheme="minorHAnsi"/>
          <w:lang w:val="el-GR"/>
        </w:rPr>
      </w:pPr>
    </w:p>
    <w:p w14:paraId="046CB9BA" w14:textId="2662D889" w:rsidR="00523A74" w:rsidRPr="001D423A" w:rsidRDefault="00523A74" w:rsidP="001613F1">
      <w:pPr>
        <w:rPr>
          <w:rFonts w:cstheme="minorHAnsi"/>
          <w:lang w:val="el-GR"/>
        </w:rPr>
      </w:pPr>
    </w:p>
    <w:p w14:paraId="3919C23B" w14:textId="77777777" w:rsidR="00523A74" w:rsidRPr="001D423A" w:rsidRDefault="00523A74" w:rsidP="001613F1">
      <w:pPr>
        <w:rPr>
          <w:rFonts w:cstheme="minorHAnsi"/>
          <w:lang w:val="el-GR"/>
        </w:rPr>
      </w:pPr>
    </w:p>
    <w:p w14:paraId="189D5E32" w14:textId="14DFD255" w:rsidR="00C00552" w:rsidRPr="001D423A" w:rsidRDefault="00445DA2" w:rsidP="00523A74">
      <w:pPr>
        <w:pStyle w:val="2"/>
        <w:spacing w:before="240"/>
        <w:rPr>
          <w:rFonts w:asciiTheme="minorHAnsi" w:hAnsiTheme="minorHAnsi" w:cstheme="minorHAnsi"/>
          <w:lang w:val="el-GR"/>
        </w:rPr>
      </w:pPr>
      <w:bookmarkStart w:id="107" w:name="_Toc64220703"/>
      <w:r w:rsidRPr="001D423A">
        <w:rPr>
          <w:rFonts w:asciiTheme="minorHAnsi" w:hAnsiTheme="minorHAnsi" w:cstheme="minorHAnsi"/>
          <w:lang w:val="el-GR"/>
        </w:rPr>
        <w:lastRenderedPageBreak/>
        <w:t xml:space="preserve">6.4 </w:t>
      </w:r>
      <w:r w:rsidR="00C00552" w:rsidRPr="001D423A">
        <w:rPr>
          <w:rFonts w:asciiTheme="minorHAnsi" w:hAnsiTheme="minorHAnsi" w:cstheme="minorHAnsi"/>
          <w:lang w:val="el-GR"/>
        </w:rPr>
        <w:t>ΑΝΑΜΕΝΟΜΕΝΗ ΕΠΙΠΤΩΣΗ ΣΤΟ ΠΕΡΙΒΑΛΛΟΝ</w:t>
      </w:r>
      <w:bookmarkEnd w:id="107"/>
    </w:p>
    <w:p w14:paraId="4724761C" w14:textId="48058F4A" w:rsidR="00523A74" w:rsidRPr="001D423A" w:rsidRDefault="00523A74" w:rsidP="00523A74">
      <w:pPr>
        <w:spacing w:before="120" w:after="0"/>
        <w:jc w:val="both"/>
        <w:rPr>
          <w:rFonts w:cstheme="minorHAnsi"/>
          <w:lang w:val="el-GR"/>
        </w:rPr>
      </w:pPr>
      <w:r w:rsidRPr="001D423A">
        <w:rPr>
          <w:rFonts w:cstheme="minorHAnsi"/>
          <w:lang w:val="el-GR"/>
        </w:rPr>
        <w:t xml:space="preserve">Στο πλαίσιο της ισόρροπης ανάπτυξης η οποία αποτελεί ευρωπαϊκό και εθνικό στόχο σύμφωνα με τα σχετικώς οριζόμενα στην </w:t>
      </w:r>
      <w:r w:rsidR="0022092E" w:rsidRPr="001D423A">
        <w:rPr>
          <w:rFonts w:cstheme="minorHAnsi"/>
          <w:lang w:val="el-GR"/>
        </w:rPr>
        <w:t>υπ’ αρ.</w:t>
      </w:r>
      <w:r w:rsidRPr="001D423A">
        <w:rPr>
          <w:rFonts w:cstheme="minorHAnsi"/>
          <w:lang w:val="el-GR"/>
        </w:rPr>
        <w:t xml:space="preserve"> 107017/2006 </w:t>
      </w:r>
      <w:r w:rsidR="006252D5" w:rsidRPr="001D423A">
        <w:rPr>
          <w:rFonts w:cstheme="minorHAnsi"/>
          <w:lang w:val="el-GR"/>
        </w:rPr>
        <w:t xml:space="preserve">κοινή απόφαση </w:t>
      </w:r>
      <w:r w:rsidR="0022092E" w:rsidRPr="001D423A">
        <w:rPr>
          <w:rFonts w:cstheme="minorHAnsi"/>
          <w:lang w:val="el-GR"/>
        </w:rPr>
        <w:t xml:space="preserve">των Υπουργών Εσωτερικών, Δημόσιας Διοίκησης Και Αποκέντρωσης,  Οικονομίας και Οικονομικών και Περιβάλλοντος, Χωροταξίας και Δημοσίων Έργων </w:t>
      </w:r>
      <w:r w:rsidRPr="001D423A">
        <w:rPr>
          <w:rFonts w:cstheme="minorHAnsi"/>
          <w:lang w:val="el-GR"/>
        </w:rPr>
        <w:t>(</w:t>
      </w:r>
      <w:r w:rsidR="0022092E" w:rsidRPr="001D423A">
        <w:rPr>
          <w:rFonts w:cstheme="minorHAnsi"/>
          <w:lang w:val="el-GR"/>
        </w:rPr>
        <w:t xml:space="preserve">Β’ </w:t>
      </w:r>
      <w:r w:rsidRPr="001D423A">
        <w:rPr>
          <w:rFonts w:cstheme="minorHAnsi"/>
          <w:lang w:val="el-GR"/>
        </w:rPr>
        <w:t>1225), πριν από την υιοθέτηση σχεδίων και προγραμμάτων, είναι απαραίτητη η αξιολόγηση  και η εκτίμηση των επιπτώσεων που ενδέχεται αυτά να έχουν στο περιβάλλον ώστε να προωθείται η αειφόρος ανάπτυξη και μία υψηλού επιπέδου προστασία του περιβάλλοντος.</w:t>
      </w:r>
    </w:p>
    <w:p w14:paraId="5CD3E2D1" w14:textId="5A3F8CCC" w:rsidR="00523A74" w:rsidRPr="001D423A" w:rsidRDefault="00523A74" w:rsidP="00523A74">
      <w:pPr>
        <w:spacing w:before="120" w:after="0"/>
        <w:jc w:val="both"/>
        <w:rPr>
          <w:rFonts w:cstheme="minorHAnsi"/>
          <w:lang w:val="el-GR"/>
        </w:rPr>
      </w:pPr>
      <w:r w:rsidRPr="001D423A">
        <w:rPr>
          <w:rFonts w:cstheme="minorHAnsi"/>
          <w:lang w:val="el-GR"/>
        </w:rPr>
        <w:t xml:space="preserve">Συνοπτικά, ο στόχος της εφαρμογής της Στρατηγικής Μελέτης Περιβαλλοντικής Εκτίμησης (ΣΜΠΕ) κατά την κατάρτιση </w:t>
      </w:r>
      <w:r w:rsidR="00A12506" w:rsidRPr="001D423A">
        <w:rPr>
          <w:rFonts w:cstheme="minorHAnsi"/>
          <w:lang w:val="el-GR"/>
        </w:rPr>
        <w:t>επιχειρησιακών προγραμμάτων</w:t>
      </w:r>
      <w:r w:rsidRPr="001D423A">
        <w:rPr>
          <w:rFonts w:cstheme="minorHAnsi"/>
          <w:lang w:val="el-GR"/>
        </w:rPr>
        <w:t>, είναι αφενός η εκ των προτέρων εκτίμηση των επιπτώσεων στο περιβάλλον από την εφαρμογή τους και αφετέρου η ενσωμάτωση της περιβαλλοντικής διάστασης στη διαδικασία προγραμματισμού.</w:t>
      </w:r>
    </w:p>
    <w:p w14:paraId="47B1532D" w14:textId="0EE33D07" w:rsidR="00523A74" w:rsidRPr="001D423A" w:rsidRDefault="00523A74" w:rsidP="00523A74">
      <w:pPr>
        <w:spacing w:before="120" w:after="0"/>
        <w:jc w:val="both"/>
        <w:rPr>
          <w:rFonts w:cstheme="minorHAnsi"/>
          <w:lang w:val="el-GR"/>
        </w:rPr>
      </w:pPr>
      <w:r w:rsidRPr="001D423A">
        <w:rPr>
          <w:rFonts w:cstheme="minorHAnsi"/>
          <w:lang w:val="el-GR"/>
        </w:rPr>
        <w:t>Όσον αφορά στα έργα υποδομής ΤΠΕ, όπως την τοποθέτηση οπτικών ινών ή συναφών έργων υποδομής</w:t>
      </w:r>
      <w:r w:rsidR="006252D5" w:rsidRPr="001D423A">
        <w:rPr>
          <w:rFonts w:cstheme="minorHAnsi"/>
          <w:lang w:val="el-GR"/>
        </w:rPr>
        <w:t>,</w:t>
      </w:r>
      <w:r w:rsidRPr="001D423A">
        <w:rPr>
          <w:rFonts w:cstheme="minorHAnsi"/>
          <w:lang w:val="el-GR"/>
        </w:rPr>
        <w:t xml:space="preserve"> αρχικά αναμένεται η τοπική επιβάρυνση του περιβάλλοντος στα σημεία υλοποίησης των έργων, λόγω της έκλυσης αερίου διοξειδίου του άνθρακα (</w:t>
      </w:r>
      <w:r w:rsidRPr="001D423A">
        <w:rPr>
          <w:rFonts w:cstheme="minorHAnsi"/>
          <w:lang w:val="en-US"/>
        </w:rPr>
        <w:t>CO</w:t>
      </w:r>
      <w:r w:rsidRPr="001D423A">
        <w:rPr>
          <w:rFonts w:cstheme="minorHAnsi"/>
          <w:vertAlign w:val="subscript"/>
          <w:lang w:val="el-GR"/>
        </w:rPr>
        <w:t>2</w:t>
      </w:r>
      <w:r w:rsidRPr="001D423A">
        <w:rPr>
          <w:rFonts w:cstheme="minorHAnsi"/>
          <w:lang w:val="el-GR"/>
        </w:rPr>
        <w:t>)</w:t>
      </w:r>
      <w:r w:rsidRPr="001D423A">
        <w:rPr>
          <w:rFonts w:cstheme="minorHAnsi"/>
          <w:vertAlign w:val="subscript"/>
          <w:lang w:val="el-GR"/>
        </w:rPr>
        <w:t xml:space="preserve"> </w:t>
      </w:r>
      <w:r w:rsidRPr="001D423A">
        <w:rPr>
          <w:rFonts w:cstheme="minorHAnsi"/>
          <w:lang w:val="el-GR"/>
        </w:rPr>
        <w:t>από την παραγωγή ηλεκτρισμού για την κατανάλωση ενέργειας που σχετίζεται με την παραγωγή εξοπλισμού και τη λειτουργία υποδομών (</w:t>
      </w:r>
      <w:r w:rsidR="006252D5" w:rsidRPr="001D423A">
        <w:rPr>
          <w:rFonts w:cstheme="minorHAnsi"/>
          <w:lang w:val="el-GR"/>
        </w:rPr>
        <w:t xml:space="preserve">όπως </w:t>
      </w:r>
      <w:r w:rsidRPr="001D423A">
        <w:rPr>
          <w:rFonts w:cstheme="minorHAnsi"/>
          <w:lang w:val="en-US"/>
        </w:rPr>
        <w:t>server</w:t>
      </w:r>
      <w:r w:rsidRPr="001D423A">
        <w:rPr>
          <w:rFonts w:cstheme="minorHAnsi"/>
          <w:lang w:val="el-GR"/>
        </w:rPr>
        <w:t xml:space="preserve"> </w:t>
      </w:r>
      <w:r w:rsidRPr="001D423A">
        <w:rPr>
          <w:rFonts w:cstheme="minorHAnsi"/>
          <w:lang w:val="en-US"/>
        </w:rPr>
        <w:t>parks</w:t>
      </w:r>
      <w:r w:rsidR="006252D5" w:rsidRPr="001D423A">
        <w:rPr>
          <w:rFonts w:cstheme="minorHAnsi"/>
          <w:lang w:val="el-GR"/>
        </w:rPr>
        <w:t xml:space="preserve"> και</w:t>
      </w:r>
      <w:r w:rsidRPr="001D423A">
        <w:rPr>
          <w:rFonts w:cstheme="minorHAnsi"/>
          <w:lang w:val="el-GR"/>
        </w:rPr>
        <w:t xml:space="preserve"> </w:t>
      </w:r>
      <w:r w:rsidRPr="001D423A">
        <w:rPr>
          <w:rFonts w:cstheme="minorHAnsi"/>
          <w:lang w:val="en-US"/>
        </w:rPr>
        <w:t>datacenters</w:t>
      </w:r>
      <w:r w:rsidRPr="001D423A">
        <w:rPr>
          <w:rFonts w:cstheme="minorHAnsi"/>
          <w:lang w:val="el-GR"/>
        </w:rPr>
        <w:t xml:space="preserve">). </w:t>
      </w:r>
    </w:p>
    <w:p w14:paraId="78D0CAB9" w14:textId="3EA8EE7D" w:rsidR="00523A74" w:rsidRPr="001D423A" w:rsidRDefault="00523A74" w:rsidP="00523A74">
      <w:pPr>
        <w:spacing w:before="120" w:after="0"/>
        <w:jc w:val="both"/>
        <w:rPr>
          <w:rFonts w:cstheme="minorHAnsi"/>
          <w:lang w:val="el-GR"/>
        </w:rPr>
      </w:pPr>
      <w:r w:rsidRPr="001D423A">
        <w:rPr>
          <w:rFonts w:cstheme="minorHAnsi"/>
          <w:lang w:val="el-GR"/>
        </w:rPr>
        <w:t xml:space="preserve">Ωστόσο τα συγκεκριμένα έργα αναμένεται να συμβάλλουν μελλοντικά στη μείωση των εκπομπών </w:t>
      </w:r>
      <w:r w:rsidRPr="001D423A">
        <w:rPr>
          <w:rFonts w:cstheme="minorHAnsi"/>
          <w:lang w:val="en-US"/>
        </w:rPr>
        <w:t>CO</w:t>
      </w:r>
      <w:r w:rsidRPr="001D423A">
        <w:rPr>
          <w:rFonts w:cstheme="minorHAnsi"/>
          <w:vertAlign w:val="subscript"/>
          <w:lang w:val="el-GR"/>
        </w:rPr>
        <w:t>2</w:t>
      </w:r>
      <w:r w:rsidRPr="001D423A">
        <w:rPr>
          <w:rFonts w:cstheme="minorHAnsi"/>
          <w:lang w:val="el-GR"/>
        </w:rPr>
        <w:t xml:space="preserve"> μέσω της παροχής της απαραίτητης υποδομής για την ανάπτυξη, ενδεικτικά, έξυπνων πόλεων, έξυπνων δικτύων, συστημάτων εφοδιαστικής αλυσίδας, και οφελών εξοικονόμησης ενέργειας. </w:t>
      </w:r>
    </w:p>
    <w:p w14:paraId="7CFE1231" w14:textId="41678FA6" w:rsidR="00523A74" w:rsidRPr="001D423A" w:rsidRDefault="00523A74" w:rsidP="00523A74">
      <w:pPr>
        <w:spacing w:before="120" w:after="0"/>
        <w:jc w:val="both"/>
        <w:rPr>
          <w:rFonts w:cstheme="minorHAnsi"/>
          <w:lang w:val="el-GR"/>
        </w:rPr>
      </w:pPr>
      <w:r w:rsidRPr="001D423A">
        <w:rPr>
          <w:rFonts w:cstheme="minorHAnsi"/>
          <w:lang w:val="el-GR"/>
        </w:rPr>
        <w:t xml:space="preserve">Όσον αφορά στα έργα ΤΠΕ του </w:t>
      </w:r>
      <w:proofErr w:type="spellStart"/>
      <w:r w:rsidR="00E85A57" w:rsidRPr="001D423A">
        <w:rPr>
          <w:rFonts w:cstheme="minorHAnsi"/>
          <w:lang w:val="el-GR"/>
        </w:rPr>
        <w:t>ΥΨηΔ</w:t>
      </w:r>
      <w:proofErr w:type="spellEnd"/>
      <w:r w:rsidRPr="001D423A">
        <w:rPr>
          <w:rFonts w:cstheme="minorHAnsi"/>
          <w:lang w:val="el-GR"/>
        </w:rPr>
        <w:t xml:space="preserve"> που αφορούν στην ανάπτυξη εφαρμογών για την παροχή ψηφιακών υπηρεσιών, αναμένεται να έχουν από ουδέτερη έως θετική επίπτωση στο περιβάλλον. Για τη συγκεκριμένη κατηγορία δράσεων, η παροχή ψηφιακών υπηρεσιών θα συμβάλλει άμεσα στην μείωση της κατανάλωσης πρώτων υλών - φυσικών πόρων που θα απαιτούνταν στην περίπτωση διά ζώσης παροχής υπηρεσιών όσο και των εκπεμπόμενων ρύπων από εκτέλεση μεταφορικού έργου οχημάτων ή/και υποδομών. Υπό αυτό το πρίσμα τα έργα ΤΠΕ αναμένεται να επιδράσουν θετικά στην ανθρώπινη υγεία και στο περιβάλλον. Επιπλέον, η ανάπτυξη ψηφιακών εργαλείων για τη  διαχείριση φυσικών αρχείων, η αναβάθμιση, επέκταση και βελτίωση υφιστάμενων τεχνολογικών και πληροφοριακών συστημάτων για την παροχή υπηρεσιών στους πολίτες και τις επιχειρήσεις, η ηλεκτρονική διασύνδεση φορέων και υπηρεσιών καθώς και η προώθηση της ηλεκτρονικής ανταλλαγής πληροφοριών αναμένεται να συμβάλλουν στον ψηφιακό μετασχηματισμό της δημόσιας διοίκησης και </w:t>
      </w:r>
      <w:proofErr w:type="spellStart"/>
      <w:r w:rsidRPr="001D423A">
        <w:rPr>
          <w:rFonts w:cstheme="minorHAnsi"/>
          <w:lang w:val="el-GR"/>
        </w:rPr>
        <w:t>κατ΄</w:t>
      </w:r>
      <w:proofErr w:type="spellEnd"/>
      <w:r w:rsidRPr="001D423A">
        <w:rPr>
          <w:rFonts w:cstheme="minorHAnsi"/>
          <w:lang w:val="el-GR"/>
        </w:rPr>
        <w:t xml:space="preserve"> επέκταση στην αναβάθμιση των παρεχόμενων υπηρεσιών προς τον πολίτη, επιδρώντας θετικά στην ποιότητα ζωής και στο φυσικό περιβάλλον.</w:t>
      </w:r>
    </w:p>
    <w:p w14:paraId="25AEA495" w14:textId="68E0FB2E" w:rsidR="00445DA2" w:rsidRPr="001D423A" w:rsidRDefault="00445DA2" w:rsidP="00445DA2">
      <w:pPr>
        <w:rPr>
          <w:rFonts w:cstheme="minorHAnsi"/>
          <w:lang w:val="el-GR"/>
        </w:rPr>
        <w:sectPr w:rsidR="00445DA2" w:rsidRPr="001D423A" w:rsidSect="004A6754">
          <w:pgSz w:w="11906" w:h="16838"/>
          <w:pgMar w:top="2160" w:right="1417" w:bottom="1350" w:left="1417" w:header="708" w:footer="708" w:gutter="0"/>
          <w:cols w:space="708"/>
          <w:titlePg/>
          <w:docGrid w:linePitch="360"/>
        </w:sectPr>
      </w:pPr>
    </w:p>
    <w:p w14:paraId="781C763A" w14:textId="730D7F01" w:rsidR="00AA64A6" w:rsidRPr="001D423A" w:rsidRDefault="00C00552" w:rsidP="00B313EE">
      <w:pPr>
        <w:pStyle w:val="1"/>
        <w:spacing w:before="120"/>
        <w:rPr>
          <w:rFonts w:asciiTheme="minorHAnsi" w:hAnsiTheme="minorHAnsi" w:cstheme="minorHAnsi"/>
          <w:lang w:val="el-GR"/>
        </w:rPr>
      </w:pPr>
      <w:bookmarkStart w:id="108" w:name="_Toc64220704"/>
      <w:r w:rsidRPr="001D423A">
        <w:rPr>
          <w:rFonts w:asciiTheme="minorHAnsi" w:hAnsiTheme="minorHAnsi" w:cstheme="minorHAnsi"/>
          <w:lang w:val="el-GR"/>
        </w:rPr>
        <w:lastRenderedPageBreak/>
        <w:t>7</w:t>
      </w:r>
      <w:r w:rsidR="00AA64A6" w:rsidRPr="001D423A">
        <w:rPr>
          <w:rFonts w:asciiTheme="minorHAnsi" w:hAnsiTheme="minorHAnsi" w:cstheme="minorHAnsi"/>
          <w:lang w:val="el-GR"/>
        </w:rPr>
        <w:t>. ΥΠΗΡΕΣΙΑ ΔΙΑΧΕΙΡΙΣΗ</w:t>
      </w:r>
      <w:r w:rsidR="001927AA" w:rsidRPr="001D423A">
        <w:rPr>
          <w:rFonts w:asciiTheme="minorHAnsi" w:hAnsiTheme="minorHAnsi" w:cstheme="minorHAnsi"/>
          <w:lang w:val="el-GR"/>
        </w:rPr>
        <w:t>Σ</w:t>
      </w:r>
      <w:r w:rsidR="00AA64A6" w:rsidRPr="001D423A">
        <w:rPr>
          <w:rFonts w:asciiTheme="minorHAnsi" w:hAnsiTheme="minorHAnsi" w:cstheme="minorHAnsi"/>
          <w:lang w:val="el-GR"/>
        </w:rPr>
        <w:t xml:space="preserve"> ΠΡΟΓΡΑΜΜΑΤΟΣ</w:t>
      </w:r>
      <w:bookmarkEnd w:id="108"/>
    </w:p>
    <w:p w14:paraId="6EB3D346" w14:textId="3CFEB875" w:rsidR="00523A74" w:rsidRPr="001D423A" w:rsidRDefault="00523A74" w:rsidP="00523A74">
      <w:pPr>
        <w:spacing w:before="120" w:after="120"/>
        <w:jc w:val="both"/>
        <w:rPr>
          <w:rFonts w:cstheme="minorHAnsi"/>
          <w:lang w:val="el-GR"/>
        </w:rPr>
      </w:pPr>
      <w:r w:rsidRPr="001D423A">
        <w:rPr>
          <w:rFonts w:cstheme="minorHAnsi"/>
          <w:lang w:val="el-GR"/>
        </w:rPr>
        <w:t xml:space="preserve">Οι αρμοδιότητες που αφορούν στη διαχείριση, την παρακολούθηση και τον έλεγχο του Τομεακού Προγράμματος Ανάπτυξης 2021-2025 του Υπουργείου Ψηφιακής Διακυβέρνησης ανατίθενται, δυνάμει της παρ. 1 του άρθ. 132 του </w:t>
      </w:r>
      <w:r w:rsidR="00EE0927" w:rsidRPr="001D423A">
        <w:rPr>
          <w:rFonts w:cstheme="minorHAnsi"/>
          <w:lang w:val="el-GR"/>
        </w:rPr>
        <w:t>ν</w:t>
      </w:r>
      <w:r w:rsidRPr="001D423A">
        <w:rPr>
          <w:rFonts w:cstheme="minorHAnsi"/>
          <w:lang w:val="el-GR"/>
        </w:rPr>
        <w:t>. 4635/2019</w:t>
      </w:r>
      <w:r w:rsidR="0002228E" w:rsidRPr="001D423A">
        <w:rPr>
          <w:rFonts w:cstheme="minorHAnsi"/>
          <w:lang w:val="el-GR"/>
        </w:rPr>
        <w:t xml:space="preserve"> (Α’ 167)</w:t>
      </w:r>
      <w:r w:rsidRPr="001D423A">
        <w:rPr>
          <w:rFonts w:cstheme="minorHAnsi"/>
          <w:lang w:val="el-GR"/>
        </w:rPr>
        <w:t xml:space="preserve">, στην Ειδική Υπηρεσία Διαχείρισης και Εφαρμογής Τομέα Τεχνολογιών Πληροφορικής και Επικοινωνίας του Υπουργείου Ψηφιακής Διακυβέρνησης. </w:t>
      </w:r>
    </w:p>
    <w:p w14:paraId="03BD2383" w14:textId="12F74297" w:rsidR="00523A74" w:rsidRPr="001D423A" w:rsidRDefault="00523A74" w:rsidP="00523A74">
      <w:pPr>
        <w:spacing w:before="120" w:after="120"/>
        <w:jc w:val="both"/>
        <w:rPr>
          <w:rFonts w:cstheme="minorHAnsi"/>
          <w:lang w:val="el-GR"/>
        </w:rPr>
      </w:pPr>
      <w:r w:rsidRPr="001D423A">
        <w:rPr>
          <w:rFonts w:cstheme="minorHAnsi"/>
          <w:lang w:val="el-GR"/>
        </w:rPr>
        <w:t xml:space="preserve">Σύμφωνα με την παρ. 3 του άρθρου 132 του </w:t>
      </w:r>
      <w:r w:rsidR="0002228E" w:rsidRPr="001D423A">
        <w:rPr>
          <w:rFonts w:cstheme="minorHAnsi"/>
          <w:lang w:val="el-GR"/>
        </w:rPr>
        <w:t>ν</w:t>
      </w:r>
      <w:r w:rsidRPr="001D423A">
        <w:rPr>
          <w:rFonts w:cstheme="minorHAnsi"/>
          <w:lang w:val="el-GR"/>
        </w:rPr>
        <w:t>. 4635/2019 οι αρμοδιότητες της Υπηρεσίας Διαχείρισης του ΤΠΑ περιλαμβάνουν τα ακόλουθα:</w:t>
      </w:r>
    </w:p>
    <w:p w14:paraId="0A080E78" w14:textId="61EDD3F0" w:rsidR="00523A74" w:rsidRPr="001D423A" w:rsidRDefault="00523A74" w:rsidP="00B45FA2">
      <w:pPr>
        <w:pStyle w:val="a7"/>
        <w:numPr>
          <w:ilvl w:val="0"/>
          <w:numId w:val="26"/>
        </w:numPr>
        <w:jc w:val="both"/>
        <w:rPr>
          <w:rFonts w:cstheme="minorHAnsi"/>
          <w:lang w:val="el-GR"/>
        </w:rPr>
      </w:pPr>
      <w:r w:rsidRPr="001D423A">
        <w:rPr>
          <w:rFonts w:cstheme="minorHAnsi"/>
          <w:lang w:val="el-GR"/>
        </w:rPr>
        <w:t xml:space="preserve">Την ενεργοποίηση των προγραμμάτων σύμφωνα με την </w:t>
      </w:r>
      <w:r w:rsidR="0002228E" w:rsidRPr="001D423A">
        <w:rPr>
          <w:rFonts w:cstheme="minorHAnsi"/>
          <w:lang w:val="el-GR"/>
        </w:rPr>
        <w:t xml:space="preserve">παρ. </w:t>
      </w:r>
      <w:r w:rsidRPr="001D423A">
        <w:rPr>
          <w:rFonts w:cstheme="minorHAnsi"/>
          <w:lang w:val="el-GR"/>
        </w:rPr>
        <w:t xml:space="preserve">Α` του άρθρου 129 του </w:t>
      </w:r>
      <w:r w:rsidR="00EE0927" w:rsidRPr="001D423A">
        <w:rPr>
          <w:rFonts w:cstheme="minorHAnsi"/>
          <w:lang w:val="el-GR"/>
        </w:rPr>
        <w:t>ν</w:t>
      </w:r>
      <w:r w:rsidRPr="001D423A">
        <w:rPr>
          <w:rFonts w:cstheme="minorHAnsi"/>
          <w:lang w:val="el-GR"/>
        </w:rPr>
        <w:t>. 4635/2019</w:t>
      </w:r>
      <w:r w:rsidR="00EE0927" w:rsidRPr="001D423A">
        <w:rPr>
          <w:rFonts w:cstheme="minorHAnsi"/>
          <w:lang w:val="el-GR"/>
        </w:rPr>
        <w:t xml:space="preserve"> (Α’ 167)</w:t>
      </w:r>
      <w:r w:rsidRPr="001D423A">
        <w:rPr>
          <w:rFonts w:cstheme="minorHAnsi"/>
          <w:lang w:val="el-GR"/>
        </w:rPr>
        <w:t>, τη σύνταξη των προσκλήσεων, καθώς και τη μέριμνα για την έκδοση και δημοσιοποίησή τους.</w:t>
      </w:r>
    </w:p>
    <w:p w14:paraId="721FB5B5" w14:textId="77777777" w:rsidR="00523A74" w:rsidRPr="001D423A" w:rsidRDefault="00523A74" w:rsidP="00B45FA2">
      <w:pPr>
        <w:pStyle w:val="a7"/>
        <w:numPr>
          <w:ilvl w:val="0"/>
          <w:numId w:val="26"/>
        </w:numPr>
        <w:jc w:val="both"/>
        <w:rPr>
          <w:rFonts w:cstheme="minorHAnsi"/>
          <w:lang w:val="el-GR"/>
        </w:rPr>
      </w:pPr>
      <w:r w:rsidRPr="001D423A">
        <w:rPr>
          <w:rFonts w:cstheme="minorHAnsi"/>
          <w:lang w:val="el-GR"/>
        </w:rPr>
        <w:t>Τη συγκέντρωση των προτάσεων των δυνητικών δικαιούχων για την ένταξη έργων στο ΤΠΑ.</w:t>
      </w:r>
    </w:p>
    <w:p w14:paraId="458ACFB9" w14:textId="77777777" w:rsidR="00523A74" w:rsidRPr="001D423A" w:rsidRDefault="00523A74" w:rsidP="00B45FA2">
      <w:pPr>
        <w:pStyle w:val="a7"/>
        <w:numPr>
          <w:ilvl w:val="0"/>
          <w:numId w:val="26"/>
        </w:numPr>
        <w:jc w:val="both"/>
        <w:rPr>
          <w:rFonts w:cstheme="minorHAnsi"/>
          <w:lang w:val="el-GR"/>
        </w:rPr>
      </w:pPr>
      <w:r w:rsidRPr="001D423A">
        <w:rPr>
          <w:rFonts w:cstheme="minorHAnsi"/>
          <w:lang w:val="el-GR"/>
        </w:rPr>
        <w:t>Την παροχή πληροφόρησης και διευκρινίσεων επί του συστήματος διαχείρισης.</w:t>
      </w:r>
    </w:p>
    <w:p w14:paraId="794FC67E" w14:textId="77777777" w:rsidR="00523A74" w:rsidRPr="001D423A" w:rsidRDefault="00523A74" w:rsidP="00B45FA2">
      <w:pPr>
        <w:pStyle w:val="a7"/>
        <w:numPr>
          <w:ilvl w:val="0"/>
          <w:numId w:val="26"/>
        </w:numPr>
        <w:jc w:val="both"/>
        <w:rPr>
          <w:rFonts w:cstheme="minorHAnsi"/>
          <w:lang w:val="el-GR"/>
        </w:rPr>
      </w:pPr>
      <w:r w:rsidRPr="001D423A">
        <w:rPr>
          <w:rFonts w:cstheme="minorHAnsi"/>
          <w:lang w:val="el-GR"/>
        </w:rPr>
        <w:t>Τον έλεγχο της πληρότητας και αρτιότητας των προτάσεων για την ένταξη έργων στο ΤΠΑ, που κατατίθενται από τους δυνητικούς δικαιούχους, την αξιολόγησή τους και την εισήγηση προς τον Γενικό Γραμματέα για την ένταξη των έργων στο ΤΠΑ.</w:t>
      </w:r>
    </w:p>
    <w:p w14:paraId="047ECB42" w14:textId="7BE8959F" w:rsidR="00523A74" w:rsidRPr="001D423A" w:rsidRDefault="00523A74" w:rsidP="00B45FA2">
      <w:pPr>
        <w:pStyle w:val="a7"/>
        <w:numPr>
          <w:ilvl w:val="0"/>
          <w:numId w:val="26"/>
        </w:numPr>
        <w:jc w:val="both"/>
        <w:rPr>
          <w:rFonts w:cstheme="minorHAnsi"/>
          <w:lang w:val="el-GR"/>
        </w:rPr>
      </w:pPr>
      <w:r w:rsidRPr="001D423A">
        <w:rPr>
          <w:rFonts w:cstheme="minorHAnsi"/>
          <w:lang w:val="el-GR"/>
        </w:rPr>
        <w:t>Τη μέριμνα για την ένταξη των έργων στο ΠΔΕ και τη χρηματοδότησή τους, με βάση την ισχύουσα διαδικασία.</w:t>
      </w:r>
    </w:p>
    <w:p w14:paraId="0F4863A5" w14:textId="16D65842" w:rsidR="00523A74" w:rsidRPr="001D423A" w:rsidRDefault="00523A74" w:rsidP="00B45FA2">
      <w:pPr>
        <w:pStyle w:val="a7"/>
        <w:numPr>
          <w:ilvl w:val="0"/>
          <w:numId w:val="26"/>
        </w:numPr>
        <w:jc w:val="both"/>
        <w:rPr>
          <w:rFonts w:cstheme="minorHAnsi"/>
          <w:lang w:val="el-GR"/>
        </w:rPr>
      </w:pPr>
      <w:r w:rsidRPr="001D423A">
        <w:rPr>
          <w:rFonts w:cstheme="minorHAnsi"/>
          <w:lang w:val="el-GR"/>
        </w:rPr>
        <w:t xml:space="preserve">Την παρακολούθηση της υλοποίησης των έργων από τους δικαιούχους και τη σύνταξη των προβλεπόμενων εκθέσεων, σύμφωνα με τις </w:t>
      </w:r>
      <w:r w:rsidR="00EE0927" w:rsidRPr="001D423A">
        <w:rPr>
          <w:rFonts w:cstheme="minorHAnsi"/>
          <w:lang w:val="el-GR"/>
        </w:rPr>
        <w:t xml:space="preserve">παρ. </w:t>
      </w:r>
      <w:r w:rsidRPr="001D423A">
        <w:rPr>
          <w:rFonts w:cstheme="minorHAnsi"/>
          <w:lang w:val="el-GR"/>
        </w:rPr>
        <w:t xml:space="preserve">1 και 4 του άρθρου 128 του </w:t>
      </w:r>
      <w:r w:rsidR="00EE0927" w:rsidRPr="001D423A">
        <w:rPr>
          <w:rFonts w:cstheme="minorHAnsi"/>
          <w:lang w:val="el-GR"/>
        </w:rPr>
        <w:t>ν</w:t>
      </w:r>
      <w:r w:rsidRPr="001D423A">
        <w:rPr>
          <w:rFonts w:cstheme="minorHAnsi"/>
          <w:lang w:val="el-GR"/>
        </w:rPr>
        <w:t>. 4635/2019.</w:t>
      </w:r>
    </w:p>
    <w:p w14:paraId="67235B0D" w14:textId="77777777" w:rsidR="00523A74" w:rsidRPr="001D423A" w:rsidRDefault="00523A74" w:rsidP="00B45FA2">
      <w:pPr>
        <w:pStyle w:val="a7"/>
        <w:numPr>
          <w:ilvl w:val="0"/>
          <w:numId w:val="26"/>
        </w:numPr>
        <w:jc w:val="both"/>
        <w:rPr>
          <w:rFonts w:cstheme="minorHAnsi"/>
          <w:lang w:val="el-GR"/>
        </w:rPr>
      </w:pPr>
      <w:r w:rsidRPr="001D423A">
        <w:rPr>
          <w:rFonts w:cstheme="minorHAnsi"/>
          <w:lang w:val="el-GR"/>
        </w:rPr>
        <w:t>Την ενημέρωση και το συντονισμό των ενεργειών των δικαιούχων και των εμπλεκόμενων αρχών στην υλοποίηση του ΤΠΑ.</w:t>
      </w:r>
    </w:p>
    <w:p w14:paraId="5268DEB5" w14:textId="77777777" w:rsidR="00523A74" w:rsidRPr="001D423A" w:rsidRDefault="00523A74" w:rsidP="00B45FA2">
      <w:pPr>
        <w:pStyle w:val="a7"/>
        <w:numPr>
          <w:ilvl w:val="0"/>
          <w:numId w:val="26"/>
        </w:numPr>
        <w:jc w:val="both"/>
        <w:rPr>
          <w:rFonts w:cstheme="minorHAnsi"/>
          <w:lang w:val="el-GR"/>
        </w:rPr>
      </w:pPr>
      <w:r w:rsidRPr="001D423A">
        <w:rPr>
          <w:rFonts w:cstheme="minorHAnsi"/>
          <w:lang w:val="el-GR"/>
        </w:rPr>
        <w:t>Τη μέριμνα για τη δημοσιοποίηση και προβολή των δράσεων και των στόχων του ΤΠΑ με βάση το ΣΔΕ.</w:t>
      </w:r>
    </w:p>
    <w:p w14:paraId="1C34AF8E" w14:textId="77777777" w:rsidR="00523A74" w:rsidRPr="001D423A" w:rsidRDefault="00523A74" w:rsidP="00B45FA2">
      <w:pPr>
        <w:pStyle w:val="a7"/>
        <w:numPr>
          <w:ilvl w:val="0"/>
          <w:numId w:val="26"/>
        </w:numPr>
        <w:jc w:val="both"/>
        <w:rPr>
          <w:rFonts w:cstheme="minorHAnsi"/>
          <w:lang w:val="el-GR"/>
        </w:rPr>
      </w:pPr>
      <w:r w:rsidRPr="001D423A">
        <w:rPr>
          <w:rFonts w:cstheme="minorHAnsi"/>
          <w:lang w:val="el-GR"/>
        </w:rPr>
        <w:t xml:space="preserve">Τη μέριμνα για την αξιοποίηση όλων των διαθέσιμων εργαλείων, προκειμένου να παρακολουθείται η εξέλιξη του φυσικού και οικονομικού αντικειμένου, καθώς και οι </w:t>
      </w:r>
      <w:proofErr w:type="spellStart"/>
      <w:r w:rsidRPr="001D423A">
        <w:rPr>
          <w:rFonts w:cstheme="minorHAnsi"/>
          <w:lang w:val="el-GR"/>
        </w:rPr>
        <w:t>χρηματορροές</w:t>
      </w:r>
      <w:proofErr w:type="spellEnd"/>
      <w:r w:rsidRPr="001D423A">
        <w:rPr>
          <w:rFonts w:cstheme="minorHAnsi"/>
          <w:lang w:val="el-GR"/>
        </w:rPr>
        <w:t xml:space="preserve"> των έργων και των μελετών.</w:t>
      </w:r>
    </w:p>
    <w:p w14:paraId="2C3FA059" w14:textId="608FC3BB" w:rsidR="00523A74" w:rsidRPr="001D423A" w:rsidRDefault="00523A74" w:rsidP="00B45FA2">
      <w:pPr>
        <w:pStyle w:val="a7"/>
        <w:numPr>
          <w:ilvl w:val="0"/>
          <w:numId w:val="26"/>
        </w:numPr>
        <w:jc w:val="both"/>
        <w:rPr>
          <w:rFonts w:cstheme="minorHAnsi"/>
          <w:lang w:val="el-GR"/>
        </w:rPr>
      </w:pPr>
      <w:r w:rsidRPr="001D423A">
        <w:rPr>
          <w:rFonts w:cstheme="minorHAnsi"/>
          <w:lang w:val="el-GR"/>
        </w:rPr>
        <w:t xml:space="preserve">Τη διενέργεια διοικητικών επαληθεύσεων και επιτόπιων επιθεωρήσεων, σύμφωνα με την </w:t>
      </w:r>
      <w:proofErr w:type="spellStart"/>
      <w:r w:rsidR="00EE0927" w:rsidRPr="001D423A">
        <w:rPr>
          <w:rFonts w:cstheme="minorHAnsi"/>
          <w:lang w:val="el-GR"/>
        </w:rPr>
        <w:t>υποπαρ</w:t>
      </w:r>
      <w:proofErr w:type="spellEnd"/>
      <w:r w:rsidR="00EE0927" w:rsidRPr="001D423A">
        <w:rPr>
          <w:rFonts w:cstheme="minorHAnsi"/>
          <w:lang w:val="el-GR"/>
        </w:rPr>
        <w:t xml:space="preserve">. </w:t>
      </w:r>
      <w:r w:rsidRPr="001D423A">
        <w:rPr>
          <w:rFonts w:cstheme="minorHAnsi"/>
          <w:lang w:val="el-GR"/>
        </w:rPr>
        <w:t xml:space="preserve">2 της </w:t>
      </w:r>
      <w:r w:rsidR="00EE0927" w:rsidRPr="001D423A">
        <w:rPr>
          <w:rFonts w:cstheme="minorHAnsi"/>
          <w:lang w:val="el-GR"/>
        </w:rPr>
        <w:t xml:space="preserve">παρ. </w:t>
      </w:r>
      <w:r w:rsidRPr="001D423A">
        <w:rPr>
          <w:rFonts w:cstheme="minorHAnsi"/>
          <w:lang w:val="el-GR"/>
        </w:rPr>
        <w:t xml:space="preserve">Β` του άρθρου 129 του </w:t>
      </w:r>
      <w:r w:rsidR="00EE0927" w:rsidRPr="001D423A">
        <w:rPr>
          <w:rFonts w:cstheme="minorHAnsi"/>
          <w:lang w:val="el-GR"/>
        </w:rPr>
        <w:t>ν</w:t>
      </w:r>
      <w:r w:rsidRPr="001D423A">
        <w:rPr>
          <w:rFonts w:cstheme="minorHAnsi"/>
          <w:lang w:val="el-GR"/>
        </w:rPr>
        <w:t>. 4635/2019.</w:t>
      </w:r>
    </w:p>
    <w:p w14:paraId="1FF72DEE" w14:textId="77777777" w:rsidR="00523A74" w:rsidRPr="001D423A" w:rsidRDefault="00523A74" w:rsidP="00B45FA2">
      <w:pPr>
        <w:pStyle w:val="a7"/>
        <w:numPr>
          <w:ilvl w:val="0"/>
          <w:numId w:val="26"/>
        </w:numPr>
        <w:jc w:val="both"/>
        <w:rPr>
          <w:rFonts w:cstheme="minorHAnsi"/>
          <w:lang w:val="el-GR"/>
        </w:rPr>
      </w:pPr>
      <w:r w:rsidRPr="001D423A">
        <w:rPr>
          <w:rFonts w:cstheme="minorHAnsi"/>
          <w:lang w:val="el-GR"/>
        </w:rPr>
        <w:t>Την αξιολόγηση του ΤΠΑ, καθώς και της πρότασης αναθεώρησής του, όταν διαπιστώνεται σχετική ανάγκη.</w:t>
      </w:r>
    </w:p>
    <w:p w14:paraId="68A9D4C2" w14:textId="77777777" w:rsidR="00523A74" w:rsidRPr="001D423A" w:rsidRDefault="00523A74" w:rsidP="00B45FA2">
      <w:pPr>
        <w:pStyle w:val="a7"/>
        <w:numPr>
          <w:ilvl w:val="0"/>
          <w:numId w:val="26"/>
        </w:numPr>
        <w:jc w:val="both"/>
        <w:rPr>
          <w:rFonts w:cstheme="minorHAnsi"/>
          <w:lang w:val="el-GR"/>
        </w:rPr>
      </w:pPr>
      <w:r w:rsidRPr="001D423A">
        <w:rPr>
          <w:rFonts w:cstheme="minorHAnsi"/>
          <w:lang w:val="el-GR"/>
        </w:rPr>
        <w:t>Τη σύνταξη εκθέσεων ολοκλήρωσης του ΤΠΑ.</w:t>
      </w:r>
    </w:p>
    <w:p w14:paraId="5653F363" w14:textId="77777777" w:rsidR="00523A74" w:rsidRPr="001D423A" w:rsidRDefault="00523A74" w:rsidP="00523A74">
      <w:pPr>
        <w:pStyle w:val="a7"/>
        <w:jc w:val="both"/>
        <w:rPr>
          <w:rFonts w:cstheme="minorHAnsi"/>
          <w:lang w:val="el-GR"/>
        </w:rPr>
      </w:pPr>
    </w:p>
    <w:p w14:paraId="6DACFFCB" w14:textId="77777777" w:rsidR="00523A74" w:rsidRPr="001D423A" w:rsidRDefault="00523A74" w:rsidP="00523A74">
      <w:pPr>
        <w:pStyle w:val="a7"/>
        <w:jc w:val="both"/>
        <w:rPr>
          <w:rFonts w:cstheme="minorHAnsi"/>
          <w:lang w:val="el-GR"/>
        </w:rPr>
      </w:pPr>
    </w:p>
    <w:p w14:paraId="20DDFEFE" w14:textId="77777777" w:rsidR="00523A74" w:rsidRPr="001D423A" w:rsidRDefault="00523A74" w:rsidP="00523A74">
      <w:pPr>
        <w:spacing w:before="120" w:after="120"/>
        <w:jc w:val="both"/>
        <w:rPr>
          <w:rFonts w:cstheme="minorHAnsi"/>
          <w:lang w:val="el-GR"/>
        </w:rPr>
      </w:pPr>
    </w:p>
    <w:p w14:paraId="7F8C0DA4" w14:textId="3EA8D7BD" w:rsidR="00523A74" w:rsidRPr="001D423A" w:rsidRDefault="00523A74" w:rsidP="00523A74">
      <w:pPr>
        <w:spacing w:before="120" w:after="120"/>
        <w:jc w:val="both"/>
        <w:rPr>
          <w:rFonts w:cstheme="minorHAnsi"/>
          <w:lang w:val="el-GR"/>
        </w:rPr>
      </w:pPr>
      <w:r w:rsidRPr="001D423A">
        <w:rPr>
          <w:rFonts w:cstheme="minorHAnsi"/>
          <w:lang w:val="el-GR"/>
        </w:rPr>
        <w:lastRenderedPageBreak/>
        <w:t xml:space="preserve">Οι ανωτέρω αρμοδιότητες είναι συναφείς με το αντικείμενο και τις αρμοδιότητες της </w:t>
      </w:r>
      <w:r w:rsidR="0002228E" w:rsidRPr="001D423A">
        <w:rPr>
          <w:rFonts w:cstheme="minorHAnsi"/>
          <w:lang w:val="el-GR"/>
        </w:rPr>
        <w:t>Ειδικής Υπηρεσίας Διαχείρισης και Εφαρμογής Τεχνολογιών Πληροφορικής και Επικοινωνιών (ΕΥΔΕ-ΤΠΕ)</w:t>
      </w:r>
      <w:r w:rsidRPr="001D423A">
        <w:rPr>
          <w:rFonts w:cstheme="minorHAnsi"/>
          <w:lang w:val="el-GR"/>
        </w:rPr>
        <w:t xml:space="preserve"> του </w:t>
      </w:r>
      <w:proofErr w:type="spellStart"/>
      <w:r w:rsidR="00E85A57" w:rsidRPr="001D423A">
        <w:rPr>
          <w:rFonts w:cstheme="minorHAnsi"/>
          <w:lang w:val="el-GR"/>
        </w:rPr>
        <w:t>ΥΨηΔ</w:t>
      </w:r>
      <w:proofErr w:type="spellEnd"/>
      <w:r w:rsidRPr="001D423A">
        <w:rPr>
          <w:rFonts w:cstheme="minorHAnsi"/>
          <w:lang w:val="el-GR"/>
        </w:rPr>
        <w:t xml:space="preserve">, όπως περιγράφονται αναλυτικά </w:t>
      </w:r>
      <w:r w:rsidR="0002228E" w:rsidRPr="001D423A">
        <w:rPr>
          <w:rFonts w:cstheme="minorHAnsi"/>
          <w:lang w:val="el-GR"/>
        </w:rPr>
        <w:t xml:space="preserve">στην Απόφαση υπ’ </w:t>
      </w:r>
      <w:proofErr w:type="spellStart"/>
      <w:r w:rsidR="0002228E" w:rsidRPr="001D423A">
        <w:rPr>
          <w:rFonts w:cstheme="minorHAnsi"/>
          <w:lang w:val="el-GR"/>
        </w:rPr>
        <w:t>αριθμ</w:t>
      </w:r>
      <w:proofErr w:type="spellEnd"/>
      <w:r w:rsidR="0002228E" w:rsidRPr="001D423A">
        <w:rPr>
          <w:rFonts w:cstheme="minorHAnsi"/>
          <w:lang w:val="el-GR"/>
        </w:rPr>
        <w:t xml:space="preserve">. 98088/19 των Υπουργών Ανάπτυξης και Επενδύσεων και Επικρατείας </w:t>
      </w:r>
      <w:r w:rsidRPr="001D423A">
        <w:rPr>
          <w:rFonts w:cstheme="minorHAnsi"/>
          <w:lang w:val="el-GR"/>
        </w:rPr>
        <w:t>(</w:t>
      </w:r>
      <w:r w:rsidR="0002228E" w:rsidRPr="001D423A">
        <w:rPr>
          <w:rFonts w:cstheme="minorHAnsi"/>
          <w:lang w:val="el-GR"/>
        </w:rPr>
        <w:t xml:space="preserve">Β’ </w:t>
      </w:r>
      <w:r w:rsidRPr="001D423A">
        <w:rPr>
          <w:rFonts w:cstheme="minorHAnsi"/>
          <w:lang w:val="el-GR"/>
        </w:rPr>
        <w:t xml:space="preserve">3780). </w:t>
      </w:r>
    </w:p>
    <w:p w14:paraId="3AF455B3" w14:textId="59CE9551" w:rsidR="00523A74" w:rsidRPr="001D423A" w:rsidRDefault="00523A74" w:rsidP="00523A74">
      <w:pPr>
        <w:spacing w:before="120" w:after="120"/>
        <w:jc w:val="both"/>
        <w:rPr>
          <w:rFonts w:cstheme="minorHAnsi"/>
          <w:lang w:val="el-GR"/>
        </w:rPr>
      </w:pPr>
      <w:r w:rsidRPr="001D423A">
        <w:rPr>
          <w:rFonts w:cstheme="minorHAnsi"/>
          <w:lang w:val="el-GR"/>
        </w:rPr>
        <w:t xml:space="preserve">Η διοικητική ικανότητα της ΕΥΔΕ ΤΠΕ του </w:t>
      </w:r>
      <w:proofErr w:type="spellStart"/>
      <w:r w:rsidR="00E85A57" w:rsidRPr="001D423A">
        <w:rPr>
          <w:rFonts w:cstheme="minorHAnsi"/>
          <w:lang w:val="el-GR"/>
        </w:rPr>
        <w:t>ΥΨηΔ</w:t>
      </w:r>
      <w:proofErr w:type="spellEnd"/>
      <w:r w:rsidRPr="001D423A">
        <w:rPr>
          <w:rFonts w:cstheme="minorHAnsi"/>
          <w:lang w:val="el-GR"/>
        </w:rPr>
        <w:t xml:space="preserve"> να αναλάβει και τις αρμοδιότητες που αντιστοιχούν στην Υπηρεσία Διαχείρισης του ΤΠΑ του </w:t>
      </w:r>
      <w:proofErr w:type="spellStart"/>
      <w:r w:rsidR="00E85A57" w:rsidRPr="001D423A">
        <w:rPr>
          <w:rFonts w:cstheme="minorHAnsi"/>
          <w:lang w:val="el-GR"/>
        </w:rPr>
        <w:t>ΥΨηΔ</w:t>
      </w:r>
      <w:proofErr w:type="spellEnd"/>
      <w:r w:rsidRPr="001D423A">
        <w:rPr>
          <w:rFonts w:cstheme="minorHAnsi"/>
          <w:lang w:val="el-GR"/>
        </w:rPr>
        <w:t xml:space="preserve"> καλύπτει το βασικό κριτήριο της επάρκειας της οργανωτικής δομής, η οποία διαρθρώνεται σε τέσσερις διακριτές </w:t>
      </w:r>
      <w:r w:rsidR="0002228E" w:rsidRPr="001D423A">
        <w:rPr>
          <w:rFonts w:cstheme="minorHAnsi"/>
          <w:lang w:val="el-GR"/>
        </w:rPr>
        <w:t xml:space="preserve">μονάδες </w:t>
      </w:r>
      <w:r w:rsidRPr="001D423A">
        <w:rPr>
          <w:rFonts w:cstheme="minorHAnsi"/>
          <w:lang w:val="el-GR"/>
        </w:rPr>
        <w:t>ως εξής:</w:t>
      </w:r>
    </w:p>
    <w:p w14:paraId="4A887716" w14:textId="1A5B88AF" w:rsidR="00523A74" w:rsidRPr="001D423A" w:rsidRDefault="00523A74" w:rsidP="00B45FA2">
      <w:pPr>
        <w:pStyle w:val="a7"/>
        <w:numPr>
          <w:ilvl w:val="0"/>
          <w:numId w:val="27"/>
        </w:numPr>
        <w:jc w:val="both"/>
        <w:rPr>
          <w:rFonts w:cstheme="minorHAnsi"/>
          <w:lang w:val="el-GR"/>
        </w:rPr>
      </w:pPr>
      <w:r w:rsidRPr="001D423A">
        <w:rPr>
          <w:rFonts w:cstheme="minorHAnsi"/>
          <w:lang w:val="el-GR"/>
        </w:rPr>
        <w:t>Μονάδα Α: Προγραμματισμού</w:t>
      </w:r>
      <w:r w:rsidR="0002228E" w:rsidRPr="001D423A">
        <w:rPr>
          <w:rFonts w:cstheme="minorHAnsi"/>
          <w:lang w:val="el-GR"/>
        </w:rPr>
        <w:t>, αξιολόγησης και επιλογής πράξεων</w:t>
      </w:r>
    </w:p>
    <w:p w14:paraId="704D76A2" w14:textId="7E0840FC" w:rsidR="00523A74" w:rsidRPr="001D423A" w:rsidRDefault="00523A74" w:rsidP="00B45FA2">
      <w:pPr>
        <w:pStyle w:val="a7"/>
        <w:numPr>
          <w:ilvl w:val="0"/>
          <w:numId w:val="27"/>
        </w:numPr>
        <w:jc w:val="both"/>
        <w:rPr>
          <w:rFonts w:cstheme="minorHAnsi"/>
          <w:lang w:val="el-GR"/>
        </w:rPr>
      </w:pPr>
      <w:r w:rsidRPr="001D423A">
        <w:rPr>
          <w:rFonts w:cstheme="minorHAnsi"/>
          <w:lang w:val="el-GR"/>
        </w:rPr>
        <w:t>Μονάδα Β: Διαχεί</w:t>
      </w:r>
      <w:r w:rsidR="0002228E" w:rsidRPr="001D423A">
        <w:rPr>
          <w:rFonts w:cstheme="minorHAnsi"/>
          <w:lang w:val="el-GR"/>
        </w:rPr>
        <w:t>ριση πράξεων</w:t>
      </w:r>
    </w:p>
    <w:p w14:paraId="66CD176A" w14:textId="522F83F2" w:rsidR="00523A74" w:rsidRPr="001D423A" w:rsidRDefault="00523A74" w:rsidP="00B45FA2">
      <w:pPr>
        <w:pStyle w:val="a7"/>
        <w:numPr>
          <w:ilvl w:val="0"/>
          <w:numId w:val="27"/>
        </w:numPr>
        <w:jc w:val="both"/>
        <w:rPr>
          <w:rFonts w:cstheme="minorHAnsi"/>
          <w:lang w:val="el-GR"/>
        </w:rPr>
      </w:pPr>
      <w:r w:rsidRPr="001D423A">
        <w:rPr>
          <w:rFonts w:cstheme="minorHAnsi"/>
          <w:lang w:val="el-GR"/>
        </w:rPr>
        <w:t>Μονάδα Γ: Υλοποίη</w:t>
      </w:r>
      <w:r w:rsidR="0002228E" w:rsidRPr="001D423A">
        <w:rPr>
          <w:rFonts w:cstheme="minorHAnsi"/>
          <w:lang w:val="el-GR"/>
        </w:rPr>
        <w:t>ση δράσεων</w:t>
      </w:r>
    </w:p>
    <w:p w14:paraId="6508335E" w14:textId="1FFAAEC7" w:rsidR="00523A74" w:rsidRPr="001D423A" w:rsidRDefault="00523A74" w:rsidP="00B45FA2">
      <w:pPr>
        <w:pStyle w:val="a7"/>
        <w:numPr>
          <w:ilvl w:val="0"/>
          <w:numId w:val="27"/>
        </w:numPr>
        <w:jc w:val="both"/>
        <w:rPr>
          <w:rFonts w:cstheme="minorHAnsi"/>
          <w:lang w:val="el-GR"/>
        </w:rPr>
      </w:pPr>
      <w:r w:rsidRPr="001D423A">
        <w:rPr>
          <w:rFonts w:cstheme="minorHAnsi"/>
          <w:lang w:val="el-GR"/>
        </w:rPr>
        <w:t xml:space="preserve">Μονάδα Δ: Οργάνωσης </w:t>
      </w:r>
      <w:r w:rsidR="0002228E" w:rsidRPr="001D423A">
        <w:rPr>
          <w:rFonts w:cstheme="minorHAnsi"/>
          <w:lang w:val="el-GR"/>
        </w:rPr>
        <w:t>και διοικητικής υποστήριξης</w:t>
      </w:r>
    </w:p>
    <w:p w14:paraId="06A792A4" w14:textId="77777777" w:rsidR="00523A74" w:rsidRPr="001D423A" w:rsidRDefault="00523A74" w:rsidP="00523A74">
      <w:pPr>
        <w:ind w:left="360"/>
        <w:jc w:val="center"/>
        <w:rPr>
          <w:rFonts w:cstheme="minorHAnsi"/>
          <w:lang w:val="el-GR"/>
        </w:rPr>
      </w:pPr>
      <w:r w:rsidRPr="001D423A">
        <w:rPr>
          <w:rFonts w:cstheme="minorHAnsi"/>
          <w:noProof/>
          <w:lang w:val="el-GR" w:eastAsia="el-GR"/>
        </w:rPr>
        <w:drawing>
          <wp:inline distT="0" distB="0" distL="0" distR="0" wp14:anchorId="34B95A40" wp14:editId="45C81C1F">
            <wp:extent cx="4241800" cy="2843297"/>
            <wp:effectExtent l="0" t="0" r="0" b="0"/>
            <wp:docPr id="9" name="Picture 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diagram&#10;&#10;Description automatically generated"/>
                    <pic:cNvPicPr/>
                  </pic:nvPicPr>
                  <pic:blipFill>
                    <a:blip r:embed="rId53"/>
                    <a:stretch>
                      <a:fillRect/>
                    </a:stretch>
                  </pic:blipFill>
                  <pic:spPr>
                    <a:xfrm>
                      <a:off x="0" y="0"/>
                      <a:ext cx="4264964" cy="2858824"/>
                    </a:xfrm>
                    <a:prstGeom prst="rect">
                      <a:avLst/>
                    </a:prstGeom>
                  </pic:spPr>
                </pic:pic>
              </a:graphicData>
            </a:graphic>
          </wp:inline>
        </w:drawing>
      </w:r>
    </w:p>
    <w:p w14:paraId="65B149DC" w14:textId="654317F8" w:rsidR="00523A74" w:rsidRPr="001D423A" w:rsidRDefault="00523A74" w:rsidP="00523A74">
      <w:pPr>
        <w:spacing w:before="120" w:after="120"/>
        <w:jc w:val="both"/>
        <w:rPr>
          <w:rFonts w:cstheme="minorHAnsi"/>
          <w:lang w:val="el-GR"/>
        </w:rPr>
      </w:pPr>
      <w:r w:rsidRPr="001D423A">
        <w:rPr>
          <w:rFonts w:cstheme="minorHAnsi"/>
          <w:lang w:val="el-GR"/>
        </w:rPr>
        <w:t xml:space="preserve">Αναλυτικότερα, η ΕΥΔΕ ΤΠΕ του </w:t>
      </w:r>
      <w:proofErr w:type="spellStart"/>
      <w:r w:rsidR="00E85A57" w:rsidRPr="001D423A">
        <w:rPr>
          <w:rFonts w:cstheme="minorHAnsi"/>
          <w:lang w:val="el-GR"/>
        </w:rPr>
        <w:t>ΥΨηΔ</w:t>
      </w:r>
      <w:proofErr w:type="spellEnd"/>
      <w:r w:rsidRPr="001D423A">
        <w:rPr>
          <w:rFonts w:cstheme="minorHAnsi"/>
          <w:lang w:val="el-GR"/>
        </w:rPr>
        <w:t xml:space="preserve"> καλύπτει τις ακόλουθες απαιτήσεις:</w:t>
      </w:r>
    </w:p>
    <w:p w14:paraId="5D6B642C" w14:textId="18AB52CD" w:rsidR="00523A74" w:rsidRPr="001D423A" w:rsidRDefault="00523A74" w:rsidP="00B45FA2">
      <w:pPr>
        <w:pStyle w:val="a7"/>
        <w:numPr>
          <w:ilvl w:val="0"/>
          <w:numId w:val="28"/>
        </w:numPr>
        <w:jc w:val="both"/>
        <w:rPr>
          <w:rFonts w:cstheme="minorHAnsi"/>
          <w:lang w:val="el-GR"/>
        </w:rPr>
      </w:pPr>
      <w:r w:rsidRPr="001D423A">
        <w:rPr>
          <w:rFonts w:cstheme="minorHAnsi"/>
          <w:lang w:val="el-GR"/>
        </w:rPr>
        <w:t xml:space="preserve">Διαθέτει το κατάλληλο οργανόγραμμα που αποτυπώνει με επαρκή ανάλυση τις λειτουργίες των εμπλεκόμενων </w:t>
      </w:r>
      <w:r w:rsidR="0002228E" w:rsidRPr="001D423A">
        <w:rPr>
          <w:rFonts w:cstheme="minorHAnsi"/>
          <w:lang w:val="el-GR"/>
        </w:rPr>
        <w:t xml:space="preserve">υπηρεσιακών μονάδων, που θα είναι υπεύθυνες </w:t>
      </w:r>
      <w:r w:rsidRPr="001D423A">
        <w:rPr>
          <w:rFonts w:cstheme="minorHAnsi"/>
          <w:lang w:val="el-GR"/>
        </w:rPr>
        <w:t>για τα διάφορα στάδια διαχείρισης του Τομεακού Προγράμματος Ανάπτυξης.</w:t>
      </w:r>
    </w:p>
    <w:p w14:paraId="7BEED15C" w14:textId="755C2C22" w:rsidR="00523A74" w:rsidRPr="001D423A" w:rsidRDefault="00523A74" w:rsidP="00B45FA2">
      <w:pPr>
        <w:pStyle w:val="a7"/>
        <w:numPr>
          <w:ilvl w:val="0"/>
          <w:numId w:val="28"/>
        </w:numPr>
        <w:jc w:val="both"/>
        <w:rPr>
          <w:rFonts w:cstheme="minorHAnsi"/>
          <w:lang w:val="el-GR"/>
        </w:rPr>
      </w:pPr>
      <w:r w:rsidRPr="001D423A">
        <w:rPr>
          <w:rFonts w:cstheme="minorHAnsi"/>
          <w:lang w:val="el-GR"/>
        </w:rPr>
        <w:t xml:space="preserve">Διαθέτει επαρκές πλήθος προσωπικού/ στελεχών κατανεμημένων στις εν λόγω υπηρεσιακές </w:t>
      </w:r>
      <w:r w:rsidR="0002228E" w:rsidRPr="001D423A">
        <w:rPr>
          <w:rFonts w:cstheme="minorHAnsi"/>
          <w:lang w:val="el-GR"/>
        </w:rPr>
        <w:t>μονάδες</w:t>
      </w:r>
      <w:r w:rsidRPr="001D423A">
        <w:rPr>
          <w:rFonts w:cstheme="minorHAnsi"/>
          <w:lang w:val="el-GR"/>
        </w:rPr>
        <w:t>.</w:t>
      </w:r>
    </w:p>
    <w:p w14:paraId="13E2AD69" w14:textId="59FB733D" w:rsidR="00523A74" w:rsidRPr="001D423A" w:rsidRDefault="00523A74" w:rsidP="00B45FA2">
      <w:pPr>
        <w:pStyle w:val="a7"/>
        <w:numPr>
          <w:ilvl w:val="0"/>
          <w:numId w:val="28"/>
        </w:numPr>
        <w:jc w:val="both"/>
        <w:rPr>
          <w:rFonts w:cstheme="minorHAnsi"/>
          <w:lang w:val="el-GR"/>
        </w:rPr>
      </w:pPr>
      <w:r w:rsidRPr="001D423A">
        <w:rPr>
          <w:rFonts w:cstheme="minorHAnsi"/>
          <w:lang w:val="el-GR"/>
        </w:rPr>
        <w:t xml:space="preserve">Το προσωπικό της ΕΥΔΕ ΤΠΕ διαθέτει τα κατάλληλα προσόντα και την εμπειρία διαχείρισης </w:t>
      </w:r>
      <w:r w:rsidR="0002228E" w:rsidRPr="001D423A">
        <w:rPr>
          <w:rFonts w:cstheme="minorHAnsi"/>
          <w:lang w:val="el-GR"/>
        </w:rPr>
        <w:t>προγραμμάτων</w:t>
      </w:r>
      <w:r w:rsidRPr="001D423A">
        <w:rPr>
          <w:rFonts w:cstheme="minorHAnsi"/>
          <w:lang w:val="el-GR"/>
        </w:rPr>
        <w:t xml:space="preserve"> που καλύπτουν τις απαιτήσεις υλοποίησης του Τομεακού Προγράμματος Ανάπτυξης.</w:t>
      </w:r>
    </w:p>
    <w:p w14:paraId="7A2359B3" w14:textId="77777777" w:rsidR="00523A74" w:rsidRPr="001D423A" w:rsidRDefault="00523A74" w:rsidP="00523A74">
      <w:pPr>
        <w:spacing w:before="120" w:after="120"/>
        <w:jc w:val="both"/>
        <w:rPr>
          <w:rFonts w:cstheme="minorHAnsi"/>
          <w:lang w:val="el-GR"/>
        </w:rPr>
      </w:pPr>
    </w:p>
    <w:p w14:paraId="39352FF3" w14:textId="77777777" w:rsidR="00523A74" w:rsidRPr="001D423A" w:rsidRDefault="00523A74" w:rsidP="00523A74">
      <w:pPr>
        <w:spacing w:before="120" w:after="120"/>
        <w:jc w:val="both"/>
        <w:rPr>
          <w:rFonts w:cstheme="minorHAnsi"/>
          <w:lang w:val="el-GR"/>
        </w:rPr>
      </w:pPr>
    </w:p>
    <w:p w14:paraId="487D43EF" w14:textId="4D23A1E5" w:rsidR="00523A74" w:rsidRPr="001D423A" w:rsidRDefault="00523A74" w:rsidP="00523A74">
      <w:pPr>
        <w:spacing w:before="120" w:after="120"/>
        <w:jc w:val="both"/>
        <w:rPr>
          <w:rFonts w:cstheme="minorHAnsi"/>
          <w:lang w:val="el-GR"/>
        </w:rPr>
      </w:pPr>
      <w:r w:rsidRPr="001D423A">
        <w:rPr>
          <w:rFonts w:cstheme="minorHAnsi"/>
          <w:lang w:val="el-GR"/>
        </w:rPr>
        <w:lastRenderedPageBreak/>
        <w:t>Οι προαναφερόμενες αρμοδιότητες της Υπηρεσίας Διαχείρισης του ΤΠΑ, όπως ορίζονται στο</w:t>
      </w:r>
      <w:r w:rsidR="006252D5" w:rsidRPr="001D423A">
        <w:rPr>
          <w:rFonts w:cstheme="minorHAnsi"/>
          <w:lang w:val="el-GR"/>
        </w:rPr>
        <w:t>ν</w:t>
      </w:r>
      <w:r w:rsidRPr="001D423A">
        <w:rPr>
          <w:rFonts w:cstheme="minorHAnsi"/>
          <w:lang w:val="el-GR"/>
        </w:rPr>
        <w:t xml:space="preserve"> ν. 4635/2019</w:t>
      </w:r>
      <w:r w:rsidR="006252D5" w:rsidRPr="001D423A">
        <w:rPr>
          <w:rFonts w:cstheme="minorHAnsi"/>
          <w:lang w:val="el-GR"/>
        </w:rPr>
        <w:t>,</w:t>
      </w:r>
      <w:r w:rsidRPr="001D423A">
        <w:rPr>
          <w:rFonts w:cstheme="minorHAnsi"/>
          <w:lang w:val="el-GR"/>
        </w:rPr>
        <w:t xml:space="preserve"> κατανέμονται ως εξής στις </w:t>
      </w:r>
      <w:r w:rsidR="0002228E" w:rsidRPr="001D423A">
        <w:rPr>
          <w:rFonts w:cstheme="minorHAnsi"/>
          <w:lang w:val="el-GR"/>
        </w:rPr>
        <w:t xml:space="preserve">μονάδες </w:t>
      </w:r>
      <w:r w:rsidRPr="001D423A">
        <w:rPr>
          <w:rFonts w:cstheme="minorHAnsi"/>
          <w:lang w:val="el-GR"/>
        </w:rPr>
        <w:t xml:space="preserve">της ΕΥΔΕ ΤΠΕ του </w:t>
      </w:r>
      <w:proofErr w:type="spellStart"/>
      <w:r w:rsidR="00E85A57" w:rsidRPr="001D423A">
        <w:rPr>
          <w:rFonts w:cstheme="minorHAnsi"/>
          <w:lang w:val="el-GR"/>
        </w:rPr>
        <w:t>ΥΨηΔ</w:t>
      </w:r>
      <w:proofErr w:type="spellEnd"/>
      <w:r w:rsidRPr="001D423A">
        <w:rPr>
          <w:rFonts w:cstheme="minorHAnsi"/>
          <w:lang w:val="el-GR"/>
        </w:rPr>
        <w:t xml:space="preserve">. </w:t>
      </w:r>
    </w:p>
    <w:p w14:paraId="08A40CAE" w14:textId="77777777" w:rsidR="00523A74" w:rsidRPr="001D423A" w:rsidRDefault="00523A74" w:rsidP="00523A74">
      <w:pPr>
        <w:spacing w:before="120" w:after="120"/>
        <w:jc w:val="both"/>
        <w:rPr>
          <w:rFonts w:cstheme="minorHAnsi"/>
          <w:lang w:val="el-GR"/>
        </w:rPr>
      </w:pPr>
      <w:r w:rsidRPr="001D423A">
        <w:rPr>
          <w:rFonts w:cstheme="minorHAnsi"/>
          <w:lang w:val="el-GR"/>
        </w:rPr>
        <w:t>Η Μονάδα Α: Προγραμματισμού, Αξιολόγησης και Επιλογής Πράξεων, αναλαμβάνει τις ακόλουθες αρμοδιότητες:</w:t>
      </w:r>
    </w:p>
    <w:p w14:paraId="1887356C" w14:textId="7B62F5D0" w:rsidR="00523A74" w:rsidRPr="001D423A" w:rsidRDefault="00523A74" w:rsidP="00B45FA2">
      <w:pPr>
        <w:pStyle w:val="a7"/>
        <w:numPr>
          <w:ilvl w:val="0"/>
          <w:numId w:val="29"/>
        </w:numPr>
        <w:contextualSpacing/>
        <w:jc w:val="both"/>
        <w:rPr>
          <w:rFonts w:cstheme="minorHAnsi"/>
          <w:lang w:val="el-GR"/>
        </w:rPr>
      </w:pPr>
      <w:r w:rsidRPr="001D423A">
        <w:rPr>
          <w:rFonts w:cstheme="minorHAnsi"/>
          <w:lang w:val="el-GR"/>
        </w:rPr>
        <w:t xml:space="preserve">Την ενεργοποίηση των προγραμμάτων σύμφωνα με την </w:t>
      </w:r>
      <w:r w:rsidR="004B0C0B" w:rsidRPr="001D423A">
        <w:rPr>
          <w:rFonts w:cstheme="minorHAnsi"/>
          <w:lang w:val="el-GR"/>
        </w:rPr>
        <w:t xml:space="preserve">παρ. </w:t>
      </w:r>
      <w:r w:rsidRPr="001D423A">
        <w:rPr>
          <w:rFonts w:cstheme="minorHAnsi"/>
          <w:lang w:val="el-GR"/>
        </w:rPr>
        <w:t xml:space="preserve">Α` του άρθρου 129 του </w:t>
      </w:r>
      <w:r w:rsidR="004B0C0B" w:rsidRPr="001D423A">
        <w:rPr>
          <w:rFonts w:cstheme="minorHAnsi"/>
          <w:lang w:val="el-GR"/>
        </w:rPr>
        <w:t>ν</w:t>
      </w:r>
      <w:r w:rsidRPr="001D423A">
        <w:rPr>
          <w:rFonts w:cstheme="minorHAnsi"/>
          <w:lang w:val="el-GR"/>
        </w:rPr>
        <w:t>. 4635/2019, τη σύνταξη των προσκλήσεων, καθώς και τη μέριμνα για την έκδοση και δημοσιοποίησή τους.</w:t>
      </w:r>
    </w:p>
    <w:p w14:paraId="16192B48" w14:textId="77777777" w:rsidR="00523A74" w:rsidRPr="001D423A" w:rsidRDefault="00523A74" w:rsidP="00B45FA2">
      <w:pPr>
        <w:pStyle w:val="a7"/>
        <w:numPr>
          <w:ilvl w:val="0"/>
          <w:numId w:val="29"/>
        </w:numPr>
        <w:contextualSpacing/>
        <w:jc w:val="both"/>
        <w:rPr>
          <w:rFonts w:cstheme="minorHAnsi"/>
          <w:lang w:val="el-GR"/>
        </w:rPr>
      </w:pPr>
      <w:r w:rsidRPr="001D423A">
        <w:rPr>
          <w:rFonts w:cstheme="minorHAnsi"/>
          <w:lang w:val="el-GR"/>
        </w:rPr>
        <w:t>Τη συγκέντρωση των προτάσεων των δυνητικών δικαιούχων για την ένταξη έργων στο ΤΠΑ.</w:t>
      </w:r>
    </w:p>
    <w:p w14:paraId="5E9E21BA" w14:textId="77777777" w:rsidR="00523A74" w:rsidRPr="001D423A" w:rsidRDefault="00523A74" w:rsidP="00B45FA2">
      <w:pPr>
        <w:pStyle w:val="a7"/>
        <w:numPr>
          <w:ilvl w:val="0"/>
          <w:numId w:val="29"/>
        </w:numPr>
        <w:contextualSpacing/>
        <w:jc w:val="both"/>
        <w:rPr>
          <w:rFonts w:cstheme="minorHAnsi"/>
          <w:lang w:val="el-GR"/>
        </w:rPr>
      </w:pPr>
      <w:r w:rsidRPr="001D423A">
        <w:rPr>
          <w:rFonts w:cstheme="minorHAnsi"/>
          <w:lang w:val="el-GR"/>
        </w:rPr>
        <w:t>Τον έλεγχο της πληρότητας και αρτιότητας των προτάσεων για την ένταξη έργων στο ΤΠΑ, που κατατίθενται από τους δυνητικούς δικαιούχους, την αξιολόγησή τους και την εισήγηση προς τον Γενικό Γραμματέα για την ένταξη των έργων στο ΤΠΑ.</w:t>
      </w:r>
    </w:p>
    <w:p w14:paraId="7380BBBA" w14:textId="1E7D3010" w:rsidR="00523A74" w:rsidRPr="001D423A" w:rsidRDefault="00523A74" w:rsidP="00B45FA2">
      <w:pPr>
        <w:pStyle w:val="a7"/>
        <w:numPr>
          <w:ilvl w:val="0"/>
          <w:numId w:val="29"/>
        </w:numPr>
        <w:contextualSpacing/>
        <w:jc w:val="both"/>
        <w:rPr>
          <w:rFonts w:cstheme="minorHAnsi"/>
          <w:lang w:val="el-GR"/>
        </w:rPr>
      </w:pPr>
      <w:r w:rsidRPr="001D423A">
        <w:rPr>
          <w:rFonts w:cstheme="minorHAnsi"/>
          <w:lang w:val="el-GR"/>
        </w:rPr>
        <w:t>Τη μέριμνα για την ένταξη των έργων στο ΠΔΕ και τη χρηματοδότησή τους, με βάση την ισχύουσα διαδικασία.</w:t>
      </w:r>
    </w:p>
    <w:p w14:paraId="2CAEC2A3" w14:textId="77777777" w:rsidR="00523A74" w:rsidRPr="001D423A" w:rsidRDefault="00523A74" w:rsidP="00B45FA2">
      <w:pPr>
        <w:pStyle w:val="a7"/>
        <w:numPr>
          <w:ilvl w:val="0"/>
          <w:numId w:val="29"/>
        </w:numPr>
        <w:spacing w:after="0"/>
        <w:contextualSpacing/>
        <w:jc w:val="both"/>
        <w:rPr>
          <w:rFonts w:cstheme="minorHAnsi"/>
          <w:lang w:val="el-GR"/>
        </w:rPr>
      </w:pPr>
      <w:r w:rsidRPr="001D423A">
        <w:rPr>
          <w:rFonts w:cstheme="minorHAnsi"/>
          <w:lang w:val="el-GR"/>
        </w:rPr>
        <w:t>Την παροχή πληροφόρησης και διευκρινίσεων επί του συστήματος διαχείρισης.</w:t>
      </w:r>
    </w:p>
    <w:p w14:paraId="476DA8A1" w14:textId="77777777" w:rsidR="00523A74" w:rsidRPr="001D423A" w:rsidRDefault="00523A74" w:rsidP="00B45FA2">
      <w:pPr>
        <w:pStyle w:val="a7"/>
        <w:numPr>
          <w:ilvl w:val="0"/>
          <w:numId w:val="29"/>
        </w:numPr>
        <w:jc w:val="both"/>
        <w:rPr>
          <w:rFonts w:cstheme="minorHAnsi"/>
          <w:lang w:val="el-GR"/>
        </w:rPr>
      </w:pPr>
      <w:r w:rsidRPr="001D423A">
        <w:rPr>
          <w:rFonts w:cstheme="minorHAnsi"/>
          <w:lang w:val="el-GR"/>
        </w:rPr>
        <w:t>Τη μέριμνα για τη δημοσιοποίηση και προβολή των δράσεων και των στόχων του ΤΠΑ με βάση το ΣΔΕ.</w:t>
      </w:r>
    </w:p>
    <w:p w14:paraId="54EAF1EB" w14:textId="77777777" w:rsidR="00523A74" w:rsidRPr="001D423A" w:rsidRDefault="00523A74" w:rsidP="00B45FA2">
      <w:pPr>
        <w:pStyle w:val="a7"/>
        <w:numPr>
          <w:ilvl w:val="0"/>
          <w:numId w:val="29"/>
        </w:numPr>
        <w:jc w:val="both"/>
        <w:rPr>
          <w:rFonts w:cstheme="minorHAnsi"/>
          <w:lang w:val="el-GR"/>
        </w:rPr>
      </w:pPr>
      <w:r w:rsidRPr="001D423A">
        <w:rPr>
          <w:rFonts w:cstheme="minorHAnsi"/>
          <w:lang w:val="el-GR"/>
        </w:rPr>
        <w:t>Την αξιολόγηση του ΤΠΑ, καθώς και της πρότασης αναθεώρησής του, όταν διαπιστώνεται σχετική ανάγκη.</w:t>
      </w:r>
    </w:p>
    <w:p w14:paraId="544F9E82" w14:textId="77777777" w:rsidR="00523A74" w:rsidRPr="001D423A" w:rsidRDefault="00523A74" w:rsidP="00B45FA2">
      <w:pPr>
        <w:pStyle w:val="a7"/>
        <w:numPr>
          <w:ilvl w:val="0"/>
          <w:numId w:val="29"/>
        </w:numPr>
        <w:jc w:val="both"/>
        <w:rPr>
          <w:rFonts w:cstheme="minorHAnsi"/>
          <w:lang w:val="el-GR"/>
        </w:rPr>
      </w:pPr>
      <w:r w:rsidRPr="001D423A">
        <w:rPr>
          <w:rFonts w:cstheme="minorHAnsi"/>
          <w:lang w:val="el-GR"/>
        </w:rPr>
        <w:t>Τη σύνταξη εκθέσεων ολοκλήρωσης του ΤΠΑ.</w:t>
      </w:r>
    </w:p>
    <w:p w14:paraId="0D80CEC6" w14:textId="77777777" w:rsidR="00523A74" w:rsidRPr="001D423A" w:rsidRDefault="00523A74" w:rsidP="00523A74">
      <w:pPr>
        <w:spacing w:before="120" w:after="120"/>
        <w:jc w:val="both"/>
        <w:rPr>
          <w:rFonts w:cstheme="minorHAnsi"/>
          <w:lang w:val="el-GR"/>
        </w:rPr>
      </w:pPr>
      <w:r w:rsidRPr="001D423A">
        <w:rPr>
          <w:rFonts w:cstheme="minorHAnsi"/>
          <w:lang w:val="el-GR"/>
        </w:rPr>
        <w:t>Η Μονάδα Β: Διαχείριση Πράξεων, αναλαμβάνει τις ακόλουθες αρμοδιότητες:</w:t>
      </w:r>
    </w:p>
    <w:p w14:paraId="21894AD6" w14:textId="5E8279D3" w:rsidR="00523A74" w:rsidRPr="001D423A" w:rsidRDefault="00523A74" w:rsidP="00B45FA2">
      <w:pPr>
        <w:pStyle w:val="a7"/>
        <w:numPr>
          <w:ilvl w:val="0"/>
          <w:numId w:val="30"/>
        </w:numPr>
        <w:jc w:val="both"/>
        <w:rPr>
          <w:rFonts w:cstheme="minorHAnsi"/>
          <w:lang w:val="el-GR"/>
        </w:rPr>
      </w:pPr>
      <w:r w:rsidRPr="001D423A">
        <w:rPr>
          <w:rFonts w:cstheme="minorHAnsi"/>
          <w:lang w:val="el-GR"/>
        </w:rPr>
        <w:t xml:space="preserve">Την παρακολούθηση της υλοποίησης των έργων από τους δικαιούχους και τη σύνταξη των προβλεπόμενων εκθέσεων, σύμφωνα με τις </w:t>
      </w:r>
      <w:r w:rsidR="00E82999" w:rsidRPr="001D423A">
        <w:rPr>
          <w:rFonts w:cstheme="minorHAnsi"/>
          <w:lang w:val="el-GR"/>
        </w:rPr>
        <w:t xml:space="preserve">παρ. </w:t>
      </w:r>
      <w:r w:rsidRPr="001D423A">
        <w:rPr>
          <w:rFonts w:cstheme="minorHAnsi"/>
          <w:lang w:val="el-GR"/>
        </w:rPr>
        <w:t xml:space="preserve">1 και 4 του άρθρου 128 του </w:t>
      </w:r>
      <w:r w:rsidR="00E82999" w:rsidRPr="001D423A">
        <w:rPr>
          <w:rFonts w:cstheme="minorHAnsi"/>
          <w:lang w:val="el-GR"/>
        </w:rPr>
        <w:t>ν</w:t>
      </w:r>
      <w:r w:rsidRPr="001D423A">
        <w:rPr>
          <w:rFonts w:cstheme="minorHAnsi"/>
          <w:lang w:val="el-GR"/>
        </w:rPr>
        <w:t>. 4635/2019.</w:t>
      </w:r>
    </w:p>
    <w:p w14:paraId="2B08C378" w14:textId="77777777" w:rsidR="00523A74" w:rsidRPr="001D423A" w:rsidRDefault="00523A74" w:rsidP="00B45FA2">
      <w:pPr>
        <w:pStyle w:val="a7"/>
        <w:numPr>
          <w:ilvl w:val="0"/>
          <w:numId w:val="30"/>
        </w:numPr>
        <w:jc w:val="both"/>
        <w:rPr>
          <w:rFonts w:cstheme="minorHAnsi"/>
          <w:lang w:val="el-GR"/>
        </w:rPr>
      </w:pPr>
      <w:r w:rsidRPr="001D423A">
        <w:rPr>
          <w:rFonts w:cstheme="minorHAnsi"/>
          <w:lang w:val="el-GR"/>
        </w:rPr>
        <w:t>Την ενημέρωση και το συντονισμό των ενεργειών των δικαιούχων και των εμπλεκόμενων αρχών στην υλοποίηση του ΤΠΑ.</w:t>
      </w:r>
    </w:p>
    <w:p w14:paraId="0A3F9043" w14:textId="77777777" w:rsidR="00523A74" w:rsidRPr="001D423A" w:rsidRDefault="00523A74" w:rsidP="00B45FA2">
      <w:pPr>
        <w:pStyle w:val="a7"/>
        <w:numPr>
          <w:ilvl w:val="0"/>
          <w:numId w:val="30"/>
        </w:numPr>
        <w:jc w:val="both"/>
        <w:rPr>
          <w:rFonts w:cstheme="minorHAnsi"/>
          <w:lang w:val="el-GR"/>
        </w:rPr>
      </w:pPr>
      <w:r w:rsidRPr="001D423A">
        <w:rPr>
          <w:rFonts w:cstheme="minorHAnsi"/>
          <w:lang w:val="el-GR"/>
        </w:rPr>
        <w:t xml:space="preserve">Τη μέριμνα για την αξιοποίηση όλων των διαθέσιμων εργαλείων, προκειμένου να παρακολουθείται η εξέλιξη του φυσικού και οικονομικού αντικειμένου, καθώς και οι </w:t>
      </w:r>
      <w:proofErr w:type="spellStart"/>
      <w:r w:rsidRPr="001D423A">
        <w:rPr>
          <w:rFonts w:cstheme="minorHAnsi"/>
          <w:lang w:val="el-GR"/>
        </w:rPr>
        <w:t>χρηματοροές</w:t>
      </w:r>
      <w:proofErr w:type="spellEnd"/>
      <w:r w:rsidRPr="001D423A">
        <w:rPr>
          <w:rFonts w:cstheme="minorHAnsi"/>
          <w:lang w:val="el-GR"/>
        </w:rPr>
        <w:t xml:space="preserve"> των έργων και των μελετών.</w:t>
      </w:r>
    </w:p>
    <w:p w14:paraId="438E209F" w14:textId="2D8AADB6" w:rsidR="00523A74" w:rsidRPr="001D423A" w:rsidRDefault="00523A74" w:rsidP="00B45FA2">
      <w:pPr>
        <w:pStyle w:val="a7"/>
        <w:numPr>
          <w:ilvl w:val="0"/>
          <w:numId w:val="30"/>
        </w:numPr>
        <w:jc w:val="both"/>
        <w:rPr>
          <w:rFonts w:cstheme="minorHAnsi"/>
          <w:lang w:val="el-GR"/>
        </w:rPr>
      </w:pPr>
      <w:r w:rsidRPr="001D423A">
        <w:rPr>
          <w:rFonts w:cstheme="minorHAnsi"/>
          <w:lang w:val="el-GR"/>
        </w:rPr>
        <w:t xml:space="preserve">Τη διενέργεια διοικητικών επαληθεύσεων και επιτόπιων επιθεωρήσεων, σύμφωνα με την </w:t>
      </w:r>
      <w:proofErr w:type="spellStart"/>
      <w:r w:rsidR="00E82999" w:rsidRPr="001D423A">
        <w:rPr>
          <w:rFonts w:cstheme="minorHAnsi"/>
          <w:lang w:val="el-GR"/>
        </w:rPr>
        <w:t>υποπαρ</w:t>
      </w:r>
      <w:proofErr w:type="spellEnd"/>
      <w:r w:rsidR="00E82999" w:rsidRPr="001D423A">
        <w:rPr>
          <w:rFonts w:cstheme="minorHAnsi"/>
          <w:lang w:val="el-GR"/>
        </w:rPr>
        <w:t xml:space="preserve">. </w:t>
      </w:r>
      <w:r w:rsidRPr="001D423A">
        <w:rPr>
          <w:rFonts w:cstheme="minorHAnsi"/>
          <w:lang w:val="el-GR"/>
        </w:rPr>
        <w:t xml:space="preserve">2 της </w:t>
      </w:r>
      <w:r w:rsidR="00E82999" w:rsidRPr="001D423A">
        <w:rPr>
          <w:rFonts w:cstheme="minorHAnsi"/>
          <w:lang w:val="el-GR"/>
        </w:rPr>
        <w:t xml:space="preserve">παρ. </w:t>
      </w:r>
      <w:r w:rsidRPr="001D423A">
        <w:rPr>
          <w:rFonts w:cstheme="minorHAnsi"/>
          <w:lang w:val="el-GR"/>
        </w:rPr>
        <w:t xml:space="preserve">Β΄ του άρθρου 129 του </w:t>
      </w:r>
      <w:r w:rsidR="00E82999" w:rsidRPr="001D423A">
        <w:rPr>
          <w:rFonts w:cstheme="minorHAnsi"/>
          <w:lang w:val="el-GR"/>
        </w:rPr>
        <w:t>ν</w:t>
      </w:r>
      <w:r w:rsidRPr="001D423A">
        <w:rPr>
          <w:rFonts w:cstheme="minorHAnsi"/>
          <w:lang w:val="el-GR"/>
        </w:rPr>
        <w:t>. 4635/2019.</w:t>
      </w:r>
    </w:p>
    <w:p w14:paraId="3E865C23" w14:textId="77777777" w:rsidR="00523A74" w:rsidRPr="001D423A" w:rsidRDefault="00523A74" w:rsidP="00523A74">
      <w:pPr>
        <w:jc w:val="both"/>
        <w:rPr>
          <w:rFonts w:cstheme="minorHAnsi"/>
          <w:lang w:val="el-GR"/>
        </w:rPr>
      </w:pPr>
      <w:r w:rsidRPr="001D423A">
        <w:rPr>
          <w:rFonts w:cstheme="minorHAnsi"/>
          <w:lang w:val="el-GR"/>
        </w:rPr>
        <w:t>Η Μονάδα Γ: Υλοποίηση Δράσεων, αναλαμβάνει τις ακόλουθες αρμοδιότητες:</w:t>
      </w:r>
    </w:p>
    <w:p w14:paraId="43898587" w14:textId="3C36F117" w:rsidR="00523A74" w:rsidRPr="001D423A" w:rsidRDefault="00523A74" w:rsidP="00B45FA2">
      <w:pPr>
        <w:pStyle w:val="a7"/>
        <w:numPr>
          <w:ilvl w:val="0"/>
          <w:numId w:val="31"/>
        </w:numPr>
        <w:jc w:val="both"/>
        <w:rPr>
          <w:rFonts w:cstheme="minorHAnsi"/>
          <w:lang w:val="el-GR"/>
        </w:rPr>
      </w:pPr>
      <w:r w:rsidRPr="001D423A">
        <w:rPr>
          <w:rFonts w:cstheme="minorHAnsi"/>
          <w:lang w:val="el-GR"/>
        </w:rPr>
        <w:t xml:space="preserve">Την υλοποίηση δράσεων του ΤΠΕ του </w:t>
      </w:r>
      <w:proofErr w:type="spellStart"/>
      <w:r w:rsidR="00E85A57" w:rsidRPr="001D423A">
        <w:rPr>
          <w:rFonts w:cstheme="minorHAnsi"/>
          <w:lang w:val="el-GR"/>
        </w:rPr>
        <w:t>ΥΨηΔ</w:t>
      </w:r>
      <w:proofErr w:type="spellEnd"/>
      <w:r w:rsidRPr="001D423A">
        <w:rPr>
          <w:rFonts w:cstheme="minorHAnsi"/>
          <w:lang w:val="el-GR"/>
        </w:rPr>
        <w:t xml:space="preserve"> ως Δικαιούχος.</w:t>
      </w:r>
    </w:p>
    <w:p w14:paraId="0DD46B94" w14:textId="34ABCA84" w:rsidR="00523A74" w:rsidRPr="001D423A" w:rsidRDefault="00523A74" w:rsidP="00B45FA2">
      <w:pPr>
        <w:pStyle w:val="a7"/>
        <w:numPr>
          <w:ilvl w:val="0"/>
          <w:numId w:val="31"/>
        </w:numPr>
        <w:jc w:val="both"/>
        <w:rPr>
          <w:rFonts w:cstheme="minorHAnsi"/>
          <w:lang w:val="el-GR"/>
        </w:rPr>
      </w:pPr>
      <w:r w:rsidRPr="001D423A">
        <w:rPr>
          <w:rFonts w:cstheme="minorHAnsi"/>
          <w:lang w:val="el-GR"/>
        </w:rPr>
        <w:t xml:space="preserve">Τη συνδρομή των υπηρεσιών και των εποπτευόμενων φορέων του </w:t>
      </w:r>
      <w:proofErr w:type="spellStart"/>
      <w:r w:rsidR="00E85A57" w:rsidRPr="001D423A">
        <w:rPr>
          <w:rFonts w:cstheme="minorHAnsi"/>
          <w:lang w:val="el-GR"/>
        </w:rPr>
        <w:t>ΥΨηΔ</w:t>
      </w:r>
      <w:proofErr w:type="spellEnd"/>
      <w:r w:rsidRPr="001D423A">
        <w:rPr>
          <w:rFonts w:cstheme="minorHAnsi"/>
          <w:lang w:val="el-GR"/>
        </w:rPr>
        <w:t xml:space="preserve">, που αποτελούν </w:t>
      </w:r>
      <w:r w:rsidR="00E82999" w:rsidRPr="001D423A">
        <w:rPr>
          <w:rFonts w:cstheme="minorHAnsi"/>
          <w:lang w:val="el-GR"/>
        </w:rPr>
        <w:t xml:space="preserve">δυνητικούς δικαιούχους </w:t>
      </w:r>
      <w:r w:rsidRPr="001D423A">
        <w:rPr>
          <w:rFonts w:cstheme="minorHAnsi"/>
          <w:lang w:val="el-GR"/>
        </w:rPr>
        <w:t xml:space="preserve">δράσεων του ΤΠΑ, στην προετοιμασία των στοιχείων, εντύπων και εγγράφων που πρέπει να υποβληθούν στη Διαχειριστική Αρχή του ΤΠΑ του </w:t>
      </w:r>
      <w:proofErr w:type="spellStart"/>
      <w:r w:rsidR="00E85A57" w:rsidRPr="001D423A">
        <w:rPr>
          <w:rFonts w:cstheme="minorHAnsi"/>
          <w:lang w:val="el-GR"/>
        </w:rPr>
        <w:t>ΥΨηΔ</w:t>
      </w:r>
      <w:proofErr w:type="spellEnd"/>
      <w:r w:rsidRPr="001D423A">
        <w:rPr>
          <w:rFonts w:cstheme="minorHAnsi"/>
          <w:lang w:val="el-GR"/>
        </w:rPr>
        <w:t xml:space="preserve"> για την ένταξη των δράσεων στο ΤΠΑ του </w:t>
      </w:r>
      <w:proofErr w:type="spellStart"/>
      <w:r w:rsidR="00E85A57" w:rsidRPr="001D423A">
        <w:rPr>
          <w:rFonts w:cstheme="minorHAnsi"/>
          <w:lang w:val="el-GR"/>
        </w:rPr>
        <w:t>ΥΨηΔ</w:t>
      </w:r>
      <w:proofErr w:type="spellEnd"/>
      <w:r w:rsidRPr="001D423A">
        <w:rPr>
          <w:rFonts w:cstheme="minorHAnsi"/>
          <w:lang w:val="el-GR"/>
        </w:rPr>
        <w:t xml:space="preserve">. </w:t>
      </w:r>
    </w:p>
    <w:p w14:paraId="292FD6F2" w14:textId="77777777" w:rsidR="00523A74" w:rsidRPr="001D423A" w:rsidRDefault="00523A74" w:rsidP="00523A74">
      <w:pPr>
        <w:jc w:val="both"/>
        <w:rPr>
          <w:rFonts w:cstheme="minorHAnsi"/>
          <w:lang w:val="el-GR"/>
        </w:rPr>
      </w:pPr>
      <w:r w:rsidRPr="001D423A">
        <w:rPr>
          <w:rFonts w:cstheme="minorHAnsi"/>
          <w:lang w:val="el-GR"/>
        </w:rPr>
        <w:t>Η Μονάδα Δ: Οργάνωσης και Διοικητικής Υποστήριξης, αναλαμβάνει την  ακόλουθες αρμοδιότητες:</w:t>
      </w:r>
    </w:p>
    <w:p w14:paraId="2B55D503" w14:textId="081C00EE" w:rsidR="00523A74" w:rsidRPr="001D423A" w:rsidRDefault="00523A74" w:rsidP="00B45FA2">
      <w:pPr>
        <w:pStyle w:val="a7"/>
        <w:numPr>
          <w:ilvl w:val="0"/>
          <w:numId w:val="32"/>
        </w:numPr>
        <w:jc w:val="both"/>
        <w:rPr>
          <w:rFonts w:cstheme="minorHAnsi"/>
          <w:lang w:val="el-GR"/>
        </w:rPr>
      </w:pPr>
      <w:r w:rsidRPr="001D423A">
        <w:rPr>
          <w:rFonts w:cstheme="minorHAnsi"/>
          <w:lang w:val="el-GR"/>
        </w:rPr>
        <w:lastRenderedPageBreak/>
        <w:t xml:space="preserve">Την κατάρτιση προγράμματος </w:t>
      </w:r>
      <w:r w:rsidR="00E82999" w:rsidRPr="001D423A">
        <w:rPr>
          <w:rFonts w:cstheme="minorHAnsi"/>
          <w:lang w:val="el-GR"/>
        </w:rPr>
        <w:t>ενεργειών τεχνικής βοήθειας</w:t>
      </w:r>
    </w:p>
    <w:p w14:paraId="16D9986D" w14:textId="31A9A796" w:rsidR="00523A74" w:rsidRPr="001D423A" w:rsidRDefault="00523A74" w:rsidP="00B45FA2">
      <w:pPr>
        <w:pStyle w:val="a7"/>
        <w:numPr>
          <w:ilvl w:val="0"/>
          <w:numId w:val="32"/>
        </w:numPr>
        <w:jc w:val="both"/>
        <w:rPr>
          <w:rFonts w:cstheme="minorHAnsi"/>
          <w:lang w:val="el-GR"/>
        </w:rPr>
      </w:pPr>
      <w:r w:rsidRPr="001D423A">
        <w:rPr>
          <w:rFonts w:cstheme="minorHAnsi"/>
          <w:lang w:val="el-GR"/>
        </w:rPr>
        <w:t xml:space="preserve">Την ανάθεση και την εκτέλεση </w:t>
      </w:r>
      <w:r w:rsidR="00E82999" w:rsidRPr="001D423A">
        <w:rPr>
          <w:rFonts w:cstheme="minorHAnsi"/>
          <w:lang w:val="el-GR"/>
        </w:rPr>
        <w:t>ενεργειών τεχνικής βοήθειας.</w:t>
      </w:r>
    </w:p>
    <w:p w14:paraId="4CC8F83C" w14:textId="77777777" w:rsidR="00523A74" w:rsidRPr="001D423A" w:rsidRDefault="00523A74" w:rsidP="003835FE">
      <w:pPr>
        <w:spacing w:before="120" w:after="0"/>
        <w:jc w:val="both"/>
        <w:rPr>
          <w:rFonts w:cstheme="minorHAnsi"/>
          <w:lang w:val="el-GR"/>
        </w:rPr>
      </w:pPr>
    </w:p>
    <w:p w14:paraId="6B76B5A0" w14:textId="5BBBC031" w:rsidR="00C00552" w:rsidRPr="001D423A" w:rsidRDefault="00B30B8D" w:rsidP="003835FE">
      <w:pPr>
        <w:spacing w:before="120" w:after="0"/>
        <w:jc w:val="both"/>
        <w:rPr>
          <w:rFonts w:cstheme="minorHAnsi"/>
          <w:lang w:val="el-GR"/>
        </w:rPr>
        <w:sectPr w:rsidR="00C00552" w:rsidRPr="001D423A" w:rsidSect="004A6754">
          <w:pgSz w:w="11906" w:h="16838"/>
          <w:pgMar w:top="2160" w:right="1417" w:bottom="1350" w:left="1417" w:header="708" w:footer="708" w:gutter="0"/>
          <w:cols w:space="708"/>
          <w:titlePg/>
          <w:docGrid w:linePitch="360"/>
        </w:sectPr>
      </w:pPr>
      <w:r w:rsidRPr="001D423A">
        <w:rPr>
          <w:rFonts w:cstheme="minorHAnsi"/>
          <w:lang w:val="el-GR"/>
        </w:rPr>
        <w:t xml:space="preserve"> </w:t>
      </w:r>
      <w:r w:rsidR="003835FE" w:rsidRPr="001D423A">
        <w:rPr>
          <w:rFonts w:cstheme="minorHAnsi"/>
          <w:lang w:val="el-GR"/>
        </w:rPr>
        <w:t xml:space="preserve"> </w:t>
      </w:r>
    </w:p>
    <w:p w14:paraId="4422A5BF" w14:textId="028A227F" w:rsidR="00C00552" w:rsidRPr="001D423A" w:rsidRDefault="00C00552" w:rsidP="00B313EE">
      <w:pPr>
        <w:pStyle w:val="1"/>
        <w:spacing w:before="120"/>
        <w:rPr>
          <w:rFonts w:asciiTheme="minorHAnsi" w:hAnsiTheme="minorHAnsi" w:cstheme="minorHAnsi"/>
          <w:lang w:val="el-GR"/>
        </w:rPr>
      </w:pPr>
      <w:bookmarkStart w:id="109" w:name="_Toc64220705"/>
      <w:r w:rsidRPr="001D423A">
        <w:rPr>
          <w:rFonts w:asciiTheme="minorHAnsi" w:hAnsiTheme="minorHAnsi" w:cstheme="minorHAnsi"/>
          <w:lang w:val="el-GR"/>
        </w:rPr>
        <w:lastRenderedPageBreak/>
        <w:t>8. ΚΡΙΤΗΡΙΑ ΕΠΙΛΟΓΗΣ ΕΡΓΩΝ</w:t>
      </w:r>
      <w:bookmarkEnd w:id="109"/>
    </w:p>
    <w:p w14:paraId="684974AF" w14:textId="3D8501D8" w:rsidR="008B4998" w:rsidRPr="001D423A" w:rsidRDefault="008B4998" w:rsidP="008B4998">
      <w:pPr>
        <w:spacing w:before="120" w:after="0"/>
        <w:jc w:val="both"/>
        <w:rPr>
          <w:rFonts w:cstheme="minorHAnsi"/>
          <w:lang w:val="el-GR"/>
        </w:rPr>
      </w:pPr>
      <w:r w:rsidRPr="001D423A">
        <w:rPr>
          <w:rFonts w:cstheme="minorHAnsi"/>
          <w:lang w:val="el-GR"/>
        </w:rPr>
        <w:t xml:space="preserve">Οι δυνητικοί δικαιούχοι του ΤΠΑ του </w:t>
      </w:r>
      <w:proofErr w:type="spellStart"/>
      <w:r w:rsidRPr="001D423A">
        <w:rPr>
          <w:rFonts w:cstheme="minorHAnsi"/>
          <w:lang w:val="el-GR"/>
        </w:rPr>
        <w:t>ΥΨηΔ</w:t>
      </w:r>
      <w:proofErr w:type="spellEnd"/>
      <w:r w:rsidRPr="001D423A">
        <w:rPr>
          <w:rFonts w:cstheme="minorHAnsi"/>
          <w:lang w:val="el-GR"/>
        </w:rPr>
        <w:t xml:space="preserve"> υποβάλλουν τις αιτήσεις τους για χρηματοδότηση των προτεινόμενων έργων ηλεκτρονικά και ενημερώνονται στη συνέχεια από την Υπηρεσία Διαχείρισης για την παραλαβή τους. Οι αιτήσεις για χρηματοδότηση των προτεινόμενων έργων συνοδεύονται από το σχετικό υλικό τεκμηρίωσης και τα αρμόδια στελέχη της </w:t>
      </w:r>
      <w:r w:rsidR="00E82999" w:rsidRPr="001D423A">
        <w:rPr>
          <w:rFonts w:cstheme="minorHAnsi"/>
          <w:lang w:val="el-GR"/>
        </w:rPr>
        <w:t xml:space="preserve">Υπηρεσίας </w:t>
      </w:r>
      <w:r w:rsidRPr="001D423A">
        <w:rPr>
          <w:rFonts w:cstheme="minorHAnsi"/>
          <w:lang w:val="el-GR"/>
        </w:rPr>
        <w:t xml:space="preserve">Διαχείρισης αναλαμβάνουν τη διαδικασία αξιολόγησης των προτάσεων στη βάση προκαθορισμένων και εγκεκριμένων κριτηρίων επιλογής έργων. Βασική αρχή είναι η διασφάλιση της εφαρμογής της ίδιας αντικειμενικής, αξιόπιστης και έγκυρης διαδικασίας αξιολόγησης για όλες τις αιτήσεις χρηματοδότησης έργων. </w:t>
      </w:r>
    </w:p>
    <w:p w14:paraId="650E51DC" w14:textId="77777777" w:rsidR="008B4998" w:rsidRPr="001D423A" w:rsidRDefault="008B4998" w:rsidP="008B4998">
      <w:pPr>
        <w:spacing w:before="120" w:after="0"/>
        <w:jc w:val="both"/>
        <w:rPr>
          <w:rFonts w:cstheme="minorHAnsi"/>
          <w:i/>
          <w:iCs/>
          <w:lang w:val="el-GR"/>
        </w:rPr>
      </w:pPr>
      <w:r w:rsidRPr="001D423A">
        <w:rPr>
          <w:rFonts w:cstheme="minorHAnsi"/>
          <w:lang w:val="el-GR"/>
        </w:rPr>
        <w:t xml:space="preserve">Σύμφωνα με τα οριζόμενα στο </w:t>
      </w:r>
      <w:r w:rsidRPr="001D423A">
        <w:rPr>
          <w:rFonts w:cstheme="minorHAnsi"/>
          <w:b/>
          <w:bCs/>
          <w:lang w:val="el-GR"/>
        </w:rPr>
        <w:t>Εθνικό Πρόγραμμα Ανάπτυξης</w:t>
      </w:r>
      <w:r w:rsidRPr="001D423A">
        <w:rPr>
          <w:rFonts w:cstheme="minorHAnsi"/>
          <w:lang w:val="el-GR"/>
        </w:rPr>
        <w:t>, σχετικά με τη διαδικασία για την επιλογή και έγκριση έργου (Κεφ. 6.2.2.2), για την «</w:t>
      </w:r>
      <w:r w:rsidRPr="001D423A">
        <w:rPr>
          <w:rFonts w:cstheme="minorHAnsi"/>
          <w:i/>
          <w:iCs/>
          <w:lang w:val="el-GR"/>
        </w:rPr>
        <w:t xml:space="preserve">αξιολόγηση των υποβαλλόμενων προτάσεων και την παροχή αναλυτικότερων οδηγιών και κατευθύνσεων στις ΥΔ κατά την επιλογή έργων (πλην κρατικών ενισχύσεων) παρέχεται από την ΔΙ.ΔΙ.Ε.Π. σχετικός οδηγός που θα συμπεριληφθεί στο εγχειρίδιο του ΣΔΕ. Τα επιμέρους κριτήρια επιλογής των έργων που περιγράφονται στην πρόσκληση ή στον σχετικό οδηγό (εφαρμογής) για τις δράσεις κρατικών ενισχύσεων, διασφαλίζουν τη συμβολή των έργων στην επίτευξη των ειδικών αναπτυξιακών στόχων και των αποτελεσμάτων της σχετικής προτεραιότητας των ΤΠΑ/ΠΠΑ, είναι διαφανή και σύμφωνα με την πρόσκληση, καθώς και με ειδικότερες ρυθμίσεις της εθνικής νομοθεσίας για τα έργα, εφόσον υπάρχουν». </w:t>
      </w:r>
    </w:p>
    <w:p w14:paraId="71676186" w14:textId="6F5FA51A" w:rsidR="008B4998" w:rsidRPr="001D423A" w:rsidRDefault="008B4998" w:rsidP="008B4998">
      <w:pPr>
        <w:spacing w:before="120" w:after="0"/>
        <w:jc w:val="both"/>
        <w:rPr>
          <w:rFonts w:cstheme="minorHAnsi"/>
          <w:lang w:val="el-GR"/>
        </w:rPr>
      </w:pPr>
      <w:r w:rsidRPr="001D423A">
        <w:rPr>
          <w:rFonts w:cstheme="minorHAnsi"/>
          <w:lang w:val="el-GR"/>
        </w:rPr>
        <w:t xml:space="preserve">Σύμφωνα με το </w:t>
      </w:r>
      <w:r w:rsidRPr="001D423A">
        <w:rPr>
          <w:rFonts w:cstheme="minorHAnsi"/>
          <w:b/>
          <w:bCs/>
          <w:lang w:val="el-GR"/>
        </w:rPr>
        <w:t>άρθρο 129 του ν. 4635/2019</w:t>
      </w:r>
      <w:r w:rsidRPr="001D423A">
        <w:rPr>
          <w:rFonts w:cstheme="minorHAnsi"/>
          <w:lang w:val="el-GR"/>
        </w:rPr>
        <w:t xml:space="preserve"> τα κριτήρια επιλογής ένταξης των έργων κατηγοριοποιούνται </w:t>
      </w:r>
      <w:proofErr w:type="spellStart"/>
      <w:r w:rsidRPr="001D423A">
        <w:rPr>
          <w:rFonts w:cstheme="minorHAnsi"/>
          <w:lang w:val="el-GR"/>
        </w:rPr>
        <w:t>κατ΄</w:t>
      </w:r>
      <w:proofErr w:type="spellEnd"/>
      <w:r w:rsidRPr="001D423A">
        <w:rPr>
          <w:rFonts w:cstheme="minorHAnsi"/>
          <w:lang w:val="el-GR"/>
        </w:rPr>
        <w:t xml:space="preserve"> ελάχιστον στις ακόλουθες ομάδες κριτηρίων: α)  </w:t>
      </w:r>
      <w:r w:rsidRPr="001D423A">
        <w:rPr>
          <w:rFonts w:cstheme="minorHAnsi"/>
          <w:b/>
          <w:bCs/>
          <w:lang w:val="el-GR"/>
        </w:rPr>
        <w:t>πληρότητα και σαφήνεια</w:t>
      </w:r>
      <w:r w:rsidRPr="001D423A">
        <w:rPr>
          <w:rFonts w:cstheme="minorHAnsi"/>
          <w:lang w:val="el-GR"/>
        </w:rPr>
        <w:t xml:space="preserve"> του περιεχομένου της πρότασης και τήρηση του θεσμικού πλαισίου, β) </w:t>
      </w:r>
      <w:r w:rsidRPr="001D423A">
        <w:rPr>
          <w:rFonts w:cstheme="minorHAnsi"/>
          <w:b/>
          <w:bCs/>
          <w:lang w:val="el-GR"/>
        </w:rPr>
        <w:t>σκοπιμότητα</w:t>
      </w:r>
      <w:r w:rsidRPr="001D423A">
        <w:rPr>
          <w:rFonts w:cstheme="minorHAnsi"/>
          <w:lang w:val="el-GR"/>
        </w:rPr>
        <w:t xml:space="preserve"> του έργου, γ) </w:t>
      </w:r>
      <w:r w:rsidRPr="001D423A">
        <w:rPr>
          <w:rFonts w:cstheme="minorHAnsi"/>
          <w:b/>
          <w:bCs/>
          <w:lang w:val="el-GR"/>
        </w:rPr>
        <w:t>ωριμότητα</w:t>
      </w:r>
      <w:r w:rsidRPr="001D423A">
        <w:rPr>
          <w:rFonts w:cstheme="minorHAnsi"/>
          <w:lang w:val="el-GR"/>
        </w:rPr>
        <w:t xml:space="preserve"> του έργου και δ) </w:t>
      </w:r>
      <w:bookmarkStart w:id="110" w:name="_Hlk47362450"/>
      <w:r w:rsidRPr="001D423A">
        <w:rPr>
          <w:rFonts w:cstheme="minorHAnsi"/>
          <w:b/>
          <w:bCs/>
          <w:lang w:val="el-GR"/>
        </w:rPr>
        <w:t>επιχειρησιακή ικανότητα</w:t>
      </w:r>
      <w:r w:rsidRPr="001D423A">
        <w:rPr>
          <w:rFonts w:cstheme="minorHAnsi"/>
          <w:lang w:val="el-GR"/>
        </w:rPr>
        <w:t xml:space="preserve"> του δικαιούχου</w:t>
      </w:r>
      <w:bookmarkEnd w:id="110"/>
      <w:r w:rsidRPr="001D423A">
        <w:rPr>
          <w:rFonts w:cstheme="minorHAnsi"/>
          <w:lang w:val="el-GR"/>
        </w:rPr>
        <w:t xml:space="preserve">. Τα τέσσερα αυτά γενικά κριτήρια ένταξης έργων δύναται, σύμφωνα με το Εθνικό Πρόγραμμα Ανάπτυξης, να εξειδικεύονται κατά περίπτωση από τις αρμόδιες </w:t>
      </w:r>
      <w:r w:rsidR="00452F80" w:rsidRPr="001D423A">
        <w:rPr>
          <w:rFonts w:cstheme="minorHAnsi"/>
          <w:lang w:val="el-GR"/>
        </w:rPr>
        <w:t>υπηρεσίες διαχείρισης</w:t>
      </w:r>
      <w:r w:rsidRPr="001D423A">
        <w:rPr>
          <w:rFonts w:cstheme="minorHAnsi"/>
          <w:lang w:val="el-GR"/>
        </w:rPr>
        <w:t>.</w:t>
      </w:r>
    </w:p>
    <w:p w14:paraId="26155482" w14:textId="327BC19A" w:rsidR="008B4998" w:rsidRPr="001D423A" w:rsidRDefault="008B4998" w:rsidP="008B4998">
      <w:pPr>
        <w:spacing w:before="120" w:after="0"/>
        <w:jc w:val="both"/>
        <w:rPr>
          <w:rFonts w:cstheme="minorHAnsi"/>
          <w:lang w:val="el-GR"/>
        </w:rPr>
      </w:pPr>
      <w:r w:rsidRPr="001D423A">
        <w:rPr>
          <w:rFonts w:cstheme="minorHAnsi"/>
          <w:lang w:val="el-GR"/>
        </w:rPr>
        <w:t xml:space="preserve">Στο πλαίσιο ανάπτυξης και εφαρμογής διαδικασιών αξιολόγησης των προτεινόμενων από τους δικαιούχους έργων το </w:t>
      </w:r>
      <w:proofErr w:type="spellStart"/>
      <w:r w:rsidR="005F5EEA" w:rsidRPr="001D423A">
        <w:rPr>
          <w:rFonts w:cstheme="minorHAnsi"/>
          <w:lang w:val="el-GR"/>
        </w:rPr>
        <w:t>ΥπΨΔ</w:t>
      </w:r>
      <w:proofErr w:type="spellEnd"/>
      <w:r w:rsidR="005F5EEA" w:rsidRPr="001D423A">
        <w:rPr>
          <w:rFonts w:cstheme="minorHAnsi"/>
          <w:lang w:val="el-GR"/>
        </w:rPr>
        <w:t xml:space="preserve"> </w:t>
      </w:r>
      <w:r w:rsidRPr="001D423A">
        <w:rPr>
          <w:rFonts w:cstheme="minorHAnsi"/>
          <w:lang w:val="el-GR"/>
        </w:rPr>
        <w:t xml:space="preserve">ορίζει τα ακόλουθα κριτήρια επιλογής έργων με τις ενδεικτικές περιγραφές τους. </w:t>
      </w:r>
    </w:p>
    <w:p w14:paraId="1B57B866" w14:textId="77777777" w:rsidR="008B4998" w:rsidRPr="001D423A" w:rsidRDefault="008B4998" w:rsidP="008B4998">
      <w:pPr>
        <w:spacing w:before="120" w:after="0"/>
        <w:jc w:val="both"/>
        <w:rPr>
          <w:rFonts w:cstheme="minorHAnsi"/>
          <w:b/>
          <w:bCs/>
          <w:sz w:val="24"/>
          <w:szCs w:val="24"/>
          <w:lang w:val="el-GR"/>
        </w:rPr>
      </w:pPr>
      <w:r w:rsidRPr="001D423A">
        <w:rPr>
          <w:rFonts w:cstheme="minorHAnsi"/>
          <w:b/>
          <w:bCs/>
          <w:sz w:val="24"/>
          <w:szCs w:val="24"/>
          <w:lang w:val="el-GR"/>
        </w:rPr>
        <w:t>Α. Κριτήρια προ-επιλογής (ναι/</w:t>
      </w:r>
      <w:proofErr w:type="spellStart"/>
      <w:r w:rsidRPr="001D423A">
        <w:rPr>
          <w:rFonts w:cstheme="minorHAnsi"/>
          <w:b/>
          <w:bCs/>
          <w:sz w:val="24"/>
          <w:szCs w:val="24"/>
          <w:lang w:val="el-GR"/>
        </w:rPr>
        <w:t>όχ</w:t>
      </w:r>
      <w:proofErr w:type="spellEnd"/>
      <w:r w:rsidRPr="001D423A">
        <w:rPr>
          <w:rFonts w:cstheme="minorHAnsi"/>
          <w:b/>
          <w:bCs/>
          <w:sz w:val="24"/>
          <w:szCs w:val="24"/>
          <w:lang w:val="el-GR"/>
        </w:rPr>
        <w:t>ι)</w:t>
      </w:r>
    </w:p>
    <w:p w14:paraId="0F49EB3D" w14:textId="6C504FBA" w:rsidR="008B4998" w:rsidRPr="001D423A" w:rsidRDefault="008B4998" w:rsidP="008B4998">
      <w:pPr>
        <w:spacing w:before="120" w:after="0"/>
        <w:jc w:val="both"/>
        <w:rPr>
          <w:rFonts w:cstheme="minorHAnsi"/>
          <w:lang w:val="el-GR"/>
        </w:rPr>
      </w:pPr>
      <w:r w:rsidRPr="001D423A">
        <w:rPr>
          <w:rFonts w:cstheme="minorHAnsi"/>
          <w:lang w:val="el-GR"/>
        </w:rPr>
        <w:t>Τα κριτήρια προεπιλογής έχουν τη μορφή μιας λίστας ελέγχου (</w:t>
      </w:r>
      <w:proofErr w:type="spellStart"/>
      <w:r w:rsidRPr="001D423A">
        <w:rPr>
          <w:rFonts w:cstheme="minorHAnsi"/>
          <w:lang w:val="de-DE"/>
        </w:rPr>
        <w:t>checklist</w:t>
      </w:r>
      <w:proofErr w:type="spellEnd"/>
      <w:r w:rsidRPr="001D423A">
        <w:rPr>
          <w:rFonts w:cstheme="minorHAnsi"/>
          <w:lang w:val="el-GR"/>
        </w:rPr>
        <w:t>) και είναι δυαδικής επιλογής, ήτοι «ναι» ή «όχι».  Με τα κριτήρια προ-επιλογής ελέγχονται τα εξής (ναι/</w:t>
      </w:r>
      <w:proofErr w:type="spellStart"/>
      <w:r w:rsidRPr="001D423A">
        <w:rPr>
          <w:rFonts w:cstheme="minorHAnsi"/>
          <w:lang w:val="el-GR"/>
        </w:rPr>
        <w:t>όχ</w:t>
      </w:r>
      <w:proofErr w:type="spellEnd"/>
      <w:r w:rsidRPr="001D423A">
        <w:rPr>
          <w:rFonts w:cstheme="minorHAnsi"/>
          <w:lang w:val="el-GR"/>
        </w:rPr>
        <w:t>ι):</w:t>
      </w:r>
    </w:p>
    <w:p w14:paraId="21D22FE5" w14:textId="777777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Το Τεχνικό Δελτίο Έργου είναι πλήρως συμπληρωμένο.</w:t>
      </w:r>
    </w:p>
    <w:p w14:paraId="17842887" w14:textId="44E6801D"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Ο φορέας που υποβάλλει την πρόταση του έργου έχει την αρμοδιότητα εκτέλεσης του με βάση στοιχεία τεκμηρίωσης (</w:t>
      </w:r>
      <w:r w:rsidR="00452F80" w:rsidRPr="001D423A">
        <w:rPr>
          <w:rFonts w:cstheme="minorHAnsi"/>
          <w:lang w:val="el-GR"/>
        </w:rPr>
        <w:t>όπως</w:t>
      </w:r>
      <w:r w:rsidRPr="001D423A">
        <w:rPr>
          <w:rFonts w:cstheme="minorHAnsi"/>
          <w:lang w:val="el-GR"/>
        </w:rPr>
        <w:t xml:space="preserve"> κανονιστικές αποφάσεις</w:t>
      </w:r>
      <w:r w:rsidR="00452F80" w:rsidRPr="001D423A">
        <w:rPr>
          <w:rFonts w:cstheme="minorHAnsi"/>
          <w:lang w:val="el-GR"/>
        </w:rPr>
        <w:t xml:space="preserve"> και</w:t>
      </w:r>
      <w:r w:rsidRPr="001D423A">
        <w:rPr>
          <w:rFonts w:cstheme="minorHAnsi"/>
          <w:lang w:val="el-GR"/>
        </w:rPr>
        <w:t xml:space="preserve"> καταστατικά οργανισμών).</w:t>
      </w:r>
    </w:p>
    <w:p w14:paraId="44138FB2" w14:textId="777777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Διασφαλίζεται η λειτουργία του έργου μετά την ολοκλήρωσή του.</w:t>
      </w:r>
    </w:p>
    <w:p w14:paraId="3D7C7289" w14:textId="777777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Το έργο εμπίπτει στους περιορισμούς περί κρατικών ενισχύσεων.</w:t>
      </w:r>
    </w:p>
    <w:p w14:paraId="6A42C78F" w14:textId="66BED5AE" w:rsidR="008B4998" w:rsidRPr="001D423A" w:rsidRDefault="008B4998" w:rsidP="008B4998">
      <w:pPr>
        <w:pStyle w:val="a7"/>
        <w:numPr>
          <w:ilvl w:val="0"/>
          <w:numId w:val="2"/>
        </w:numPr>
        <w:spacing w:after="0"/>
        <w:contextualSpacing/>
        <w:jc w:val="both"/>
        <w:rPr>
          <w:rFonts w:cstheme="minorHAnsi"/>
          <w:lang w:val="el-GR"/>
        </w:rPr>
      </w:pPr>
      <w:proofErr w:type="spellStart"/>
      <w:r w:rsidRPr="001D423A">
        <w:rPr>
          <w:rFonts w:cstheme="minorHAnsi"/>
          <w:lang w:val="el-GR"/>
        </w:rPr>
        <w:t>Tο</w:t>
      </w:r>
      <w:proofErr w:type="spellEnd"/>
      <w:r w:rsidRPr="001D423A">
        <w:rPr>
          <w:rFonts w:cstheme="minorHAnsi"/>
          <w:lang w:val="el-GR"/>
        </w:rPr>
        <w:t xml:space="preserve"> έργο δεν έχει ενταχθεί ή/και χρηματοδοτηθεί από </w:t>
      </w:r>
      <w:r w:rsidR="00E82999" w:rsidRPr="001D423A">
        <w:rPr>
          <w:rFonts w:cstheme="minorHAnsi"/>
          <w:lang w:val="el-GR"/>
        </w:rPr>
        <w:t>άλλο πρόγραμμα ή φορέα και ως εκ τούτου δεν έχει εξασφαλισμένη χρηματοδότηση.</w:t>
      </w:r>
    </w:p>
    <w:p w14:paraId="1EEEB854" w14:textId="77777777" w:rsidR="008B4998" w:rsidRPr="001D423A" w:rsidRDefault="008B4998" w:rsidP="008B4998">
      <w:pPr>
        <w:pStyle w:val="a7"/>
        <w:spacing w:after="0"/>
        <w:ind w:left="0"/>
        <w:jc w:val="both"/>
        <w:rPr>
          <w:rFonts w:cstheme="minorHAnsi"/>
          <w:lang w:val="el-GR"/>
        </w:rPr>
      </w:pPr>
    </w:p>
    <w:p w14:paraId="47224043" w14:textId="77777777" w:rsidR="008B4998" w:rsidRPr="001D423A" w:rsidRDefault="008B4998" w:rsidP="008B4998">
      <w:pPr>
        <w:pStyle w:val="a7"/>
        <w:spacing w:after="0"/>
        <w:ind w:left="0"/>
        <w:jc w:val="both"/>
        <w:rPr>
          <w:rFonts w:cstheme="minorHAnsi"/>
          <w:b/>
          <w:bCs/>
          <w:sz w:val="24"/>
          <w:szCs w:val="24"/>
          <w:lang w:val="el-GR"/>
        </w:rPr>
      </w:pPr>
    </w:p>
    <w:p w14:paraId="08082AB4" w14:textId="77777777" w:rsidR="008B4998" w:rsidRPr="001D423A" w:rsidRDefault="008B4998" w:rsidP="008B4998">
      <w:pPr>
        <w:pStyle w:val="a7"/>
        <w:spacing w:after="0"/>
        <w:ind w:left="0"/>
        <w:jc w:val="both"/>
        <w:rPr>
          <w:rFonts w:cstheme="minorHAnsi"/>
          <w:b/>
          <w:bCs/>
          <w:sz w:val="24"/>
          <w:szCs w:val="24"/>
          <w:lang w:val="el-GR"/>
        </w:rPr>
      </w:pPr>
    </w:p>
    <w:p w14:paraId="3C5ADF22" w14:textId="77777777" w:rsidR="008B4998" w:rsidRPr="001D423A" w:rsidRDefault="008B4998" w:rsidP="008B4998">
      <w:pPr>
        <w:pStyle w:val="a7"/>
        <w:spacing w:after="0"/>
        <w:ind w:left="0"/>
        <w:jc w:val="both"/>
        <w:rPr>
          <w:rFonts w:cstheme="minorHAnsi"/>
          <w:sz w:val="24"/>
          <w:szCs w:val="24"/>
          <w:lang w:val="el-GR"/>
        </w:rPr>
      </w:pPr>
      <w:r w:rsidRPr="001D423A">
        <w:rPr>
          <w:rFonts w:cstheme="minorHAnsi"/>
          <w:b/>
          <w:bCs/>
          <w:sz w:val="24"/>
          <w:szCs w:val="24"/>
          <w:lang w:val="el-GR"/>
        </w:rPr>
        <w:t xml:space="preserve">Β. Βαθμολογούμενα κριτήρια επιλογής </w:t>
      </w:r>
    </w:p>
    <w:p w14:paraId="052EE77C" w14:textId="77777777" w:rsidR="008B4998" w:rsidRPr="001D423A" w:rsidRDefault="008B4998" w:rsidP="008B4998">
      <w:pPr>
        <w:spacing w:before="120" w:after="0"/>
        <w:jc w:val="both"/>
        <w:rPr>
          <w:rFonts w:cstheme="minorHAnsi"/>
          <w:lang w:val="el-GR"/>
        </w:rPr>
      </w:pPr>
      <w:r w:rsidRPr="001D423A">
        <w:rPr>
          <w:rFonts w:cstheme="minorHAnsi"/>
          <w:lang w:val="el-GR"/>
        </w:rPr>
        <w:t xml:space="preserve">Τα βαθμολογούμενα κριτήρια επιλογής αντιστοιχίζονται </w:t>
      </w:r>
      <w:proofErr w:type="spellStart"/>
      <w:r w:rsidRPr="001D423A">
        <w:rPr>
          <w:rFonts w:cstheme="minorHAnsi"/>
          <w:lang w:val="el-GR"/>
        </w:rPr>
        <w:t>κατ΄αρχήν</w:t>
      </w:r>
      <w:proofErr w:type="spellEnd"/>
      <w:r w:rsidRPr="001D423A">
        <w:rPr>
          <w:rFonts w:cstheme="minorHAnsi"/>
          <w:lang w:val="el-GR"/>
        </w:rPr>
        <w:t xml:space="preserve"> με τα τέσσερα προτεινόμενα κριτήρια βάσει του </w:t>
      </w:r>
      <w:r w:rsidRPr="001D423A">
        <w:rPr>
          <w:rFonts w:cstheme="minorHAnsi"/>
          <w:b/>
          <w:bCs/>
          <w:lang w:val="el-GR"/>
        </w:rPr>
        <w:t>άρθρου 129 του ν. 4635/2019</w:t>
      </w:r>
      <w:r w:rsidRPr="001D423A">
        <w:rPr>
          <w:rFonts w:cstheme="minorHAnsi"/>
          <w:lang w:val="el-GR"/>
        </w:rPr>
        <w:t xml:space="preserve">, ενώ τους αποδίδονται βαρύτητες με ποσοστιαία έκφραση, ανάλογα με τη σημαντικότητά τους. </w:t>
      </w:r>
    </w:p>
    <w:p w14:paraId="73732223" w14:textId="77777777" w:rsidR="008B4998" w:rsidRPr="001D423A" w:rsidRDefault="008B4998" w:rsidP="008B4998">
      <w:pPr>
        <w:spacing w:before="120" w:after="0"/>
        <w:jc w:val="both"/>
        <w:rPr>
          <w:rFonts w:cstheme="minorHAnsi"/>
          <w:b/>
          <w:bCs/>
          <w:i/>
          <w:iCs/>
          <w:lang w:val="el-GR"/>
        </w:rPr>
      </w:pPr>
      <w:r w:rsidRPr="001D423A">
        <w:rPr>
          <w:rFonts w:cstheme="minorHAnsi"/>
          <w:b/>
          <w:bCs/>
          <w:i/>
          <w:iCs/>
          <w:lang w:val="el-GR"/>
        </w:rPr>
        <w:t>Β1. Πληρότητα και σαφήνεια περιεχομένου της πρότασης και τήρηση του θεσμικού πλαισίου (βαρύτητα: 20%)</w:t>
      </w:r>
    </w:p>
    <w:p w14:paraId="22F18B5B" w14:textId="77777777" w:rsidR="008B4998" w:rsidRPr="001D423A" w:rsidRDefault="008B4998" w:rsidP="008B4998">
      <w:pPr>
        <w:spacing w:before="120" w:after="0"/>
        <w:jc w:val="both"/>
        <w:rPr>
          <w:rFonts w:cstheme="minorHAnsi"/>
          <w:lang w:val="el-GR"/>
        </w:rPr>
      </w:pPr>
      <w:r w:rsidRPr="001D423A">
        <w:rPr>
          <w:rFonts w:cstheme="minorHAnsi"/>
          <w:lang w:val="el-GR"/>
        </w:rPr>
        <w:t>Ενδεικτικά αναφέρονται:</w:t>
      </w:r>
    </w:p>
    <w:p w14:paraId="277BF89A" w14:textId="777777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Σαφήνεια και πληρότητα του φυσικού αντικειμένου όσον αφορά α) στα βασικά τεχνικά λειτουργικά και λοιπά χαρακτηριστικά, β) στη χρονική αλληλουχία ενεργειών, γ) στην αποτύπωση των παραδοτέων και δ) στην τήρηση του σχετικού θεσμικού πλαισίου.</w:t>
      </w:r>
    </w:p>
    <w:p w14:paraId="59FCFDEA" w14:textId="77777777" w:rsidR="008B4998" w:rsidRPr="001D423A" w:rsidRDefault="008B4998" w:rsidP="008B4998">
      <w:pPr>
        <w:pStyle w:val="a7"/>
        <w:numPr>
          <w:ilvl w:val="0"/>
          <w:numId w:val="2"/>
        </w:numPr>
        <w:spacing w:after="0"/>
        <w:contextualSpacing/>
        <w:jc w:val="both"/>
        <w:rPr>
          <w:rFonts w:cstheme="minorHAnsi"/>
          <w:lang w:val="el-GR"/>
        </w:rPr>
      </w:pPr>
      <w:proofErr w:type="spellStart"/>
      <w:r w:rsidRPr="001D423A">
        <w:rPr>
          <w:rFonts w:cstheme="minorHAnsi"/>
          <w:lang w:val="el-GR"/>
        </w:rPr>
        <w:t>Ρεαλιστικότητα</w:t>
      </w:r>
      <w:proofErr w:type="spellEnd"/>
      <w:r w:rsidRPr="001D423A">
        <w:rPr>
          <w:rFonts w:cstheme="minorHAnsi"/>
          <w:lang w:val="el-GR"/>
        </w:rPr>
        <w:t xml:space="preserve"> προϋπολογισμού σε σχέση με το προτεινόμενο φυσικό αντικείμενο ή και σε σχέση με τον διαθέσιμο προϋπολογισμό των ΑΠ και του ΤΠΑ γενικότερα.</w:t>
      </w:r>
    </w:p>
    <w:p w14:paraId="59A5EF45" w14:textId="77777777" w:rsidR="008B4998" w:rsidRPr="001D423A" w:rsidRDefault="008B4998" w:rsidP="008B4998">
      <w:pPr>
        <w:pStyle w:val="a7"/>
        <w:numPr>
          <w:ilvl w:val="0"/>
          <w:numId w:val="2"/>
        </w:numPr>
        <w:spacing w:after="0"/>
        <w:contextualSpacing/>
        <w:jc w:val="both"/>
        <w:rPr>
          <w:rFonts w:cstheme="minorHAnsi"/>
          <w:lang w:val="el-GR"/>
        </w:rPr>
      </w:pPr>
      <w:proofErr w:type="spellStart"/>
      <w:r w:rsidRPr="001D423A">
        <w:rPr>
          <w:rFonts w:cstheme="minorHAnsi"/>
          <w:lang w:val="el-GR"/>
        </w:rPr>
        <w:t>Ρεαλιστικότητα</w:t>
      </w:r>
      <w:proofErr w:type="spellEnd"/>
      <w:r w:rsidRPr="001D423A">
        <w:rPr>
          <w:rFonts w:cstheme="minorHAnsi"/>
          <w:lang w:val="el-GR"/>
        </w:rPr>
        <w:t xml:space="preserve"> χρονοδιαγράμματος ολοκλήρωσης του έργου σε σχέση με το συνολικό χρονοδιάγραμμα του Προγράμματος.</w:t>
      </w:r>
    </w:p>
    <w:p w14:paraId="4DD90E2C" w14:textId="77777777" w:rsidR="008B4998" w:rsidRPr="001D423A" w:rsidRDefault="008B4998" w:rsidP="008B4998">
      <w:pPr>
        <w:spacing w:before="120" w:after="0"/>
        <w:jc w:val="both"/>
        <w:rPr>
          <w:rFonts w:cstheme="minorHAnsi"/>
          <w:b/>
          <w:bCs/>
          <w:i/>
          <w:iCs/>
          <w:lang w:val="el-GR"/>
        </w:rPr>
      </w:pPr>
      <w:r w:rsidRPr="001D423A">
        <w:rPr>
          <w:rFonts w:cstheme="minorHAnsi"/>
          <w:b/>
          <w:bCs/>
          <w:i/>
          <w:iCs/>
          <w:lang w:val="el-GR"/>
        </w:rPr>
        <w:t>Β2. Σκοπιμότητα του έργου (βαρύτητα: 40%)</w:t>
      </w:r>
    </w:p>
    <w:p w14:paraId="1B017B3D" w14:textId="77777777" w:rsidR="008B4998" w:rsidRPr="001D423A" w:rsidRDefault="008B4998" w:rsidP="008B4998">
      <w:pPr>
        <w:pStyle w:val="a7"/>
        <w:spacing w:after="0"/>
        <w:ind w:left="360"/>
        <w:jc w:val="both"/>
        <w:rPr>
          <w:rFonts w:cstheme="minorHAnsi"/>
          <w:b/>
          <w:bCs/>
          <w:lang w:val="el-GR"/>
        </w:rPr>
      </w:pPr>
      <w:r w:rsidRPr="001D423A">
        <w:rPr>
          <w:rFonts w:cstheme="minorHAnsi"/>
          <w:b/>
          <w:bCs/>
          <w:lang w:val="el-GR"/>
        </w:rPr>
        <w:t>Β2.1 Κρισιμότητα της παρέμβασης</w:t>
      </w:r>
    </w:p>
    <w:p w14:paraId="22E1910E" w14:textId="777777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Αναγκαιότητα υλοποίησης του έργου σε σχέση με τους Ειδικούς Αναπτυξιακούς Στόχους του Τομέα</w:t>
      </w:r>
    </w:p>
    <w:p w14:paraId="42867AE9" w14:textId="777777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Βιωσιμότητα, λειτουργικότητα, αξιοποίηση</w:t>
      </w:r>
    </w:p>
    <w:p w14:paraId="3C2618A8" w14:textId="77777777" w:rsidR="008B4998" w:rsidRPr="001D423A" w:rsidRDefault="008B4998" w:rsidP="008B4998">
      <w:pPr>
        <w:pStyle w:val="a7"/>
        <w:spacing w:after="0"/>
        <w:ind w:left="360"/>
        <w:jc w:val="both"/>
        <w:rPr>
          <w:rFonts w:cstheme="minorHAnsi"/>
          <w:b/>
          <w:bCs/>
          <w:lang w:val="el-GR"/>
        </w:rPr>
      </w:pPr>
      <w:r w:rsidRPr="001D423A">
        <w:rPr>
          <w:rFonts w:cstheme="minorHAnsi"/>
          <w:b/>
          <w:bCs/>
          <w:lang w:val="el-GR"/>
        </w:rPr>
        <w:t>Β2.2 Αποδοτικότητα/αποτελεσματικότητα παρέμβασης</w:t>
      </w:r>
    </w:p>
    <w:p w14:paraId="1C8CC0F9" w14:textId="777777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 xml:space="preserve">Ο αριθμός των άμεσα και έμμεσα ωφελούμενων σε σχέση με τον πληθυσμό της περιοχής παρέμβασης </w:t>
      </w:r>
    </w:p>
    <w:p w14:paraId="5ED3BF10" w14:textId="777777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Ορατά και μετρήσιμα αναμενόμενα αποτελέσματα και σύνδεση με τους στόχους και τους δείκτες του αντίστοιχου ΑΠ του ΤΠΑ ΥΠΕΚΥ.</w:t>
      </w:r>
    </w:p>
    <w:p w14:paraId="7C55A1E6" w14:textId="77777777" w:rsidR="008B4998" w:rsidRPr="001D423A" w:rsidRDefault="008B4998" w:rsidP="008B4998">
      <w:pPr>
        <w:pStyle w:val="a7"/>
        <w:spacing w:after="0"/>
        <w:ind w:left="360"/>
        <w:jc w:val="both"/>
        <w:rPr>
          <w:rFonts w:cstheme="minorHAnsi"/>
          <w:b/>
          <w:bCs/>
          <w:lang w:val="el-GR"/>
        </w:rPr>
      </w:pPr>
      <w:r w:rsidRPr="001D423A">
        <w:rPr>
          <w:rFonts w:cstheme="minorHAnsi"/>
          <w:b/>
          <w:bCs/>
          <w:lang w:val="el-GR"/>
        </w:rPr>
        <w:t>Β2.3 Καταλληλότητα των προτεινομένων παρεμβάσεων</w:t>
      </w:r>
    </w:p>
    <w:p w14:paraId="7C30F3A1" w14:textId="418632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Καταλληλότητα σχεδιασμού (</w:t>
      </w:r>
      <w:r w:rsidR="00452F80" w:rsidRPr="001D423A">
        <w:rPr>
          <w:rFonts w:cstheme="minorHAnsi"/>
          <w:lang w:val="el-GR"/>
        </w:rPr>
        <w:t xml:space="preserve">όπως </w:t>
      </w:r>
      <w:r w:rsidRPr="001D423A">
        <w:rPr>
          <w:rFonts w:cstheme="minorHAnsi"/>
          <w:lang w:val="el-GR"/>
        </w:rPr>
        <w:t>μέγεθος, τρόπος υλοποίησης</w:t>
      </w:r>
      <w:r w:rsidR="00452F80" w:rsidRPr="001D423A">
        <w:rPr>
          <w:rFonts w:cstheme="minorHAnsi"/>
          <w:lang w:val="el-GR"/>
        </w:rPr>
        <w:t xml:space="preserve"> και</w:t>
      </w:r>
      <w:r w:rsidRPr="001D423A">
        <w:rPr>
          <w:rFonts w:cstheme="minorHAnsi"/>
          <w:lang w:val="el-GR"/>
        </w:rPr>
        <w:t xml:space="preserve"> </w:t>
      </w:r>
      <w:proofErr w:type="spellStart"/>
      <w:r w:rsidRPr="001D423A">
        <w:rPr>
          <w:rFonts w:cstheme="minorHAnsi"/>
          <w:lang w:val="el-GR"/>
        </w:rPr>
        <w:t>χωροθέτηση</w:t>
      </w:r>
      <w:proofErr w:type="spellEnd"/>
      <w:r w:rsidRPr="001D423A">
        <w:rPr>
          <w:rFonts w:cstheme="minorHAnsi"/>
          <w:lang w:val="el-GR"/>
        </w:rPr>
        <w:t>) σε σχέση με το πρόβλημα που αντιμετωπίζεται.</w:t>
      </w:r>
    </w:p>
    <w:p w14:paraId="7CFF6A16" w14:textId="77777777" w:rsidR="008B4998" w:rsidRPr="001D423A" w:rsidRDefault="008B4998" w:rsidP="008B4998">
      <w:pPr>
        <w:spacing w:before="120" w:after="0"/>
        <w:jc w:val="both"/>
        <w:rPr>
          <w:rFonts w:cstheme="minorHAnsi"/>
          <w:b/>
          <w:bCs/>
          <w:i/>
          <w:iCs/>
          <w:lang w:val="el-GR"/>
        </w:rPr>
      </w:pPr>
      <w:r w:rsidRPr="001D423A">
        <w:rPr>
          <w:rFonts w:cstheme="minorHAnsi"/>
          <w:b/>
          <w:bCs/>
          <w:i/>
          <w:iCs/>
          <w:lang w:val="el-GR"/>
        </w:rPr>
        <w:t>Β3. Ωριμότητα του έργου (βαρύτητα: 20%)</w:t>
      </w:r>
    </w:p>
    <w:p w14:paraId="6D95BEE8" w14:textId="777777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Προετοιμασία υλοποίησης του προτεινόμενου έργου – παρέμβασης (μελέτες που έχουν ολοκληρωθεί, στάδιο της εκπόνησης μελετών, προβλεπόμενος χρόνος ολοκλήρωσης μελετών, απόκτηση γης κ.λπ.)</w:t>
      </w:r>
    </w:p>
    <w:p w14:paraId="24C9C04C" w14:textId="777777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Βαθμός προόδου διοικητικών ή άλλων ενεργειών οι οποίες είναι απαραίτητες προϋποθέσεις για την υλοποίηση του έργου.</w:t>
      </w:r>
    </w:p>
    <w:p w14:paraId="6AE2DA61" w14:textId="77777777" w:rsidR="008B4998" w:rsidRPr="001D423A" w:rsidRDefault="008B4998" w:rsidP="008B4998">
      <w:pPr>
        <w:spacing w:before="120" w:after="0"/>
        <w:jc w:val="both"/>
        <w:rPr>
          <w:rFonts w:cstheme="minorHAnsi"/>
          <w:b/>
          <w:bCs/>
          <w:i/>
          <w:iCs/>
          <w:lang w:val="el-GR"/>
        </w:rPr>
      </w:pPr>
      <w:r w:rsidRPr="001D423A">
        <w:rPr>
          <w:rFonts w:cstheme="minorHAnsi"/>
          <w:b/>
          <w:bCs/>
          <w:i/>
          <w:iCs/>
          <w:lang w:val="el-GR"/>
        </w:rPr>
        <w:t>Β4. Επιχειρησιακή ικανότητα του δικαιούχου (βαρύτητα: 20%)</w:t>
      </w:r>
    </w:p>
    <w:p w14:paraId="1BE0B2FA" w14:textId="777777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Προηγούμενη εμπειρία του φορέα στην υλοποίηση συναφών έργων.</w:t>
      </w:r>
    </w:p>
    <w:p w14:paraId="163EDE7D" w14:textId="777777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lastRenderedPageBreak/>
        <w:t>Σύνδεση της επιχειρησιακής ικανότητας του φορέα με τις ανάγκες υλοποίησης του συγκεκριμένου έργου.</w:t>
      </w:r>
    </w:p>
    <w:p w14:paraId="04EA27B2" w14:textId="77777777" w:rsidR="008B4998" w:rsidRPr="001D423A" w:rsidRDefault="008B4998" w:rsidP="008B4998">
      <w:pPr>
        <w:pStyle w:val="a7"/>
        <w:numPr>
          <w:ilvl w:val="0"/>
          <w:numId w:val="2"/>
        </w:numPr>
        <w:spacing w:after="0"/>
        <w:contextualSpacing/>
        <w:jc w:val="both"/>
        <w:rPr>
          <w:rFonts w:cstheme="minorHAnsi"/>
          <w:lang w:val="el-GR"/>
        </w:rPr>
      </w:pPr>
      <w:r w:rsidRPr="001D423A">
        <w:rPr>
          <w:rFonts w:cstheme="minorHAnsi"/>
          <w:lang w:val="el-GR"/>
        </w:rPr>
        <w:t xml:space="preserve">Επάρκεια της προτεινόμενης ομάδας έργου για την υλοποίηση του έργου. </w:t>
      </w:r>
    </w:p>
    <w:p w14:paraId="085A105F" w14:textId="77777777" w:rsidR="008B4998" w:rsidRPr="001D423A" w:rsidRDefault="008B4998" w:rsidP="008B4998">
      <w:pPr>
        <w:spacing w:before="120" w:after="120"/>
        <w:rPr>
          <w:rFonts w:cstheme="minorHAnsi"/>
          <w:lang w:val="el-GR"/>
        </w:rPr>
      </w:pPr>
    </w:p>
    <w:p w14:paraId="1BBB2089" w14:textId="2FF909B3" w:rsidR="00E51989" w:rsidRPr="001D423A" w:rsidRDefault="00C57822" w:rsidP="00E51989">
      <w:pPr>
        <w:pStyle w:val="1"/>
        <w:rPr>
          <w:rFonts w:asciiTheme="minorHAnsi" w:hAnsiTheme="minorHAnsi" w:cstheme="minorHAnsi"/>
          <w:lang w:val="el-GR"/>
        </w:rPr>
      </w:pPr>
      <w:bookmarkStart w:id="111" w:name="_Toc64220706"/>
      <w:r w:rsidRPr="001D423A">
        <w:rPr>
          <w:rFonts w:asciiTheme="minorHAnsi" w:hAnsiTheme="minorHAnsi" w:cstheme="minorHAnsi"/>
          <w:lang w:val="el-GR"/>
        </w:rPr>
        <w:t>9</w:t>
      </w:r>
      <w:r w:rsidR="00E51989" w:rsidRPr="001D423A">
        <w:rPr>
          <w:rFonts w:asciiTheme="minorHAnsi" w:hAnsiTheme="minorHAnsi" w:cstheme="minorHAnsi"/>
          <w:lang w:val="el-GR"/>
        </w:rPr>
        <w:t>. ΣΥΝΟΠΤΙΚΗ ΠΕΡΙΓΡΑΦΗ ΤΗΣ ΔΙΑΔΙΚΑΣΙΑΣ ΣΧΕΔΙΑΣΜΟΥ ΤΟΥ ΠΡΟΓΡΑΜΜΑΤΟΣ – ΣΥΝΕΡΓΑΣΙΑ ΜΕ ΥΠΟΥΡΓΕΙΟ ΑΝΑΠΤΥΞΗΣ ΚΑΙ ΕΠΕΝΔΥΣΕΩΝ</w:t>
      </w:r>
      <w:bookmarkEnd w:id="111"/>
    </w:p>
    <w:p w14:paraId="27F51CE5" w14:textId="2655F19B" w:rsidR="006E3218" w:rsidRPr="001D423A" w:rsidRDefault="006E3218" w:rsidP="00597E11">
      <w:pPr>
        <w:pStyle w:val="af4"/>
        <w:jc w:val="both"/>
        <w:rPr>
          <w:rFonts w:cstheme="minorHAnsi"/>
          <w:b/>
          <w:lang w:val="el-GR"/>
        </w:rPr>
      </w:pPr>
      <w:r w:rsidRPr="001D423A">
        <w:rPr>
          <w:rFonts w:cstheme="minorHAnsi"/>
          <w:lang w:val="el-GR"/>
        </w:rPr>
        <w:t>Στην παρούσα ενότητα περιγράφεται συνοπτικά η πορεία και η διαδικασία σχεδιασμού του Τομεακού Προγράμματος του Υπουργείου Ψηφιακής Διακυβέρνησης σε συνεργασία με το Υπουργείο Ανάπτυξης και Επενδύσεων.</w:t>
      </w:r>
    </w:p>
    <w:p w14:paraId="7ECBEB07" w14:textId="333BDBD6" w:rsidR="006E3218" w:rsidRPr="001D423A" w:rsidRDefault="006E3218" w:rsidP="00597E11">
      <w:pPr>
        <w:pStyle w:val="af4"/>
        <w:jc w:val="both"/>
        <w:rPr>
          <w:rFonts w:cstheme="minorHAnsi"/>
          <w:b/>
          <w:lang w:val="el-GR"/>
        </w:rPr>
      </w:pPr>
      <w:r w:rsidRPr="001D423A">
        <w:rPr>
          <w:rFonts w:cstheme="minorHAnsi"/>
          <w:lang w:val="el-GR"/>
        </w:rPr>
        <w:t xml:space="preserve">Με την έκδοση και κοινοποίηση της 1η Εγκυκλίου Κατάρτισης Εθνικού Προγράμματος Ανάπτυξης (EΠΑ) στις 12.3.2020, ορίστηκε στο </w:t>
      </w:r>
      <w:proofErr w:type="spellStart"/>
      <w:r w:rsidR="00452F80" w:rsidRPr="001D423A">
        <w:rPr>
          <w:rFonts w:cstheme="minorHAnsi"/>
          <w:lang w:val="el-GR"/>
        </w:rPr>
        <w:t>ΥΨηΔ</w:t>
      </w:r>
      <w:proofErr w:type="spellEnd"/>
      <w:r w:rsidR="00452F80" w:rsidRPr="001D423A">
        <w:rPr>
          <w:rFonts w:cstheme="minorHAnsi"/>
          <w:lang w:val="el-GR"/>
        </w:rPr>
        <w:t xml:space="preserve"> </w:t>
      </w:r>
      <w:r w:rsidRPr="001D423A">
        <w:rPr>
          <w:rFonts w:cstheme="minorHAnsi"/>
          <w:lang w:val="el-GR"/>
        </w:rPr>
        <w:t>η ΕΥΔΕ ΤΠΕ ως αρμόδια υπηρεσία για τη συγκέντρωση, επεξεργασία και αποστολή των προτάσεων των υπηρεσιών του Υπουργείου και των εποπτευόμενων φορέων στο Υπουργείο Ανάπτυξης και Επενδύσεων, και ειδικότερα στη Δ</w:t>
      </w:r>
      <w:r w:rsidR="00452F80" w:rsidRPr="001D423A">
        <w:rPr>
          <w:rFonts w:cstheme="minorHAnsi"/>
          <w:lang w:val="el-GR"/>
        </w:rPr>
        <w:t>ιεύθυ</w:t>
      </w:r>
      <w:r w:rsidRPr="001D423A">
        <w:rPr>
          <w:rFonts w:cstheme="minorHAnsi"/>
          <w:lang w:val="el-GR"/>
        </w:rPr>
        <w:t>νση Διαχείρισης Εθνικού ΠΔΕ (</w:t>
      </w:r>
      <w:proofErr w:type="spellStart"/>
      <w:r w:rsidRPr="001D423A">
        <w:rPr>
          <w:rFonts w:cstheme="minorHAnsi"/>
          <w:lang w:val="el-GR"/>
        </w:rPr>
        <w:t>ΔιΔιΕΠ</w:t>
      </w:r>
      <w:proofErr w:type="spellEnd"/>
      <w:r w:rsidRPr="001D423A">
        <w:rPr>
          <w:rFonts w:cstheme="minorHAnsi"/>
          <w:lang w:val="el-GR"/>
        </w:rPr>
        <w:t>) της Γενικής Δ</w:t>
      </w:r>
      <w:r w:rsidR="00452F80" w:rsidRPr="001D423A">
        <w:rPr>
          <w:rFonts w:cstheme="minorHAnsi"/>
          <w:lang w:val="el-GR"/>
        </w:rPr>
        <w:t>ιεύθυ</w:t>
      </w:r>
      <w:r w:rsidRPr="001D423A">
        <w:rPr>
          <w:rFonts w:cstheme="minorHAnsi"/>
          <w:lang w:val="el-GR"/>
        </w:rPr>
        <w:t>νσης Δημοσίων Επενδύσεων του Υπουργείου Ανάπτυξης και Επενδύσεων (</w:t>
      </w:r>
      <w:proofErr w:type="spellStart"/>
      <w:r w:rsidRPr="001D423A">
        <w:rPr>
          <w:rFonts w:cstheme="minorHAnsi"/>
          <w:lang w:val="el-GR"/>
        </w:rPr>
        <w:t>ΥπΑνΕπ</w:t>
      </w:r>
      <w:proofErr w:type="spellEnd"/>
      <w:r w:rsidRPr="001D423A">
        <w:rPr>
          <w:rFonts w:cstheme="minorHAnsi"/>
          <w:lang w:val="el-GR"/>
        </w:rPr>
        <w:t>), η οποία βάσει του ν. 4635/2019</w:t>
      </w:r>
      <w:r w:rsidR="008F22C4" w:rsidRPr="001D423A">
        <w:rPr>
          <w:rFonts w:cstheme="minorHAnsi"/>
          <w:lang w:val="el-GR"/>
        </w:rPr>
        <w:t xml:space="preserve"> (</w:t>
      </w:r>
      <w:r w:rsidR="008F22C4" w:rsidRPr="001D423A">
        <w:rPr>
          <w:rFonts w:cstheme="minorHAnsi"/>
          <w:lang w:val="en-US"/>
        </w:rPr>
        <w:t>A</w:t>
      </w:r>
      <w:r w:rsidR="008F22C4" w:rsidRPr="001D423A">
        <w:rPr>
          <w:rFonts w:cstheme="minorHAnsi"/>
          <w:lang w:val="el-GR"/>
        </w:rPr>
        <w:t>’ 167)</w:t>
      </w:r>
      <w:r w:rsidRPr="001D423A">
        <w:rPr>
          <w:rFonts w:cstheme="minorHAnsi"/>
          <w:lang w:val="el-GR"/>
        </w:rPr>
        <w:t xml:space="preserve"> αναλαμβάνει την ευθύνη της συνολικής οργάνωσης και του συντονισμού των εμπλεκομένων υπηρεσιών και των λοιπών αρμοδίων οργάνων κατάρτισης του ΕΠΑ και των </w:t>
      </w:r>
      <w:r w:rsidR="008F22C4" w:rsidRPr="001D423A">
        <w:rPr>
          <w:rFonts w:cstheme="minorHAnsi"/>
          <w:lang w:val="el-GR"/>
        </w:rPr>
        <w:t xml:space="preserve">προγραμμάτων </w:t>
      </w:r>
      <w:r w:rsidRPr="001D423A">
        <w:rPr>
          <w:rFonts w:cstheme="minorHAnsi"/>
          <w:lang w:val="el-GR"/>
        </w:rPr>
        <w:t>του.</w:t>
      </w:r>
    </w:p>
    <w:p w14:paraId="5FB62209" w14:textId="695E6C56" w:rsidR="006E3218" w:rsidRPr="001D423A" w:rsidRDefault="006E3218" w:rsidP="00597E11">
      <w:pPr>
        <w:pStyle w:val="af4"/>
        <w:jc w:val="both"/>
        <w:rPr>
          <w:rFonts w:cstheme="minorHAnsi"/>
          <w:b/>
          <w:lang w:val="el-GR"/>
        </w:rPr>
      </w:pPr>
      <w:r w:rsidRPr="001D423A">
        <w:rPr>
          <w:rFonts w:cstheme="minorHAnsi"/>
          <w:lang w:val="el-GR"/>
        </w:rPr>
        <w:t xml:space="preserve">Με γνώμονα την αποτελεσματική και έγκαιρη συγκέντρωση των προτάσεων των υπηρεσιών και των εποπτευόμενων φορέων του </w:t>
      </w:r>
      <w:proofErr w:type="spellStart"/>
      <w:r w:rsidRPr="001D423A">
        <w:rPr>
          <w:rFonts w:cstheme="minorHAnsi"/>
          <w:lang w:val="el-GR"/>
        </w:rPr>
        <w:t>ΥΨ</w:t>
      </w:r>
      <w:r w:rsidR="00452F80" w:rsidRPr="001D423A">
        <w:rPr>
          <w:rFonts w:cstheme="minorHAnsi"/>
          <w:lang w:val="el-GR"/>
        </w:rPr>
        <w:t>η</w:t>
      </w:r>
      <w:r w:rsidRPr="001D423A">
        <w:rPr>
          <w:rFonts w:cstheme="minorHAnsi"/>
          <w:lang w:val="el-GR"/>
        </w:rPr>
        <w:t>Δ</w:t>
      </w:r>
      <w:proofErr w:type="spellEnd"/>
      <w:r w:rsidRPr="001D423A">
        <w:rPr>
          <w:rFonts w:cstheme="minorHAnsi"/>
          <w:lang w:val="el-GR"/>
        </w:rPr>
        <w:t xml:space="preserve"> βάσει του </w:t>
      </w:r>
      <w:r w:rsidR="00452F80" w:rsidRPr="001D423A">
        <w:rPr>
          <w:rFonts w:cstheme="minorHAnsi"/>
          <w:lang w:val="el-GR"/>
        </w:rPr>
        <w:t xml:space="preserve">δομημένου ερωτηματολογίου </w:t>
      </w:r>
      <w:r w:rsidRPr="001D423A">
        <w:rPr>
          <w:rFonts w:cstheme="minorHAnsi"/>
          <w:lang w:val="el-GR"/>
        </w:rPr>
        <w:t xml:space="preserve">και των Πινάκων του Παραρτήματος, η ΕΥΔΕ ΤΠΕ οργάνωσε σε συνεργασία με την </w:t>
      </w:r>
      <w:proofErr w:type="spellStart"/>
      <w:r w:rsidRPr="001D423A">
        <w:rPr>
          <w:rFonts w:cstheme="minorHAnsi"/>
          <w:lang w:val="el-GR"/>
        </w:rPr>
        <w:t>ΔιΔιΕΠ</w:t>
      </w:r>
      <w:proofErr w:type="spellEnd"/>
      <w:r w:rsidRPr="001D423A">
        <w:rPr>
          <w:rFonts w:cstheme="minorHAnsi"/>
          <w:lang w:val="el-GR"/>
        </w:rPr>
        <w:t xml:space="preserve"> συνάντηση εργασίας για να διασαφηνιστούν συγκεκριμένα σημεία του </w:t>
      </w:r>
      <w:r w:rsidR="008F22C4" w:rsidRPr="001D423A">
        <w:rPr>
          <w:rFonts w:cstheme="minorHAnsi"/>
          <w:lang w:val="el-GR"/>
        </w:rPr>
        <w:t xml:space="preserve">δομημένου ερωτηματολογίου </w:t>
      </w:r>
      <w:r w:rsidRPr="001D423A">
        <w:rPr>
          <w:rFonts w:cstheme="minorHAnsi"/>
          <w:lang w:val="el-GR"/>
        </w:rPr>
        <w:t xml:space="preserve">και των Πινάκων 1, 2 και 3 του σχετικού Παραρτήματος, καθώς και θέματα που αφορούσαν τον προτεινόμενο προϋπολογισμό του ΤΠΑ. Η παροχή διευκρινίσεων στάθηκε σημαντική για την προετοιμασία της ΕΥΔΕ ΤΠΕ στον τρόπο διαμόρφωσης του περιεχομένου </w:t>
      </w:r>
      <w:r w:rsidR="008F22C4" w:rsidRPr="001D423A">
        <w:rPr>
          <w:rFonts w:cstheme="minorHAnsi"/>
          <w:lang w:val="el-GR"/>
        </w:rPr>
        <w:t>του δομημένου ερωτηματολογίου</w:t>
      </w:r>
      <w:r w:rsidRPr="001D423A">
        <w:rPr>
          <w:rFonts w:cstheme="minorHAnsi"/>
          <w:lang w:val="el-GR"/>
        </w:rPr>
        <w:t xml:space="preserve">, καθώς και στη σύνταξη της σχετικής επιστολής με οδηγίες προς τις υπηρεσίες και τους εποπτευόμενους φορείς του </w:t>
      </w:r>
      <w:proofErr w:type="spellStart"/>
      <w:r w:rsidRPr="001D423A">
        <w:rPr>
          <w:rFonts w:cstheme="minorHAnsi"/>
          <w:lang w:val="el-GR"/>
        </w:rPr>
        <w:t>ΥπΨΔ</w:t>
      </w:r>
      <w:proofErr w:type="spellEnd"/>
      <w:r w:rsidRPr="001D423A">
        <w:rPr>
          <w:rFonts w:cstheme="minorHAnsi"/>
          <w:lang w:val="el-GR"/>
        </w:rPr>
        <w:t xml:space="preserve"> για την καλύτερη συμπλήρωση των στοιχείων.</w:t>
      </w:r>
    </w:p>
    <w:p w14:paraId="12EC49B5" w14:textId="34F8B7EA" w:rsidR="00CF53D7" w:rsidRPr="001D423A" w:rsidRDefault="001F0740" w:rsidP="00610C4C">
      <w:pPr>
        <w:spacing w:before="120" w:after="0"/>
        <w:jc w:val="both"/>
        <w:rPr>
          <w:rFonts w:cstheme="minorHAnsi"/>
          <w:lang w:val="el-GR"/>
        </w:rPr>
      </w:pPr>
      <w:r w:rsidRPr="001D423A">
        <w:rPr>
          <w:rFonts w:cstheme="minorHAnsi"/>
          <w:lang w:val="el-GR"/>
        </w:rPr>
        <w:t xml:space="preserve">  </w:t>
      </w:r>
    </w:p>
    <w:p w14:paraId="44B4676C" w14:textId="77777777" w:rsidR="00CF53D7" w:rsidRPr="001D423A" w:rsidRDefault="00CF53D7">
      <w:pPr>
        <w:rPr>
          <w:rFonts w:cstheme="minorHAnsi"/>
          <w:lang w:val="el-GR"/>
        </w:rPr>
      </w:pPr>
      <w:r w:rsidRPr="001D423A">
        <w:rPr>
          <w:rFonts w:cstheme="minorHAnsi"/>
          <w:lang w:val="el-GR"/>
        </w:rPr>
        <w:br w:type="page"/>
      </w:r>
    </w:p>
    <w:p w14:paraId="2071488B" w14:textId="463F822F" w:rsidR="001F0740" w:rsidRPr="001D423A" w:rsidRDefault="00CF53D7" w:rsidP="00641D49">
      <w:pPr>
        <w:pStyle w:val="1"/>
        <w:spacing w:before="120"/>
        <w:rPr>
          <w:rFonts w:asciiTheme="minorHAnsi" w:hAnsiTheme="minorHAnsi" w:cstheme="minorHAnsi"/>
          <w:lang w:val="el-GR"/>
        </w:rPr>
      </w:pPr>
      <w:bookmarkStart w:id="112" w:name="_Toc64220707"/>
      <w:r w:rsidRPr="001D423A">
        <w:rPr>
          <w:rFonts w:asciiTheme="minorHAnsi" w:hAnsiTheme="minorHAnsi" w:cstheme="minorHAnsi"/>
          <w:lang w:val="el-GR"/>
        </w:rPr>
        <w:lastRenderedPageBreak/>
        <w:t>Π</w:t>
      </w:r>
      <w:r w:rsidR="00641D49" w:rsidRPr="001D423A">
        <w:rPr>
          <w:rFonts w:asciiTheme="minorHAnsi" w:hAnsiTheme="minorHAnsi" w:cstheme="minorHAnsi"/>
          <w:lang w:val="el-GR"/>
        </w:rPr>
        <w:t>ΗΓΕΣ</w:t>
      </w:r>
      <w:bookmarkEnd w:id="112"/>
    </w:p>
    <w:p w14:paraId="3D4D2EA9" w14:textId="6E778810" w:rsidR="00CF53D7" w:rsidRPr="001D423A" w:rsidRDefault="00641D49" w:rsidP="00B45FA2">
      <w:pPr>
        <w:pStyle w:val="a7"/>
        <w:numPr>
          <w:ilvl w:val="0"/>
          <w:numId w:val="14"/>
        </w:numPr>
        <w:spacing w:after="0"/>
        <w:jc w:val="both"/>
        <w:rPr>
          <w:rFonts w:cstheme="minorHAnsi"/>
          <w:lang w:val="el-GR"/>
        </w:rPr>
      </w:pPr>
      <w:r w:rsidRPr="001D423A">
        <w:rPr>
          <w:rFonts w:cstheme="minorHAnsi"/>
          <w:lang w:val="el-GR"/>
        </w:rPr>
        <w:t xml:space="preserve">ΔΙΑΝΕΟΣΙΣ, 2028, </w:t>
      </w:r>
      <w:r w:rsidRPr="001D423A">
        <w:rPr>
          <w:rFonts w:cstheme="minorHAnsi"/>
          <w:i/>
          <w:iCs/>
          <w:lang w:val="el-GR"/>
        </w:rPr>
        <w:t>«Ηλεκτρονική Διακυβέρνηση στην Ελλάδα. Επιτυχίες, Προβλήματα και ο Δρόμος Προς τον Ψηφιακό Μετασχηματισμό»</w:t>
      </w:r>
    </w:p>
    <w:p w14:paraId="333625D9" w14:textId="77777777" w:rsidR="009D4761" w:rsidRPr="001D423A" w:rsidRDefault="009D4761" w:rsidP="00B45FA2">
      <w:pPr>
        <w:pStyle w:val="a7"/>
        <w:numPr>
          <w:ilvl w:val="0"/>
          <w:numId w:val="14"/>
        </w:numPr>
        <w:spacing w:after="0"/>
        <w:jc w:val="both"/>
        <w:rPr>
          <w:rFonts w:cstheme="minorHAnsi"/>
          <w:lang w:val="el-GR"/>
        </w:rPr>
      </w:pPr>
      <w:r w:rsidRPr="001D423A">
        <w:rPr>
          <w:rFonts w:cstheme="minorHAnsi"/>
          <w:lang w:val="el-GR"/>
        </w:rPr>
        <w:t>Ελληνική Δημοκρατία, 2020, «</w:t>
      </w:r>
      <w:r w:rsidRPr="001D423A">
        <w:rPr>
          <w:rFonts w:cstheme="minorHAnsi"/>
          <w:i/>
          <w:iCs/>
          <w:lang w:val="el-GR"/>
        </w:rPr>
        <w:t>Εθνικό Πρόγραμμα Μεταρρυθμίσεων 2020»</w:t>
      </w:r>
    </w:p>
    <w:p w14:paraId="2F3579C6" w14:textId="77777777" w:rsidR="00641D49" w:rsidRPr="001D423A" w:rsidRDefault="00641D49" w:rsidP="00B45FA2">
      <w:pPr>
        <w:pStyle w:val="a7"/>
        <w:numPr>
          <w:ilvl w:val="0"/>
          <w:numId w:val="14"/>
        </w:numPr>
        <w:spacing w:after="0"/>
        <w:jc w:val="both"/>
        <w:rPr>
          <w:rFonts w:cstheme="minorHAnsi"/>
          <w:lang w:val="el-GR"/>
        </w:rPr>
      </w:pPr>
      <w:r w:rsidRPr="001D423A">
        <w:rPr>
          <w:rFonts w:cstheme="minorHAnsi"/>
          <w:lang w:val="el-GR"/>
        </w:rPr>
        <w:t xml:space="preserve">Ευρωπαϊκή Επιτροπή, 2020, </w:t>
      </w:r>
      <w:r w:rsidRPr="001D423A">
        <w:rPr>
          <w:rFonts w:cstheme="minorHAnsi"/>
          <w:i/>
          <w:iCs/>
          <w:lang w:val="el-GR"/>
        </w:rPr>
        <w:t>«Δείκτης Ψηφιακής Οικονομίας και Κοινωνίας (</w:t>
      </w:r>
      <w:r w:rsidRPr="001D423A">
        <w:rPr>
          <w:rFonts w:cstheme="minorHAnsi"/>
          <w:i/>
          <w:iCs/>
          <w:lang w:val="en-US"/>
        </w:rPr>
        <w:t>DESI</w:t>
      </w:r>
      <w:r w:rsidRPr="001D423A">
        <w:rPr>
          <w:rFonts w:cstheme="minorHAnsi"/>
          <w:i/>
          <w:iCs/>
          <w:lang w:val="el-GR"/>
        </w:rPr>
        <w:t>) 2020, Ελλάδα»</w:t>
      </w:r>
    </w:p>
    <w:p w14:paraId="68FA09C5" w14:textId="3832475D" w:rsidR="001E14B8" w:rsidRPr="001D423A" w:rsidRDefault="001E14B8" w:rsidP="00B45FA2">
      <w:pPr>
        <w:pStyle w:val="a7"/>
        <w:numPr>
          <w:ilvl w:val="0"/>
          <w:numId w:val="14"/>
        </w:numPr>
        <w:spacing w:after="0"/>
        <w:jc w:val="both"/>
        <w:rPr>
          <w:rFonts w:cstheme="minorHAnsi"/>
          <w:lang w:val="el-GR"/>
        </w:rPr>
      </w:pPr>
      <w:r w:rsidRPr="001D423A">
        <w:rPr>
          <w:rFonts w:cstheme="minorHAnsi"/>
          <w:lang w:val="el-GR"/>
        </w:rPr>
        <w:t xml:space="preserve">Ευρωπαϊκή Επιτροπή, 2019, </w:t>
      </w:r>
      <w:r w:rsidRPr="001D423A">
        <w:rPr>
          <w:rFonts w:cstheme="minorHAnsi"/>
          <w:i/>
          <w:iCs/>
          <w:lang w:val="el-GR"/>
        </w:rPr>
        <w:t>«Δείκτης Ψηφιακής Οικονομίας και Κοινωνίας (</w:t>
      </w:r>
      <w:r w:rsidRPr="001D423A">
        <w:rPr>
          <w:rFonts w:cstheme="minorHAnsi"/>
          <w:i/>
          <w:iCs/>
          <w:lang w:val="en-US"/>
        </w:rPr>
        <w:t>DESI</w:t>
      </w:r>
      <w:r w:rsidRPr="001D423A">
        <w:rPr>
          <w:rFonts w:cstheme="minorHAnsi"/>
          <w:i/>
          <w:iCs/>
          <w:lang w:val="el-GR"/>
        </w:rPr>
        <w:t>) 2019, Ελλάδα»</w:t>
      </w:r>
    </w:p>
    <w:p w14:paraId="3FD4FF73" w14:textId="15AF4507" w:rsidR="00641D49" w:rsidRPr="001D423A" w:rsidRDefault="00641D49" w:rsidP="00B45FA2">
      <w:pPr>
        <w:pStyle w:val="a7"/>
        <w:numPr>
          <w:ilvl w:val="0"/>
          <w:numId w:val="14"/>
        </w:numPr>
        <w:spacing w:after="0"/>
        <w:jc w:val="both"/>
        <w:rPr>
          <w:rFonts w:cstheme="minorHAnsi"/>
          <w:i/>
          <w:iCs/>
          <w:lang w:val="el-GR"/>
        </w:rPr>
      </w:pPr>
      <w:r w:rsidRPr="001D423A">
        <w:rPr>
          <w:rFonts w:cstheme="minorHAnsi"/>
          <w:lang w:val="el-GR"/>
        </w:rPr>
        <w:t xml:space="preserve">Ευρωπαϊκή Επιτροπή, 2020, </w:t>
      </w:r>
      <w:r w:rsidRPr="001D423A">
        <w:rPr>
          <w:rFonts w:cstheme="minorHAnsi"/>
          <w:i/>
          <w:iCs/>
          <w:lang w:val="el-GR"/>
        </w:rPr>
        <w:t>«Ευρωπαϊκό Εξάμηνο 2020: Αξιολόγηση της προόδου σχετικά με τις διαρθρωτικές μεταρρυθμίσεις, την πρόληψη και τη διόρθωση των μακροοικονομικών ανισορροπιών και αποτελεσμάτων των εμπεριστατωμένων επισκοπήσεων βάσει του Κανονισμού (ΕΕ) αριθ. 1176/2011»</w:t>
      </w:r>
    </w:p>
    <w:p w14:paraId="3BCDD008" w14:textId="486EB8D5" w:rsidR="009D4761" w:rsidRPr="001D423A" w:rsidRDefault="009D4761" w:rsidP="00B45FA2">
      <w:pPr>
        <w:pStyle w:val="a7"/>
        <w:numPr>
          <w:ilvl w:val="0"/>
          <w:numId w:val="14"/>
        </w:numPr>
        <w:spacing w:after="0"/>
        <w:jc w:val="both"/>
        <w:rPr>
          <w:rFonts w:cstheme="minorHAnsi"/>
          <w:lang w:val="el-GR"/>
        </w:rPr>
      </w:pPr>
      <w:r w:rsidRPr="001D423A">
        <w:rPr>
          <w:rFonts w:cstheme="minorHAnsi"/>
          <w:lang w:val="el-GR"/>
        </w:rPr>
        <w:t xml:space="preserve">Υπουργείο Ανάπτυξης &amp; Επενδύσεων, 2020, </w:t>
      </w:r>
      <w:r w:rsidRPr="001D423A">
        <w:rPr>
          <w:rFonts w:cstheme="minorHAnsi"/>
          <w:i/>
          <w:iCs/>
          <w:lang w:val="el-GR"/>
        </w:rPr>
        <w:t>«1</w:t>
      </w:r>
      <w:r w:rsidRPr="001D423A">
        <w:rPr>
          <w:rFonts w:cstheme="minorHAnsi"/>
          <w:i/>
          <w:iCs/>
          <w:vertAlign w:val="superscript"/>
          <w:lang w:val="el-GR"/>
        </w:rPr>
        <w:t>η</w:t>
      </w:r>
      <w:r w:rsidRPr="001D423A">
        <w:rPr>
          <w:rFonts w:cstheme="minorHAnsi"/>
          <w:i/>
          <w:iCs/>
          <w:lang w:val="el-GR"/>
        </w:rPr>
        <w:t xml:space="preserve"> Εγκύκλιος Κατάρτισης Εθνικού Προγράμματος Ανάπτυξης (ΕΠΑ)»</w:t>
      </w:r>
    </w:p>
    <w:p w14:paraId="5AB58F94" w14:textId="20A908D3" w:rsidR="00C848F3" w:rsidRPr="001D423A" w:rsidRDefault="00C848F3" w:rsidP="00B45FA2">
      <w:pPr>
        <w:pStyle w:val="a7"/>
        <w:numPr>
          <w:ilvl w:val="0"/>
          <w:numId w:val="14"/>
        </w:numPr>
        <w:spacing w:after="0"/>
        <w:jc w:val="both"/>
        <w:rPr>
          <w:rFonts w:cstheme="minorHAnsi"/>
          <w:lang w:val="el-GR"/>
        </w:rPr>
      </w:pPr>
      <w:r w:rsidRPr="001D423A">
        <w:rPr>
          <w:rFonts w:cstheme="minorHAnsi"/>
          <w:i/>
          <w:iCs/>
          <w:lang w:val="el-GR"/>
        </w:rPr>
        <w:t>Υπουργείο Οικονομίας &amp; Ανάπτυξης, 2019, «1</w:t>
      </w:r>
      <w:r w:rsidRPr="001D423A">
        <w:rPr>
          <w:rFonts w:cstheme="minorHAnsi"/>
          <w:i/>
          <w:iCs/>
          <w:vertAlign w:val="superscript"/>
          <w:lang w:val="el-GR"/>
        </w:rPr>
        <w:t>η</w:t>
      </w:r>
      <w:r w:rsidRPr="001D423A">
        <w:rPr>
          <w:rFonts w:cstheme="minorHAnsi"/>
          <w:i/>
          <w:iCs/>
          <w:lang w:val="el-GR"/>
        </w:rPr>
        <w:t xml:space="preserve"> Εγκύκλιος για το σχεδιασμό του νέου Εταιρικού Συμφώνου για το Πλαίσιο Ανάπτυξης: ΕΣΠΑ 2021-2027 στο πλαίσιο του αναπτυξιακού προγραμματισμού»</w:t>
      </w:r>
    </w:p>
    <w:p w14:paraId="61B28734" w14:textId="77777777" w:rsidR="009D4761" w:rsidRPr="001D423A" w:rsidRDefault="009D4761" w:rsidP="00B45FA2">
      <w:pPr>
        <w:pStyle w:val="a7"/>
        <w:numPr>
          <w:ilvl w:val="0"/>
          <w:numId w:val="14"/>
        </w:numPr>
        <w:spacing w:after="0"/>
        <w:jc w:val="both"/>
        <w:rPr>
          <w:rFonts w:cstheme="minorHAnsi"/>
          <w:lang w:val="el-GR"/>
        </w:rPr>
      </w:pPr>
      <w:r w:rsidRPr="001D423A">
        <w:rPr>
          <w:rFonts w:cstheme="minorHAnsi"/>
          <w:lang w:val="el-GR"/>
        </w:rPr>
        <w:t xml:space="preserve">Υπουργείο Ανάπτυξης και Επενδύσεων, 2020, </w:t>
      </w:r>
      <w:r w:rsidRPr="001D423A">
        <w:rPr>
          <w:rFonts w:cstheme="minorHAnsi"/>
          <w:i/>
          <w:iCs/>
          <w:lang w:val="el-GR"/>
        </w:rPr>
        <w:t>«Εθνικό Πρόγραμμα Ανάπτυξης 2021-2025»</w:t>
      </w:r>
    </w:p>
    <w:p w14:paraId="3B1A7BA7" w14:textId="77777777" w:rsidR="009D4761" w:rsidRPr="001D423A" w:rsidRDefault="009D4761" w:rsidP="00B45FA2">
      <w:pPr>
        <w:pStyle w:val="a7"/>
        <w:numPr>
          <w:ilvl w:val="0"/>
          <w:numId w:val="14"/>
        </w:numPr>
        <w:spacing w:after="0"/>
        <w:jc w:val="both"/>
        <w:rPr>
          <w:rFonts w:cstheme="minorHAnsi"/>
          <w:lang w:val="el-GR"/>
        </w:rPr>
      </w:pPr>
      <w:r w:rsidRPr="001D423A">
        <w:rPr>
          <w:rFonts w:cstheme="minorHAnsi"/>
          <w:lang w:val="el-GR"/>
        </w:rPr>
        <w:t xml:space="preserve">Υπουργείο Οικονομίας, Υποδομών, Ναυτιλίας &amp; Τουρισμού, Γ.Γ. Τηλεπικοινωνιών και Ταχυδρομείων, 2015, </w:t>
      </w:r>
      <w:r w:rsidRPr="001D423A">
        <w:rPr>
          <w:rFonts w:cstheme="minorHAnsi"/>
          <w:i/>
          <w:iCs/>
          <w:lang w:val="el-GR"/>
        </w:rPr>
        <w:t xml:space="preserve">«Εθνικό Σχέδιο </w:t>
      </w:r>
      <w:proofErr w:type="spellStart"/>
      <w:r w:rsidRPr="001D423A">
        <w:rPr>
          <w:rFonts w:cstheme="minorHAnsi"/>
          <w:i/>
          <w:iCs/>
          <w:lang w:val="el-GR"/>
        </w:rPr>
        <w:t>Ευρυζωνικής</w:t>
      </w:r>
      <w:proofErr w:type="spellEnd"/>
      <w:r w:rsidRPr="001D423A">
        <w:rPr>
          <w:rFonts w:cstheme="minorHAnsi"/>
          <w:i/>
          <w:iCs/>
          <w:lang w:val="el-GR"/>
        </w:rPr>
        <w:t xml:space="preserve"> Πρόσβασης Επόμενης Γενιάς»</w:t>
      </w:r>
    </w:p>
    <w:p w14:paraId="7B3B88F1" w14:textId="29065F2E" w:rsidR="009D4761" w:rsidRPr="001D423A" w:rsidRDefault="009D4761" w:rsidP="00B45FA2">
      <w:pPr>
        <w:pStyle w:val="a7"/>
        <w:numPr>
          <w:ilvl w:val="0"/>
          <w:numId w:val="14"/>
        </w:numPr>
        <w:spacing w:after="0"/>
        <w:jc w:val="both"/>
        <w:rPr>
          <w:rFonts w:cstheme="minorHAnsi"/>
          <w:i/>
          <w:iCs/>
          <w:lang w:val="el-GR"/>
        </w:rPr>
      </w:pPr>
      <w:r w:rsidRPr="001D423A">
        <w:rPr>
          <w:rFonts w:cstheme="minorHAnsi"/>
          <w:lang w:val="el-GR"/>
        </w:rPr>
        <w:t xml:space="preserve">Υπουργείο Ψηφιακής Πολιτικής, Τηλεπικοινωνιών και Ενημέρωσης, Γ.Γ. Ψηφιακής Πολιτικής, 2016, </w:t>
      </w:r>
      <w:r w:rsidRPr="001D423A">
        <w:rPr>
          <w:rFonts w:cstheme="minorHAnsi"/>
          <w:i/>
          <w:iCs/>
          <w:lang w:val="el-GR"/>
        </w:rPr>
        <w:t>«Εθνική Ψηφιακή Στρατηγική 2016-2020»</w:t>
      </w:r>
    </w:p>
    <w:p w14:paraId="4B823680" w14:textId="726A98D6" w:rsidR="00641D49" w:rsidRPr="001D423A" w:rsidRDefault="00641D49" w:rsidP="00B45FA2">
      <w:pPr>
        <w:pStyle w:val="a7"/>
        <w:numPr>
          <w:ilvl w:val="0"/>
          <w:numId w:val="14"/>
        </w:numPr>
        <w:spacing w:after="0"/>
        <w:jc w:val="both"/>
        <w:rPr>
          <w:rFonts w:cstheme="minorHAnsi"/>
          <w:lang w:val="el-GR"/>
        </w:rPr>
      </w:pPr>
      <w:r w:rsidRPr="001D423A">
        <w:rPr>
          <w:rFonts w:cstheme="minorHAnsi"/>
          <w:lang w:val="el-GR"/>
        </w:rPr>
        <w:t xml:space="preserve">Υπουργείο Ψηφιακής Διακυβέρνησης, 2020, </w:t>
      </w:r>
      <w:r w:rsidRPr="001D423A">
        <w:rPr>
          <w:rFonts w:cstheme="minorHAnsi"/>
          <w:i/>
          <w:iCs/>
          <w:lang w:val="el-GR"/>
        </w:rPr>
        <w:t>«Βίβλος Ψηφιακού Μετασχηματισμού 2020-20</w:t>
      </w:r>
      <w:r w:rsidR="00042B2F" w:rsidRPr="001D423A">
        <w:rPr>
          <w:rFonts w:cstheme="minorHAnsi"/>
          <w:i/>
          <w:iCs/>
          <w:lang w:val="el-GR"/>
        </w:rPr>
        <w:t>25</w:t>
      </w:r>
      <w:r w:rsidRPr="001D423A">
        <w:rPr>
          <w:rFonts w:cstheme="minorHAnsi"/>
          <w:i/>
          <w:iCs/>
          <w:lang w:val="el-GR"/>
        </w:rPr>
        <w:t>»</w:t>
      </w:r>
    </w:p>
    <w:p w14:paraId="5C909F9B" w14:textId="1AC5D478" w:rsidR="000F7328" w:rsidRPr="001D423A" w:rsidRDefault="000F7328" w:rsidP="00B45FA2">
      <w:pPr>
        <w:pStyle w:val="a7"/>
        <w:numPr>
          <w:ilvl w:val="0"/>
          <w:numId w:val="14"/>
        </w:numPr>
        <w:spacing w:after="0"/>
        <w:jc w:val="both"/>
        <w:rPr>
          <w:rFonts w:cstheme="minorHAnsi"/>
          <w:lang w:val="el-GR"/>
        </w:rPr>
      </w:pPr>
      <w:r w:rsidRPr="001D423A">
        <w:rPr>
          <w:rFonts w:cstheme="minorHAnsi"/>
          <w:lang w:val="el-GR"/>
        </w:rPr>
        <w:t xml:space="preserve">Υπουργείο Ψηφιακής Διακυβέρνησης, 2020, </w:t>
      </w:r>
      <w:r w:rsidRPr="001D423A">
        <w:rPr>
          <w:rFonts w:cstheme="minorHAnsi"/>
          <w:i/>
          <w:iCs/>
          <w:lang w:val="el-GR"/>
        </w:rPr>
        <w:t>«Προτάσεις για τη Διαμόρφωση Κατευθύνσεων Εκπόνησης Εταιρικού Συμφώνου για το Πλαίσιο Ανάπτυξης – ΕΣΠΑ 2021-2027»</w:t>
      </w:r>
    </w:p>
    <w:p w14:paraId="1E66E1C6" w14:textId="77777777" w:rsidR="001E2F3F" w:rsidRPr="001D423A" w:rsidRDefault="001E2F3F" w:rsidP="009C7F85">
      <w:pPr>
        <w:spacing w:before="120" w:after="0"/>
        <w:jc w:val="both"/>
        <w:rPr>
          <w:rFonts w:cstheme="minorHAnsi"/>
          <w:b/>
          <w:bCs/>
          <w:i/>
          <w:iCs/>
          <w:lang w:val="el-GR"/>
        </w:rPr>
      </w:pPr>
    </w:p>
    <w:p w14:paraId="7E3E59A7" w14:textId="05F8371C" w:rsidR="009C7F85" w:rsidRPr="001D423A" w:rsidRDefault="001E2F3F" w:rsidP="009C7F85">
      <w:pPr>
        <w:spacing w:before="120" w:after="0"/>
        <w:jc w:val="both"/>
        <w:rPr>
          <w:rFonts w:cstheme="minorHAnsi"/>
          <w:b/>
          <w:bCs/>
          <w:i/>
          <w:iCs/>
          <w:lang w:val="el-GR"/>
        </w:rPr>
      </w:pPr>
      <w:r w:rsidRPr="001D423A">
        <w:rPr>
          <w:rFonts w:cstheme="minorHAnsi"/>
          <w:b/>
          <w:bCs/>
          <w:i/>
          <w:iCs/>
          <w:lang w:val="el-GR"/>
        </w:rPr>
        <w:t>Θεσμικά Κείμενα</w:t>
      </w:r>
    </w:p>
    <w:p w14:paraId="11624756" w14:textId="707CFCC9" w:rsidR="006F3AA0" w:rsidRPr="001D423A" w:rsidRDefault="006F3AA0" w:rsidP="00B45FA2">
      <w:pPr>
        <w:pStyle w:val="a7"/>
        <w:numPr>
          <w:ilvl w:val="0"/>
          <w:numId w:val="13"/>
        </w:numPr>
        <w:spacing w:after="0"/>
        <w:jc w:val="both"/>
        <w:rPr>
          <w:rFonts w:cstheme="minorHAnsi"/>
          <w:lang w:val="el-GR"/>
        </w:rPr>
      </w:pPr>
      <w:r w:rsidRPr="001D423A">
        <w:rPr>
          <w:rFonts w:cstheme="minorHAnsi"/>
          <w:lang w:val="el-GR"/>
        </w:rPr>
        <w:t xml:space="preserve">Απόφαση </w:t>
      </w:r>
      <w:proofErr w:type="spellStart"/>
      <w:r w:rsidRPr="001D423A">
        <w:rPr>
          <w:rFonts w:cstheme="minorHAnsi"/>
          <w:lang w:val="el-GR"/>
        </w:rPr>
        <w:t>αρίθμ</w:t>
      </w:r>
      <w:proofErr w:type="spellEnd"/>
      <w:r w:rsidRPr="001D423A">
        <w:rPr>
          <w:rFonts w:cstheme="minorHAnsi"/>
          <w:lang w:val="el-GR"/>
        </w:rPr>
        <w:t xml:space="preserve">. 95189 (ΦΕΚ 3961/Β/16.09.2020), </w:t>
      </w:r>
      <w:r w:rsidRPr="001D423A">
        <w:rPr>
          <w:rFonts w:cstheme="minorHAnsi"/>
          <w:i/>
          <w:iCs/>
          <w:lang w:val="el-GR"/>
        </w:rPr>
        <w:t>«Κατάρτιση και Υποβολή Τομεακών και Περιφερειακών Προγραμμάτων (ΤΠΑ/ΠΠΑ) του Εθνικού Προγράμματος Ανάπτυξης προγραμματικής περιόδου 2021 - 2025»</w:t>
      </w:r>
    </w:p>
    <w:p w14:paraId="052DB462" w14:textId="77777777" w:rsidR="006F3AA0" w:rsidRPr="001D423A" w:rsidRDefault="006F3AA0" w:rsidP="00B45FA2">
      <w:pPr>
        <w:pStyle w:val="a7"/>
        <w:numPr>
          <w:ilvl w:val="0"/>
          <w:numId w:val="13"/>
        </w:numPr>
        <w:spacing w:after="0"/>
        <w:jc w:val="both"/>
        <w:rPr>
          <w:rFonts w:cstheme="minorHAnsi"/>
          <w:i/>
          <w:iCs/>
          <w:lang w:val="el-GR"/>
        </w:rPr>
      </w:pPr>
      <w:r w:rsidRPr="001D423A">
        <w:rPr>
          <w:rFonts w:cstheme="minorHAnsi"/>
          <w:lang w:val="el-GR"/>
        </w:rPr>
        <w:t xml:space="preserve">Απόφαση </w:t>
      </w:r>
      <w:proofErr w:type="spellStart"/>
      <w:r w:rsidRPr="001D423A">
        <w:rPr>
          <w:rFonts w:cstheme="minorHAnsi"/>
          <w:lang w:val="el-GR"/>
        </w:rPr>
        <w:t>αρίθμ</w:t>
      </w:r>
      <w:proofErr w:type="spellEnd"/>
      <w:r w:rsidRPr="001D423A">
        <w:rPr>
          <w:rFonts w:cstheme="minorHAnsi"/>
          <w:lang w:val="el-GR"/>
        </w:rPr>
        <w:t>. Υ6/2019</w:t>
      </w:r>
      <w:r w:rsidRPr="001D423A">
        <w:rPr>
          <w:rFonts w:cstheme="minorHAnsi"/>
          <w:i/>
          <w:iCs/>
          <w:lang w:val="el-GR"/>
        </w:rPr>
        <w:t xml:space="preserve"> </w:t>
      </w:r>
      <w:r w:rsidRPr="001D423A">
        <w:rPr>
          <w:rFonts w:cstheme="minorHAnsi"/>
          <w:lang w:val="el-GR"/>
        </w:rPr>
        <w:t xml:space="preserve">(ΦΕΚ 2902/Β/09.07.2019), </w:t>
      </w:r>
      <w:r w:rsidRPr="001D423A">
        <w:rPr>
          <w:rFonts w:cstheme="minorHAnsi"/>
          <w:i/>
          <w:iCs/>
          <w:lang w:val="el-GR"/>
        </w:rPr>
        <w:t>«Ανάθεση αρμοδιοτήτων στον Υπουργό Επικρατείας»</w:t>
      </w:r>
    </w:p>
    <w:p w14:paraId="1DA579F2" w14:textId="10C9E434" w:rsidR="00C70193" w:rsidRPr="001D423A" w:rsidRDefault="00C70193" w:rsidP="00B45FA2">
      <w:pPr>
        <w:pStyle w:val="a7"/>
        <w:numPr>
          <w:ilvl w:val="0"/>
          <w:numId w:val="13"/>
        </w:numPr>
        <w:spacing w:after="0"/>
        <w:jc w:val="both"/>
        <w:rPr>
          <w:rFonts w:cstheme="minorHAnsi"/>
          <w:lang w:val="el-GR"/>
        </w:rPr>
      </w:pPr>
      <w:r w:rsidRPr="001D423A">
        <w:rPr>
          <w:rFonts w:cstheme="minorHAnsi"/>
          <w:lang w:val="el-GR"/>
        </w:rPr>
        <w:t xml:space="preserve">Πράξη 38 Υπουργικού Συμβουλίου της 31-8-2020 (ΦΕΚ 174/Α/10.09.2020), </w:t>
      </w:r>
      <w:r w:rsidRPr="001D423A">
        <w:rPr>
          <w:rFonts w:cstheme="minorHAnsi"/>
          <w:i/>
          <w:iCs/>
          <w:lang w:val="el-GR"/>
        </w:rPr>
        <w:t>«Έγκριση και προσδιορισμός των πόρων υλοποίησης του Εθνικού Προγράμματος Ανάπτυξης (Ε.Π.Α.) για την προγραμματική περίοδο 2021-2025»</w:t>
      </w:r>
    </w:p>
    <w:p w14:paraId="18F9B234" w14:textId="254D32E0" w:rsidR="009D4761" w:rsidRPr="001D423A" w:rsidRDefault="009C7F85" w:rsidP="00B45FA2">
      <w:pPr>
        <w:pStyle w:val="a7"/>
        <w:numPr>
          <w:ilvl w:val="0"/>
          <w:numId w:val="13"/>
        </w:numPr>
        <w:spacing w:after="0"/>
        <w:jc w:val="both"/>
        <w:rPr>
          <w:rFonts w:cstheme="minorHAnsi"/>
          <w:lang w:val="el-GR"/>
        </w:rPr>
      </w:pPr>
      <w:r w:rsidRPr="001D423A">
        <w:rPr>
          <w:rFonts w:cstheme="minorHAnsi"/>
          <w:lang w:val="el-GR"/>
        </w:rPr>
        <w:t>Προεδρικό Διάταγμα 40/2020 (ΦΕΚ</w:t>
      </w:r>
      <w:r w:rsidR="004F6D6E" w:rsidRPr="001D423A">
        <w:rPr>
          <w:rFonts w:cstheme="minorHAnsi"/>
          <w:lang w:val="el-GR"/>
        </w:rPr>
        <w:t xml:space="preserve"> </w:t>
      </w:r>
      <w:r w:rsidRPr="001D423A">
        <w:rPr>
          <w:rFonts w:cstheme="minorHAnsi"/>
          <w:lang w:val="el-GR"/>
        </w:rPr>
        <w:t>85/</w:t>
      </w:r>
      <w:r w:rsidR="004F6D6E" w:rsidRPr="001D423A">
        <w:rPr>
          <w:rFonts w:cstheme="minorHAnsi"/>
          <w:lang w:val="el-GR"/>
        </w:rPr>
        <w:t>Α/</w:t>
      </w:r>
      <w:r w:rsidRPr="001D423A">
        <w:rPr>
          <w:rFonts w:cstheme="minorHAnsi"/>
          <w:lang w:val="el-GR"/>
        </w:rPr>
        <w:t xml:space="preserve">15.04.2020), </w:t>
      </w:r>
      <w:r w:rsidRPr="001D423A">
        <w:rPr>
          <w:rFonts w:cstheme="minorHAnsi"/>
          <w:i/>
          <w:iCs/>
          <w:lang w:val="el-GR"/>
        </w:rPr>
        <w:t>«Οργανισμός του Υπουργείου Ψηφιακής Διακυβέρνησης»</w:t>
      </w:r>
    </w:p>
    <w:p w14:paraId="72E936A3" w14:textId="4201F501" w:rsidR="00AF5F73" w:rsidRPr="001D423A" w:rsidRDefault="00AF5F73" w:rsidP="00B45FA2">
      <w:pPr>
        <w:pStyle w:val="a7"/>
        <w:numPr>
          <w:ilvl w:val="0"/>
          <w:numId w:val="13"/>
        </w:numPr>
        <w:spacing w:after="0"/>
        <w:jc w:val="both"/>
        <w:rPr>
          <w:rFonts w:cstheme="minorHAnsi"/>
          <w:i/>
          <w:iCs/>
          <w:lang w:val="el-GR"/>
        </w:rPr>
      </w:pPr>
      <w:r w:rsidRPr="001D423A">
        <w:rPr>
          <w:rFonts w:cstheme="minorHAnsi"/>
          <w:lang w:val="el-GR"/>
        </w:rPr>
        <w:lastRenderedPageBreak/>
        <w:t xml:space="preserve">Προεδρικό Διάταγμα 81/2019 (ΦΕΚ 119/Α/08.07.2019), </w:t>
      </w:r>
      <w:r w:rsidRPr="001D423A">
        <w:rPr>
          <w:rFonts w:cstheme="minorHAnsi"/>
          <w:i/>
          <w:iCs/>
          <w:lang w:val="el-GR"/>
        </w:rPr>
        <w:t>«Σύσταση, συγχώνευση, μετονομασία και κατάργηση Υπουργείων και καθορισμός των αρμοδιοτήτων τους - Μεταφορά υπηρεσιών και αρμοδιοτήτων μεταξύ Υπουργείων.»</w:t>
      </w:r>
    </w:p>
    <w:p w14:paraId="2033EE6B" w14:textId="6A9757D3" w:rsidR="00AF5F73" w:rsidRPr="001D423A" w:rsidRDefault="00AF5F73" w:rsidP="00B45FA2">
      <w:pPr>
        <w:pStyle w:val="a7"/>
        <w:numPr>
          <w:ilvl w:val="0"/>
          <w:numId w:val="13"/>
        </w:numPr>
        <w:spacing w:after="0"/>
        <w:jc w:val="both"/>
        <w:rPr>
          <w:rFonts w:cstheme="minorHAnsi"/>
          <w:i/>
          <w:iCs/>
          <w:lang w:val="el-GR"/>
        </w:rPr>
      </w:pPr>
      <w:r w:rsidRPr="001D423A">
        <w:rPr>
          <w:rFonts w:cstheme="minorHAnsi"/>
          <w:lang w:val="el-GR"/>
        </w:rPr>
        <w:t xml:space="preserve">Προεδρικό Διάταγμα 83/2019 (ΦΕΚ 121/Α/09.07.2019), </w:t>
      </w:r>
      <w:r w:rsidRPr="001D423A">
        <w:rPr>
          <w:rFonts w:cstheme="minorHAnsi"/>
          <w:i/>
          <w:iCs/>
          <w:lang w:val="el-GR"/>
        </w:rPr>
        <w:t>«Διορισμός Αντιπροέδρου της Κυβέρνησης, Υπουργών, Αναπληρωτών Υπουργών και Υφυπουργών»</w:t>
      </w:r>
    </w:p>
    <w:p w14:paraId="50D6F247" w14:textId="666CDEB3" w:rsidR="00AF5F73" w:rsidRPr="001D423A" w:rsidRDefault="00AF5F73" w:rsidP="00B45FA2">
      <w:pPr>
        <w:pStyle w:val="a7"/>
        <w:numPr>
          <w:ilvl w:val="0"/>
          <w:numId w:val="13"/>
        </w:numPr>
        <w:spacing w:after="0"/>
        <w:jc w:val="both"/>
        <w:rPr>
          <w:rFonts w:cstheme="minorHAnsi"/>
          <w:i/>
          <w:iCs/>
          <w:lang w:val="el-GR"/>
        </w:rPr>
      </w:pPr>
      <w:r w:rsidRPr="001D423A">
        <w:rPr>
          <w:rFonts w:cstheme="minorHAnsi"/>
          <w:lang w:val="el-GR"/>
        </w:rPr>
        <w:t xml:space="preserve">Προεδρικό Διάταγμα 84/2019 (ΦΕΚ 123/Α/17.07.2019), </w:t>
      </w:r>
      <w:r w:rsidRPr="001D423A">
        <w:rPr>
          <w:rFonts w:cstheme="minorHAnsi"/>
          <w:i/>
          <w:iCs/>
          <w:lang w:val="el-GR"/>
        </w:rPr>
        <w:t>«Σύσταση και κατάργηση Γενικών Γραμματειών και Ειδικών Γραμματειών/Ενιαίων Διοικητικών Τομέων Υπουργείων»</w:t>
      </w:r>
    </w:p>
    <w:p w14:paraId="2A350FA4" w14:textId="20837AFF" w:rsidR="009C7F85" w:rsidRPr="001D423A" w:rsidRDefault="000A7B38" w:rsidP="00B45FA2">
      <w:pPr>
        <w:pStyle w:val="a7"/>
        <w:numPr>
          <w:ilvl w:val="0"/>
          <w:numId w:val="13"/>
        </w:numPr>
        <w:spacing w:after="0"/>
        <w:jc w:val="both"/>
        <w:rPr>
          <w:rFonts w:cstheme="minorHAnsi"/>
          <w:i/>
          <w:iCs/>
          <w:lang w:val="el-GR"/>
        </w:rPr>
      </w:pPr>
      <w:r w:rsidRPr="001D423A">
        <w:rPr>
          <w:rFonts w:cstheme="minorHAnsi"/>
          <w:lang w:val="el-GR"/>
        </w:rPr>
        <w:t xml:space="preserve">Νόμος υπ’ </w:t>
      </w:r>
      <w:proofErr w:type="spellStart"/>
      <w:r w:rsidRPr="001D423A">
        <w:rPr>
          <w:rFonts w:cstheme="minorHAnsi"/>
          <w:lang w:val="el-GR"/>
        </w:rPr>
        <w:t>αρίθμ</w:t>
      </w:r>
      <w:proofErr w:type="spellEnd"/>
      <w:r w:rsidRPr="001D423A">
        <w:rPr>
          <w:rFonts w:cstheme="minorHAnsi"/>
          <w:lang w:val="el-GR"/>
        </w:rPr>
        <w:t>. 4623</w:t>
      </w:r>
      <w:r w:rsidR="004F6D6E" w:rsidRPr="001D423A">
        <w:rPr>
          <w:rFonts w:cstheme="minorHAnsi"/>
          <w:lang w:val="el-GR"/>
        </w:rPr>
        <w:t>/2019</w:t>
      </w:r>
      <w:r w:rsidRPr="001D423A">
        <w:rPr>
          <w:rFonts w:cstheme="minorHAnsi"/>
          <w:lang w:val="el-GR"/>
        </w:rPr>
        <w:t xml:space="preserve"> (ΦΕΚ</w:t>
      </w:r>
      <w:r w:rsidR="004F6D6E" w:rsidRPr="001D423A">
        <w:rPr>
          <w:rFonts w:cstheme="minorHAnsi"/>
          <w:lang w:val="el-GR"/>
        </w:rPr>
        <w:t xml:space="preserve"> </w:t>
      </w:r>
      <w:r w:rsidRPr="001D423A">
        <w:rPr>
          <w:rFonts w:cstheme="minorHAnsi"/>
          <w:lang w:val="el-GR"/>
        </w:rPr>
        <w:t>134/</w:t>
      </w:r>
      <w:r w:rsidR="004F6D6E" w:rsidRPr="001D423A">
        <w:rPr>
          <w:rFonts w:cstheme="minorHAnsi"/>
          <w:lang w:val="el-GR"/>
        </w:rPr>
        <w:t>Β/</w:t>
      </w:r>
      <w:r w:rsidRPr="001D423A">
        <w:rPr>
          <w:rFonts w:cstheme="minorHAnsi"/>
          <w:lang w:val="el-GR"/>
        </w:rPr>
        <w:t xml:space="preserve">09.08.2019), </w:t>
      </w:r>
      <w:r w:rsidRPr="001D423A">
        <w:rPr>
          <w:rFonts w:cstheme="minorHAnsi"/>
          <w:i/>
          <w:iCs/>
          <w:lang w:val="el-GR"/>
        </w:rPr>
        <w:t>«Ρυθμίσεις του Υπουργείου Εσωτερικών, διατάξεις για την ψηφιακή διακυβέρνηση, συνταξιοδοτικές ρυθμίσεις και άλλα επείγοντα ζητήματα»</w:t>
      </w:r>
    </w:p>
    <w:p w14:paraId="436C07A3" w14:textId="6AA74EAD" w:rsidR="00C20B25" w:rsidRPr="001D423A" w:rsidRDefault="00C20B25" w:rsidP="00B45FA2">
      <w:pPr>
        <w:pStyle w:val="a7"/>
        <w:numPr>
          <w:ilvl w:val="0"/>
          <w:numId w:val="13"/>
        </w:numPr>
        <w:spacing w:after="0"/>
        <w:jc w:val="both"/>
        <w:rPr>
          <w:rFonts w:cstheme="minorHAnsi"/>
          <w:i/>
          <w:iCs/>
          <w:lang w:val="el-GR"/>
        </w:rPr>
      </w:pPr>
      <w:r w:rsidRPr="001D423A">
        <w:rPr>
          <w:rFonts w:cstheme="minorHAnsi"/>
          <w:lang w:val="el-GR"/>
        </w:rPr>
        <w:t xml:space="preserve">Νόμος υπ’ </w:t>
      </w:r>
      <w:proofErr w:type="spellStart"/>
      <w:r w:rsidRPr="001D423A">
        <w:rPr>
          <w:rFonts w:cstheme="minorHAnsi"/>
          <w:lang w:val="el-GR"/>
        </w:rPr>
        <w:t>αρίθμ</w:t>
      </w:r>
      <w:proofErr w:type="spellEnd"/>
      <w:r w:rsidRPr="001D423A">
        <w:rPr>
          <w:rFonts w:cstheme="minorHAnsi"/>
          <w:lang w:val="el-GR"/>
        </w:rPr>
        <w:t xml:space="preserve">. 4727/2020 (ΦΕΚ 184/Α/23.09.2020), </w:t>
      </w:r>
      <w:r w:rsidRPr="001D423A">
        <w:rPr>
          <w:rFonts w:cstheme="minorHAnsi"/>
          <w:i/>
          <w:iCs/>
          <w:lang w:val="el-GR"/>
        </w:rPr>
        <w:t>«Ρυθμίσεις του Υπουργείου Εσωτερικών, διατάξεις για την ψηφιακή διακυβέρνηση, συνταξιοδοτικές ρυθμίσεις και άλλα επείγοντα ζητήματα»</w:t>
      </w:r>
    </w:p>
    <w:p w14:paraId="4A4D5BFC" w14:textId="2228FE66" w:rsidR="00C20B25" w:rsidRPr="001D423A" w:rsidRDefault="00C20B25" w:rsidP="00B45FA2">
      <w:pPr>
        <w:pStyle w:val="a7"/>
        <w:numPr>
          <w:ilvl w:val="0"/>
          <w:numId w:val="13"/>
        </w:numPr>
        <w:spacing w:after="0"/>
        <w:jc w:val="both"/>
        <w:rPr>
          <w:rFonts w:cstheme="minorHAnsi"/>
          <w:lang w:val="el-GR"/>
        </w:rPr>
      </w:pPr>
      <w:r w:rsidRPr="001D423A">
        <w:rPr>
          <w:rFonts w:cstheme="minorHAnsi"/>
          <w:lang w:val="el-GR"/>
        </w:rPr>
        <w:t xml:space="preserve">Νόμος υπ’ </w:t>
      </w:r>
      <w:proofErr w:type="spellStart"/>
      <w:r w:rsidRPr="001D423A">
        <w:rPr>
          <w:rFonts w:cstheme="minorHAnsi"/>
          <w:lang w:val="el-GR"/>
        </w:rPr>
        <w:t>αρίθμ</w:t>
      </w:r>
      <w:proofErr w:type="spellEnd"/>
      <w:r w:rsidRPr="001D423A">
        <w:rPr>
          <w:rFonts w:cstheme="minorHAnsi"/>
          <w:lang w:val="el-GR"/>
        </w:rPr>
        <w:t xml:space="preserve">. 4635/2019 (ΦΕΚ 167/Α/30.10.2019), </w:t>
      </w:r>
      <w:r w:rsidRPr="001D423A">
        <w:rPr>
          <w:rFonts w:cstheme="minorHAnsi"/>
          <w:i/>
          <w:iCs/>
          <w:lang w:val="el-GR"/>
        </w:rPr>
        <w:t>«Επενδύω στην Ελλάδα και άλλες διατάξεις»</w:t>
      </w:r>
    </w:p>
    <w:p w14:paraId="19B46214" w14:textId="4317EF42" w:rsidR="00DC7AA0" w:rsidRPr="001D423A" w:rsidRDefault="00DC7AA0" w:rsidP="00DC7AA0">
      <w:pPr>
        <w:spacing w:after="0"/>
        <w:jc w:val="both"/>
        <w:rPr>
          <w:rFonts w:cstheme="minorHAnsi"/>
          <w:lang w:val="el-GR"/>
        </w:rPr>
      </w:pPr>
    </w:p>
    <w:p w14:paraId="55EEB0DB" w14:textId="77777777" w:rsidR="00DC7AA0" w:rsidRPr="001D423A" w:rsidRDefault="00DC7AA0" w:rsidP="00DC7AA0">
      <w:pPr>
        <w:spacing w:after="0"/>
        <w:jc w:val="both"/>
        <w:rPr>
          <w:rFonts w:cstheme="minorHAnsi"/>
          <w:lang w:val="el-GR"/>
        </w:rPr>
        <w:sectPr w:rsidR="00DC7AA0" w:rsidRPr="001D423A" w:rsidSect="004A6754">
          <w:pgSz w:w="11906" w:h="16838"/>
          <w:pgMar w:top="2160" w:right="1417" w:bottom="1350" w:left="1417" w:header="708" w:footer="708" w:gutter="0"/>
          <w:cols w:space="708"/>
          <w:titlePg/>
          <w:docGrid w:linePitch="360"/>
        </w:sectPr>
      </w:pPr>
    </w:p>
    <w:p w14:paraId="67815571" w14:textId="5350ADE1" w:rsidR="00DC7AA0" w:rsidRPr="001D423A" w:rsidRDefault="00DC7AA0" w:rsidP="00DC7AA0">
      <w:pPr>
        <w:pStyle w:val="1"/>
        <w:rPr>
          <w:rFonts w:asciiTheme="minorHAnsi" w:hAnsiTheme="minorHAnsi" w:cstheme="minorHAnsi"/>
          <w:lang w:val="el-GR"/>
        </w:rPr>
      </w:pPr>
      <w:bookmarkStart w:id="113" w:name="_Toc58936577"/>
      <w:bookmarkStart w:id="114" w:name="_Toc59181861"/>
      <w:bookmarkStart w:id="115" w:name="_Toc64220708"/>
      <w:r w:rsidRPr="001D423A">
        <w:rPr>
          <w:rFonts w:asciiTheme="minorHAnsi" w:hAnsiTheme="minorHAnsi" w:cstheme="minorHAnsi"/>
          <w:lang w:val="el-GR"/>
        </w:rPr>
        <w:lastRenderedPageBreak/>
        <w:t>Παράρτημα Ι: Χρηματοδοτικοί πίνακες</w:t>
      </w:r>
      <w:bookmarkEnd w:id="113"/>
      <w:bookmarkEnd w:id="114"/>
      <w:bookmarkEnd w:id="115"/>
    </w:p>
    <w:tbl>
      <w:tblPr>
        <w:tblW w:w="15163" w:type="dxa"/>
        <w:tblLook w:val="04A0" w:firstRow="1" w:lastRow="0" w:firstColumn="1" w:lastColumn="0" w:noHBand="0" w:noVBand="1"/>
      </w:tblPr>
      <w:tblGrid>
        <w:gridCol w:w="704"/>
        <w:gridCol w:w="3686"/>
        <w:gridCol w:w="1889"/>
        <w:gridCol w:w="2080"/>
        <w:gridCol w:w="1984"/>
        <w:gridCol w:w="1701"/>
        <w:gridCol w:w="1418"/>
        <w:gridCol w:w="48"/>
        <w:gridCol w:w="10"/>
        <w:gridCol w:w="1643"/>
      </w:tblGrid>
      <w:tr w:rsidR="00302D5F" w:rsidRPr="001D423A" w14:paraId="3659C27A" w14:textId="77777777" w:rsidTr="00925B00">
        <w:trPr>
          <w:trHeight w:val="509"/>
          <w:tblHeader/>
        </w:trPr>
        <w:tc>
          <w:tcPr>
            <w:tcW w:w="4390" w:type="dxa"/>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14:paraId="3DE82687" w14:textId="77777777" w:rsidR="00302D5F" w:rsidRPr="001D423A" w:rsidRDefault="00302D5F" w:rsidP="00302D5F">
            <w:pPr>
              <w:spacing w:after="0" w:line="240" w:lineRule="auto"/>
              <w:jc w:val="center"/>
              <w:rPr>
                <w:rFonts w:eastAsia="Times New Roman" w:cstheme="minorHAnsi"/>
                <w:b/>
                <w:bCs/>
                <w:color w:val="FFFFFF"/>
                <w:sz w:val="16"/>
                <w:szCs w:val="16"/>
                <w:lang w:val="el-GR"/>
              </w:rPr>
            </w:pPr>
            <w:r w:rsidRPr="001D423A">
              <w:rPr>
                <w:rFonts w:eastAsia="Times New Roman" w:cstheme="minorHAnsi"/>
                <w:b/>
                <w:bCs/>
                <w:color w:val="FFFFFF"/>
                <w:sz w:val="16"/>
                <w:szCs w:val="16"/>
                <w:lang w:val="el-GR"/>
              </w:rPr>
              <w:t>ΤΟΜΕΑΚΟ ΠΡΟΓΡΑΜΜΑ ΑΝΑΠΤΥΞΗΣ ΥΠΟΥΡΓΕΙΟΥ ΨΗΦΙΑΚΉΣ ΔΙΑΚΥΒΈΡΝΗΣΗΣ</w:t>
            </w:r>
          </w:p>
        </w:tc>
        <w:tc>
          <w:tcPr>
            <w:tcW w:w="10773" w:type="dxa"/>
            <w:gridSpan w:val="8"/>
            <w:tcBorders>
              <w:top w:val="single" w:sz="4" w:space="0" w:color="auto"/>
              <w:left w:val="nil"/>
              <w:bottom w:val="single" w:sz="4" w:space="0" w:color="auto"/>
              <w:right w:val="single" w:sz="4" w:space="0" w:color="auto"/>
            </w:tcBorders>
            <w:shd w:val="clear" w:color="000000" w:fill="808080"/>
            <w:vAlign w:val="center"/>
            <w:hideMark/>
          </w:tcPr>
          <w:p w14:paraId="0E1AD493" w14:textId="77777777" w:rsidR="00302D5F" w:rsidRPr="001D423A" w:rsidRDefault="00302D5F" w:rsidP="00302D5F">
            <w:pPr>
              <w:spacing w:after="0" w:line="240" w:lineRule="auto"/>
              <w:jc w:val="center"/>
              <w:rPr>
                <w:rFonts w:eastAsia="Times New Roman" w:cstheme="minorHAnsi"/>
                <w:b/>
                <w:bCs/>
                <w:color w:val="FFFFFF"/>
                <w:sz w:val="16"/>
                <w:szCs w:val="16"/>
                <w:lang w:val="en-US"/>
              </w:rPr>
            </w:pPr>
            <w:r w:rsidRPr="001D423A">
              <w:rPr>
                <w:rFonts w:eastAsia="Times New Roman" w:cstheme="minorHAnsi"/>
                <w:b/>
                <w:bCs/>
                <w:color w:val="FFFFFF"/>
                <w:sz w:val="16"/>
                <w:szCs w:val="16"/>
                <w:lang w:val="el-GR"/>
              </w:rPr>
              <w:br/>
            </w:r>
            <w:r w:rsidRPr="001D423A">
              <w:rPr>
                <w:rFonts w:eastAsia="Times New Roman" w:cstheme="minorHAnsi"/>
                <w:b/>
                <w:bCs/>
                <w:color w:val="FFFFFF"/>
                <w:sz w:val="16"/>
                <w:szCs w:val="16"/>
                <w:lang w:val="en-US"/>
              </w:rPr>
              <w:t>ΚΑΤΑΝΟΜΗ ΠΡΟΫΠΟΛΟΓΙΣΜΟΥ</w:t>
            </w:r>
            <w:r w:rsidRPr="001D423A">
              <w:rPr>
                <w:rFonts w:eastAsia="Times New Roman" w:cstheme="minorHAnsi"/>
                <w:b/>
                <w:bCs/>
                <w:color w:val="FFFFFF"/>
                <w:sz w:val="16"/>
                <w:szCs w:val="16"/>
                <w:vertAlign w:val="superscript"/>
                <w:lang w:val="en-US"/>
              </w:rPr>
              <w:t>4</w:t>
            </w:r>
            <w:r w:rsidRPr="001D423A">
              <w:rPr>
                <w:rFonts w:eastAsia="Times New Roman" w:cstheme="minorHAnsi"/>
                <w:b/>
                <w:bCs/>
                <w:color w:val="FFFFFF"/>
                <w:sz w:val="16"/>
                <w:szCs w:val="16"/>
                <w:lang w:val="en-US"/>
              </w:rPr>
              <w:br/>
              <w:t xml:space="preserve">                                                                                                     (</w:t>
            </w:r>
            <w:proofErr w:type="spellStart"/>
            <w:r w:rsidRPr="001D423A">
              <w:rPr>
                <w:rFonts w:eastAsia="Times New Roman" w:cstheme="minorHAnsi"/>
                <w:b/>
                <w:bCs/>
                <w:color w:val="FFFFFF"/>
                <w:sz w:val="16"/>
                <w:szCs w:val="16"/>
                <w:lang w:val="en-US"/>
              </w:rPr>
              <w:t>σε</w:t>
            </w:r>
            <w:proofErr w:type="spellEnd"/>
            <w:r w:rsidRPr="001D423A">
              <w:rPr>
                <w:rFonts w:eastAsia="Times New Roman" w:cstheme="minorHAnsi"/>
                <w:b/>
                <w:bCs/>
                <w:color w:val="FFFFFF"/>
                <w:sz w:val="16"/>
                <w:szCs w:val="16"/>
                <w:lang w:val="en-US"/>
              </w:rPr>
              <w:t xml:space="preserve"> </w:t>
            </w:r>
            <w:proofErr w:type="spellStart"/>
            <w:r w:rsidRPr="001D423A">
              <w:rPr>
                <w:rFonts w:eastAsia="Times New Roman" w:cstheme="minorHAnsi"/>
                <w:b/>
                <w:bCs/>
                <w:color w:val="FFFFFF"/>
                <w:sz w:val="16"/>
                <w:szCs w:val="16"/>
                <w:lang w:val="en-US"/>
              </w:rPr>
              <w:t>ευρώ</w:t>
            </w:r>
            <w:proofErr w:type="spellEnd"/>
            <w:r w:rsidRPr="001D423A">
              <w:rPr>
                <w:rFonts w:eastAsia="Times New Roman" w:cstheme="minorHAnsi"/>
                <w:b/>
                <w:bCs/>
                <w:color w:val="FFFFFF"/>
                <w:sz w:val="16"/>
                <w:szCs w:val="16"/>
                <w:lang w:val="en-US"/>
              </w:rPr>
              <w:t>)</w:t>
            </w:r>
          </w:p>
        </w:tc>
      </w:tr>
      <w:tr w:rsidR="00302D5F" w:rsidRPr="001D423A" w14:paraId="07B972D2" w14:textId="77777777" w:rsidTr="00925B00">
        <w:trPr>
          <w:trHeight w:val="504"/>
          <w:tblHeader/>
        </w:trPr>
        <w:tc>
          <w:tcPr>
            <w:tcW w:w="704" w:type="dxa"/>
            <w:tcBorders>
              <w:top w:val="nil"/>
              <w:left w:val="single" w:sz="4" w:space="0" w:color="auto"/>
              <w:bottom w:val="single" w:sz="4" w:space="0" w:color="auto"/>
              <w:right w:val="single" w:sz="4" w:space="0" w:color="auto"/>
            </w:tcBorders>
            <w:shd w:val="clear" w:color="000000" w:fill="808080"/>
            <w:vAlign w:val="center"/>
            <w:hideMark/>
          </w:tcPr>
          <w:p w14:paraId="2C868934" w14:textId="77777777" w:rsidR="00302D5F" w:rsidRPr="001D423A" w:rsidRDefault="00302D5F" w:rsidP="00302D5F">
            <w:pPr>
              <w:spacing w:after="0" w:line="240" w:lineRule="auto"/>
              <w:rPr>
                <w:rFonts w:eastAsia="Times New Roman" w:cstheme="minorHAnsi"/>
                <w:color w:val="FFFFFF"/>
                <w:sz w:val="16"/>
                <w:szCs w:val="16"/>
                <w:lang w:val="en-US"/>
              </w:rPr>
            </w:pPr>
            <w:r w:rsidRPr="001D423A">
              <w:rPr>
                <w:rFonts w:eastAsia="Times New Roman" w:cstheme="minorHAnsi"/>
                <w:color w:val="FFFFFF"/>
                <w:sz w:val="16"/>
                <w:szCs w:val="16"/>
                <w:lang w:val="en-US"/>
              </w:rPr>
              <w:t>Α/Α</w:t>
            </w:r>
            <w:r w:rsidRPr="001D423A">
              <w:rPr>
                <w:rFonts w:eastAsia="Times New Roman" w:cstheme="minorHAnsi"/>
                <w:color w:val="FFFFFF"/>
                <w:sz w:val="16"/>
                <w:szCs w:val="16"/>
                <w:vertAlign w:val="superscript"/>
                <w:lang w:val="en-US"/>
              </w:rPr>
              <w:t>3</w:t>
            </w:r>
          </w:p>
        </w:tc>
        <w:tc>
          <w:tcPr>
            <w:tcW w:w="3686" w:type="dxa"/>
            <w:tcBorders>
              <w:top w:val="nil"/>
              <w:left w:val="nil"/>
              <w:bottom w:val="single" w:sz="4" w:space="0" w:color="auto"/>
              <w:right w:val="single" w:sz="4" w:space="0" w:color="auto"/>
            </w:tcBorders>
            <w:shd w:val="clear" w:color="000000" w:fill="808080"/>
            <w:vAlign w:val="center"/>
            <w:hideMark/>
          </w:tcPr>
          <w:p w14:paraId="404A6349" w14:textId="77777777" w:rsidR="00302D5F" w:rsidRPr="001D423A" w:rsidRDefault="00302D5F" w:rsidP="00302D5F">
            <w:pPr>
              <w:spacing w:after="0" w:line="240" w:lineRule="auto"/>
              <w:rPr>
                <w:rFonts w:eastAsia="Times New Roman" w:cstheme="minorHAnsi"/>
                <w:color w:val="FFFFFF"/>
                <w:sz w:val="16"/>
                <w:szCs w:val="16"/>
                <w:lang w:val="el-GR"/>
              </w:rPr>
            </w:pPr>
            <w:r w:rsidRPr="001D423A">
              <w:rPr>
                <w:rFonts w:eastAsia="Times New Roman" w:cstheme="minorHAnsi"/>
                <w:b/>
                <w:bCs/>
                <w:color w:val="FFFFFF"/>
                <w:sz w:val="16"/>
                <w:szCs w:val="16"/>
                <w:lang w:val="el-GR"/>
              </w:rPr>
              <w:t>ΥΠΟΠΡΟΓΡΑΜΜΑ</w:t>
            </w:r>
            <w:r w:rsidRPr="001D423A">
              <w:rPr>
                <w:rFonts w:eastAsia="Times New Roman" w:cstheme="minorHAnsi"/>
                <w:b/>
                <w:bCs/>
                <w:color w:val="FFFFFF"/>
                <w:sz w:val="16"/>
                <w:szCs w:val="16"/>
                <w:vertAlign w:val="superscript"/>
                <w:lang w:val="el-GR"/>
              </w:rPr>
              <w:t>1</w:t>
            </w:r>
            <w:r w:rsidRPr="001D423A">
              <w:rPr>
                <w:rFonts w:eastAsia="Times New Roman" w:cstheme="minorHAnsi"/>
                <w:b/>
                <w:bCs/>
                <w:color w:val="FFFFFF"/>
                <w:sz w:val="16"/>
                <w:szCs w:val="16"/>
                <w:lang w:val="el-GR"/>
              </w:rPr>
              <w:t>/</w:t>
            </w:r>
            <w:r w:rsidRPr="001D423A">
              <w:rPr>
                <w:rFonts w:eastAsia="Times New Roman" w:cstheme="minorHAnsi"/>
                <w:b/>
                <w:bCs/>
                <w:color w:val="FFFFFF"/>
                <w:sz w:val="16"/>
                <w:szCs w:val="16"/>
                <w:lang w:val="el-GR"/>
              </w:rPr>
              <w:br/>
            </w:r>
            <w:r w:rsidRPr="001D423A">
              <w:rPr>
                <w:rFonts w:eastAsia="Times New Roman" w:cstheme="minorHAnsi"/>
                <w:b/>
                <w:bCs/>
                <w:i/>
                <w:iCs/>
                <w:color w:val="FFFFFF"/>
                <w:sz w:val="16"/>
                <w:szCs w:val="16"/>
                <w:lang w:val="el-GR"/>
              </w:rPr>
              <w:t>ΑΝΑΠΤΥΞΙΑΚΟΣ ΣΤΟΧΟΣ ΕΠΑ/</w:t>
            </w:r>
            <w:r w:rsidRPr="001D423A">
              <w:rPr>
                <w:rFonts w:eastAsia="Times New Roman" w:cstheme="minorHAnsi"/>
                <w:color w:val="FFFFFF"/>
                <w:sz w:val="16"/>
                <w:szCs w:val="16"/>
                <w:lang w:val="el-GR"/>
              </w:rPr>
              <w:br/>
            </w:r>
            <w:r w:rsidRPr="001D423A">
              <w:rPr>
                <w:rFonts w:eastAsia="Times New Roman" w:cstheme="minorHAnsi"/>
                <w:i/>
                <w:iCs/>
                <w:color w:val="FFFFFF"/>
                <w:sz w:val="16"/>
                <w:szCs w:val="16"/>
                <w:lang w:val="el-GR"/>
              </w:rPr>
              <w:t>ΑΞΟΝΑΣ ΠΡΟΤΕΡΑΙΟΤΗΤΑΣ</w:t>
            </w:r>
            <w:r w:rsidRPr="001D423A">
              <w:rPr>
                <w:rFonts w:eastAsia="Times New Roman" w:cstheme="minorHAnsi"/>
                <w:i/>
                <w:iCs/>
                <w:color w:val="FFFFFF"/>
                <w:sz w:val="16"/>
                <w:szCs w:val="16"/>
                <w:vertAlign w:val="superscript"/>
                <w:lang w:val="el-GR"/>
              </w:rPr>
              <w:t>2</w:t>
            </w:r>
            <w:r w:rsidRPr="001D423A">
              <w:rPr>
                <w:rFonts w:eastAsia="Times New Roman" w:cstheme="minorHAnsi"/>
                <w:i/>
                <w:iCs/>
                <w:color w:val="FFFFFF"/>
                <w:sz w:val="16"/>
                <w:szCs w:val="16"/>
                <w:lang w:val="el-GR"/>
              </w:rPr>
              <w:t xml:space="preserve"> ΤΠΑ/</w:t>
            </w:r>
            <w:r w:rsidRPr="001D423A">
              <w:rPr>
                <w:rFonts w:eastAsia="Times New Roman" w:cstheme="minorHAnsi"/>
                <w:color w:val="FFFFFF"/>
                <w:sz w:val="16"/>
                <w:szCs w:val="16"/>
                <w:lang w:val="el-GR"/>
              </w:rPr>
              <w:t>ΔΡΑΣΕΙΣ</w:t>
            </w:r>
          </w:p>
        </w:tc>
        <w:tc>
          <w:tcPr>
            <w:tcW w:w="9120" w:type="dxa"/>
            <w:gridSpan w:val="6"/>
            <w:tcBorders>
              <w:top w:val="single" w:sz="4" w:space="0" w:color="auto"/>
              <w:left w:val="nil"/>
              <w:bottom w:val="single" w:sz="4" w:space="0" w:color="auto"/>
              <w:right w:val="single" w:sz="4" w:space="0" w:color="auto"/>
            </w:tcBorders>
            <w:shd w:val="clear" w:color="000000" w:fill="808080"/>
            <w:vAlign w:val="center"/>
            <w:hideMark/>
          </w:tcPr>
          <w:p w14:paraId="00CFC7BB" w14:textId="77777777" w:rsidR="00302D5F" w:rsidRPr="001D423A" w:rsidRDefault="00302D5F" w:rsidP="00302D5F">
            <w:pPr>
              <w:spacing w:after="0" w:line="240" w:lineRule="auto"/>
              <w:jc w:val="center"/>
              <w:rPr>
                <w:rFonts w:eastAsia="Times New Roman" w:cstheme="minorHAnsi"/>
                <w:b/>
                <w:bCs/>
                <w:color w:val="FFFFFF"/>
                <w:sz w:val="16"/>
                <w:szCs w:val="16"/>
                <w:lang w:val="en-US"/>
              </w:rPr>
            </w:pPr>
            <w:r w:rsidRPr="001D423A">
              <w:rPr>
                <w:rFonts w:eastAsia="Times New Roman" w:cstheme="minorHAnsi"/>
                <w:b/>
                <w:bCs/>
                <w:color w:val="FFFFFF"/>
                <w:sz w:val="16"/>
                <w:szCs w:val="16"/>
                <w:lang w:val="en-US"/>
              </w:rPr>
              <w:t>ΕΤΗ</w:t>
            </w:r>
          </w:p>
        </w:tc>
        <w:tc>
          <w:tcPr>
            <w:tcW w:w="1653" w:type="dxa"/>
            <w:gridSpan w:val="2"/>
            <w:tcBorders>
              <w:top w:val="nil"/>
              <w:left w:val="nil"/>
              <w:bottom w:val="single" w:sz="4" w:space="0" w:color="auto"/>
              <w:right w:val="single" w:sz="4" w:space="0" w:color="auto"/>
            </w:tcBorders>
            <w:shd w:val="clear" w:color="000000" w:fill="808080"/>
            <w:noWrap/>
            <w:vAlign w:val="center"/>
            <w:hideMark/>
          </w:tcPr>
          <w:p w14:paraId="3E2E0D1A" w14:textId="77777777" w:rsidR="00302D5F" w:rsidRPr="001D423A" w:rsidRDefault="00302D5F" w:rsidP="00302D5F">
            <w:pPr>
              <w:spacing w:after="0" w:line="240" w:lineRule="auto"/>
              <w:jc w:val="center"/>
              <w:rPr>
                <w:rFonts w:eastAsia="Times New Roman" w:cstheme="minorHAnsi"/>
                <w:b/>
                <w:bCs/>
                <w:color w:val="FFFFFF"/>
                <w:sz w:val="16"/>
                <w:szCs w:val="16"/>
                <w:lang w:val="en-US"/>
              </w:rPr>
            </w:pPr>
            <w:r w:rsidRPr="001D423A">
              <w:rPr>
                <w:rFonts w:eastAsia="Times New Roman" w:cstheme="minorHAnsi"/>
                <w:b/>
                <w:bCs/>
                <w:color w:val="FFFFFF"/>
                <w:sz w:val="16"/>
                <w:szCs w:val="16"/>
                <w:lang w:val="en-US"/>
              </w:rPr>
              <w:t> </w:t>
            </w:r>
          </w:p>
        </w:tc>
      </w:tr>
      <w:tr w:rsidR="00302D5F" w:rsidRPr="001D423A" w14:paraId="06EC10B6"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hideMark/>
          </w:tcPr>
          <w:p w14:paraId="70768F18"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Α</w:t>
            </w:r>
          </w:p>
        </w:tc>
        <w:tc>
          <w:tcPr>
            <w:tcW w:w="3686" w:type="dxa"/>
            <w:tcBorders>
              <w:top w:val="nil"/>
              <w:left w:val="nil"/>
              <w:bottom w:val="single" w:sz="4" w:space="0" w:color="auto"/>
              <w:right w:val="single" w:sz="4" w:space="0" w:color="auto"/>
            </w:tcBorders>
            <w:shd w:val="clear" w:color="auto" w:fill="auto"/>
            <w:hideMark/>
          </w:tcPr>
          <w:p w14:paraId="0F5C7D63"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ΥΠΟΠΡΟΓΡΑΜΜΑ ΥΠΟΥΡΓΕΙΟΥ ΨΗΦΙΑΚΉΣ ΔΙΑΚΥΒΈΡΝΗΣΗΣ </w:t>
            </w:r>
          </w:p>
        </w:tc>
        <w:tc>
          <w:tcPr>
            <w:tcW w:w="1889" w:type="dxa"/>
            <w:tcBorders>
              <w:top w:val="nil"/>
              <w:left w:val="nil"/>
              <w:bottom w:val="single" w:sz="4" w:space="0" w:color="auto"/>
              <w:right w:val="single" w:sz="4" w:space="0" w:color="auto"/>
            </w:tcBorders>
            <w:shd w:val="clear" w:color="auto" w:fill="auto"/>
            <w:noWrap/>
            <w:vAlign w:val="center"/>
            <w:hideMark/>
          </w:tcPr>
          <w:p w14:paraId="6A430791"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2021</w:t>
            </w:r>
          </w:p>
        </w:tc>
        <w:tc>
          <w:tcPr>
            <w:tcW w:w="2080" w:type="dxa"/>
            <w:tcBorders>
              <w:top w:val="nil"/>
              <w:left w:val="nil"/>
              <w:bottom w:val="single" w:sz="4" w:space="0" w:color="auto"/>
              <w:right w:val="single" w:sz="4" w:space="0" w:color="auto"/>
            </w:tcBorders>
            <w:shd w:val="clear" w:color="auto" w:fill="auto"/>
            <w:noWrap/>
            <w:vAlign w:val="center"/>
            <w:hideMark/>
          </w:tcPr>
          <w:p w14:paraId="28864641"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4241F9C4"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2023</w:t>
            </w:r>
          </w:p>
        </w:tc>
        <w:tc>
          <w:tcPr>
            <w:tcW w:w="1701" w:type="dxa"/>
            <w:tcBorders>
              <w:top w:val="nil"/>
              <w:left w:val="nil"/>
              <w:bottom w:val="single" w:sz="4" w:space="0" w:color="auto"/>
              <w:right w:val="single" w:sz="4" w:space="0" w:color="auto"/>
            </w:tcBorders>
            <w:shd w:val="clear" w:color="auto" w:fill="auto"/>
            <w:noWrap/>
            <w:vAlign w:val="center"/>
            <w:hideMark/>
          </w:tcPr>
          <w:p w14:paraId="781798FC"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2024</w:t>
            </w:r>
          </w:p>
        </w:tc>
        <w:tc>
          <w:tcPr>
            <w:tcW w:w="1418" w:type="dxa"/>
            <w:tcBorders>
              <w:top w:val="nil"/>
              <w:left w:val="nil"/>
              <w:bottom w:val="single" w:sz="4" w:space="0" w:color="auto"/>
              <w:right w:val="single" w:sz="4" w:space="0" w:color="auto"/>
            </w:tcBorders>
            <w:shd w:val="clear" w:color="auto" w:fill="auto"/>
            <w:noWrap/>
            <w:vAlign w:val="center"/>
            <w:hideMark/>
          </w:tcPr>
          <w:p w14:paraId="3C54F202"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2025</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21D51750"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ΣΥΝΟΛΟ</w:t>
            </w:r>
          </w:p>
        </w:tc>
      </w:tr>
      <w:tr w:rsidR="00302D5F" w:rsidRPr="001D423A" w14:paraId="40E603DD"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2949D5E2" w14:textId="77777777" w:rsidR="00302D5F" w:rsidRPr="001D423A" w:rsidRDefault="00302D5F" w:rsidP="00302D5F">
            <w:pPr>
              <w:spacing w:after="0" w:line="240" w:lineRule="auto"/>
              <w:jc w:val="center"/>
              <w:rPr>
                <w:rFonts w:eastAsia="Times New Roman" w:cstheme="minorHAnsi"/>
                <w:b/>
                <w:bCs/>
                <w:i/>
                <w:iCs/>
                <w:color w:val="000000"/>
                <w:sz w:val="16"/>
                <w:szCs w:val="16"/>
                <w:lang w:val="en-US"/>
              </w:rPr>
            </w:pPr>
            <w:r w:rsidRPr="001D423A">
              <w:rPr>
                <w:rFonts w:eastAsia="Times New Roman" w:cstheme="minorHAnsi"/>
                <w:b/>
                <w:bCs/>
                <w:i/>
                <w:iCs/>
                <w:color w:val="000000"/>
                <w:sz w:val="16"/>
                <w:szCs w:val="16"/>
                <w:lang w:val="en-US"/>
              </w:rPr>
              <w:t>1</w:t>
            </w:r>
          </w:p>
        </w:tc>
        <w:tc>
          <w:tcPr>
            <w:tcW w:w="3686" w:type="dxa"/>
            <w:tcBorders>
              <w:top w:val="nil"/>
              <w:left w:val="nil"/>
              <w:bottom w:val="single" w:sz="4" w:space="0" w:color="auto"/>
              <w:right w:val="single" w:sz="4" w:space="0" w:color="auto"/>
            </w:tcBorders>
            <w:shd w:val="clear" w:color="000000" w:fill="00B0F0"/>
            <w:hideMark/>
          </w:tcPr>
          <w:p w14:paraId="109F08AF" w14:textId="77777777" w:rsidR="00302D5F" w:rsidRPr="001D423A" w:rsidRDefault="00302D5F" w:rsidP="00302D5F">
            <w:pPr>
              <w:spacing w:after="0" w:line="240" w:lineRule="auto"/>
              <w:rPr>
                <w:rFonts w:eastAsia="Times New Roman" w:cstheme="minorHAnsi"/>
                <w:b/>
                <w:bCs/>
                <w:i/>
                <w:iCs/>
                <w:color w:val="FFFFFF"/>
                <w:sz w:val="16"/>
                <w:szCs w:val="16"/>
                <w:lang w:val="en-US"/>
              </w:rPr>
            </w:pPr>
            <w:r w:rsidRPr="001D423A">
              <w:rPr>
                <w:rFonts w:eastAsia="Times New Roman" w:cstheme="minorHAnsi"/>
                <w:b/>
                <w:bCs/>
                <w:i/>
                <w:iCs/>
                <w:color w:val="FFFFFF"/>
                <w:sz w:val="16"/>
                <w:szCs w:val="16"/>
                <w:lang w:val="en-US"/>
              </w:rPr>
              <w:t xml:space="preserve">1. ΕΞΥΠΝΗ ΑΝΑΠΤΥΞΗ   </w:t>
            </w:r>
          </w:p>
        </w:tc>
        <w:tc>
          <w:tcPr>
            <w:tcW w:w="1889" w:type="dxa"/>
            <w:tcBorders>
              <w:top w:val="nil"/>
              <w:left w:val="nil"/>
              <w:bottom w:val="single" w:sz="4" w:space="0" w:color="auto"/>
              <w:right w:val="single" w:sz="4" w:space="0" w:color="auto"/>
            </w:tcBorders>
            <w:shd w:val="clear" w:color="auto" w:fill="auto"/>
            <w:noWrap/>
            <w:vAlign w:val="center"/>
            <w:hideMark/>
          </w:tcPr>
          <w:p w14:paraId="401CE349"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108.241.480,65 € </w:t>
            </w:r>
          </w:p>
        </w:tc>
        <w:tc>
          <w:tcPr>
            <w:tcW w:w="2080" w:type="dxa"/>
            <w:tcBorders>
              <w:top w:val="nil"/>
              <w:left w:val="nil"/>
              <w:bottom w:val="single" w:sz="4" w:space="0" w:color="auto"/>
              <w:right w:val="single" w:sz="4" w:space="0" w:color="auto"/>
            </w:tcBorders>
            <w:shd w:val="clear" w:color="auto" w:fill="auto"/>
            <w:noWrap/>
            <w:vAlign w:val="center"/>
            <w:hideMark/>
          </w:tcPr>
          <w:p w14:paraId="2F484CD3"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99.463.667,81 € </w:t>
            </w:r>
          </w:p>
        </w:tc>
        <w:tc>
          <w:tcPr>
            <w:tcW w:w="1984" w:type="dxa"/>
            <w:tcBorders>
              <w:top w:val="nil"/>
              <w:left w:val="nil"/>
              <w:bottom w:val="single" w:sz="4" w:space="0" w:color="auto"/>
              <w:right w:val="single" w:sz="4" w:space="0" w:color="auto"/>
            </w:tcBorders>
            <w:shd w:val="clear" w:color="auto" w:fill="auto"/>
            <w:noWrap/>
            <w:vAlign w:val="center"/>
            <w:hideMark/>
          </w:tcPr>
          <w:p w14:paraId="03B80450"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55.390.575,05 € </w:t>
            </w:r>
          </w:p>
        </w:tc>
        <w:tc>
          <w:tcPr>
            <w:tcW w:w="1701" w:type="dxa"/>
            <w:tcBorders>
              <w:top w:val="nil"/>
              <w:left w:val="nil"/>
              <w:bottom w:val="single" w:sz="4" w:space="0" w:color="auto"/>
              <w:right w:val="single" w:sz="4" w:space="0" w:color="auto"/>
            </w:tcBorders>
            <w:shd w:val="clear" w:color="auto" w:fill="auto"/>
            <w:noWrap/>
            <w:vAlign w:val="center"/>
            <w:hideMark/>
          </w:tcPr>
          <w:p w14:paraId="458A1361"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23.200.000,00 € </w:t>
            </w:r>
          </w:p>
        </w:tc>
        <w:tc>
          <w:tcPr>
            <w:tcW w:w="1418" w:type="dxa"/>
            <w:tcBorders>
              <w:top w:val="nil"/>
              <w:left w:val="nil"/>
              <w:bottom w:val="single" w:sz="4" w:space="0" w:color="auto"/>
              <w:right w:val="single" w:sz="4" w:space="0" w:color="auto"/>
            </w:tcBorders>
            <w:shd w:val="clear" w:color="auto" w:fill="auto"/>
            <w:noWrap/>
            <w:vAlign w:val="center"/>
            <w:hideMark/>
          </w:tcPr>
          <w:p w14:paraId="5D16516B"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18.200.000,00 €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3C3E6644"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304.495.723,51 € </w:t>
            </w:r>
          </w:p>
        </w:tc>
      </w:tr>
      <w:tr w:rsidR="00302D5F" w:rsidRPr="001D423A" w14:paraId="3D4B6556"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532F01DC" w14:textId="77777777" w:rsidR="00302D5F" w:rsidRPr="001D423A" w:rsidRDefault="00302D5F" w:rsidP="00302D5F">
            <w:pPr>
              <w:spacing w:after="0" w:line="240" w:lineRule="auto"/>
              <w:jc w:val="center"/>
              <w:rPr>
                <w:rFonts w:eastAsia="Times New Roman" w:cstheme="minorHAnsi"/>
                <w:i/>
                <w:iCs/>
                <w:color w:val="000000"/>
                <w:sz w:val="16"/>
                <w:szCs w:val="16"/>
                <w:lang w:val="en-US"/>
              </w:rPr>
            </w:pPr>
            <w:r w:rsidRPr="001D423A">
              <w:rPr>
                <w:rFonts w:eastAsia="Times New Roman" w:cstheme="minorHAnsi"/>
                <w:i/>
                <w:iCs/>
                <w:color w:val="000000"/>
                <w:sz w:val="16"/>
                <w:szCs w:val="16"/>
                <w:lang w:val="en-US"/>
              </w:rPr>
              <w:t>1.1</w:t>
            </w:r>
          </w:p>
        </w:tc>
        <w:tc>
          <w:tcPr>
            <w:tcW w:w="3686" w:type="dxa"/>
            <w:tcBorders>
              <w:top w:val="nil"/>
              <w:left w:val="nil"/>
              <w:bottom w:val="single" w:sz="4" w:space="0" w:color="auto"/>
              <w:right w:val="single" w:sz="4" w:space="0" w:color="auto"/>
            </w:tcBorders>
            <w:shd w:val="clear" w:color="000000" w:fill="00B0F0"/>
            <w:hideMark/>
          </w:tcPr>
          <w:p w14:paraId="4D674730" w14:textId="77777777" w:rsidR="00302D5F" w:rsidRPr="001D423A" w:rsidRDefault="00302D5F" w:rsidP="00302D5F">
            <w:pPr>
              <w:spacing w:after="0" w:line="240" w:lineRule="auto"/>
              <w:rPr>
                <w:rFonts w:eastAsia="Times New Roman" w:cstheme="minorHAnsi"/>
                <w:i/>
                <w:iCs/>
                <w:color w:val="FFFFFF"/>
                <w:sz w:val="16"/>
                <w:szCs w:val="16"/>
                <w:lang w:val="el-GR"/>
              </w:rPr>
            </w:pPr>
            <w:r w:rsidRPr="001D423A">
              <w:rPr>
                <w:rFonts w:eastAsia="Times New Roman" w:cstheme="minorHAnsi"/>
                <w:i/>
                <w:iCs/>
                <w:color w:val="FFFFFF"/>
                <w:sz w:val="16"/>
                <w:szCs w:val="16"/>
                <w:lang w:val="el-GR"/>
              </w:rPr>
              <w:t xml:space="preserve">1.1 Δημιουργία επιλεγμένων κεντρικών ερευνητικών κέντρων και προγραμμάτων σε τομείς αιχμής </w:t>
            </w:r>
          </w:p>
        </w:tc>
        <w:tc>
          <w:tcPr>
            <w:tcW w:w="1889" w:type="dxa"/>
            <w:tcBorders>
              <w:top w:val="nil"/>
              <w:left w:val="nil"/>
              <w:bottom w:val="single" w:sz="4" w:space="0" w:color="auto"/>
              <w:right w:val="single" w:sz="4" w:space="0" w:color="auto"/>
            </w:tcBorders>
            <w:shd w:val="clear" w:color="auto" w:fill="auto"/>
            <w:noWrap/>
            <w:vAlign w:val="center"/>
            <w:hideMark/>
          </w:tcPr>
          <w:p w14:paraId="0E22D65B"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l-GR"/>
              </w:rPr>
              <w:t xml:space="preserve">                  </w:t>
            </w:r>
            <w:r w:rsidRPr="001D423A">
              <w:rPr>
                <w:rFonts w:eastAsia="Times New Roman" w:cstheme="minorHAnsi"/>
                <w:color w:val="000000"/>
                <w:sz w:val="16"/>
                <w:szCs w:val="16"/>
                <w:lang w:val="en-US"/>
              </w:rPr>
              <w:t xml:space="preserve">5.150.000,00 € </w:t>
            </w:r>
          </w:p>
        </w:tc>
        <w:tc>
          <w:tcPr>
            <w:tcW w:w="2080" w:type="dxa"/>
            <w:tcBorders>
              <w:top w:val="nil"/>
              <w:left w:val="nil"/>
              <w:bottom w:val="single" w:sz="4" w:space="0" w:color="auto"/>
              <w:right w:val="single" w:sz="4" w:space="0" w:color="auto"/>
            </w:tcBorders>
            <w:shd w:val="clear" w:color="auto" w:fill="auto"/>
            <w:noWrap/>
            <w:vAlign w:val="center"/>
            <w:hideMark/>
          </w:tcPr>
          <w:p w14:paraId="69861355"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5.000.000,00 € </w:t>
            </w:r>
          </w:p>
        </w:tc>
        <w:tc>
          <w:tcPr>
            <w:tcW w:w="1984" w:type="dxa"/>
            <w:tcBorders>
              <w:top w:val="nil"/>
              <w:left w:val="nil"/>
              <w:bottom w:val="single" w:sz="4" w:space="0" w:color="auto"/>
              <w:right w:val="single" w:sz="4" w:space="0" w:color="auto"/>
            </w:tcBorders>
            <w:shd w:val="clear" w:color="auto" w:fill="auto"/>
            <w:noWrap/>
            <w:vAlign w:val="center"/>
            <w:hideMark/>
          </w:tcPr>
          <w:p w14:paraId="57A09F82"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5.000.000,00 € </w:t>
            </w:r>
          </w:p>
        </w:tc>
        <w:tc>
          <w:tcPr>
            <w:tcW w:w="1701" w:type="dxa"/>
            <w:tcBorders>
              <w:top w:val="nil"/>
              <w:left w:val="nil"/>
              <w:bottom w:val="single" w:sz="4" w:space="0" w:color="auto"/>
              <w:right w:val="single" w:sz="4" w:space="0" w:color="auto"/>
            </w:tcBorders>
            <w:shd w:val="clear" w:color="auto" w:fill="auto"/>
            <w:noWrap/>
            <w:vAlign w:val="center"/>
            <w:hideMark/>
          </w:tcPr>
          <w:p w14:paraId="48143331"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418" w:type="dxa"/>
            <w:tcBorders>
              <w:top w:val="nil"/>
              <w:left w:val="nil"/>
              <w:bottom w:val="single" w:sz="4" w:space="0" w:color="auto"/>
              <w:right w:val="single" w:sz="4" w:space="0" w:color="auto"/>
            </w:tcBorders>
            <w:shd w:val="clear" w:color="auto" w:fill="auto"/>
            <w:noWrap/>
            <w:vAlign w:val="center"/>
            <w:hideMark/>
          </w:tcPr>
          <w:p w14:paraId="49FCA708"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7CA0BBA3"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15.150.000,00 € </w:t>
            </w:r>
          </w:p>
        </w:tc>
      </w:tr>
      <w:tr w:rsidR="00302D5F" w:rsidRPr="00F84043" w14:paraId="63468C5E"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107B574E"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1.1.1</w:t>
            </w:r>
          </w:p>
        </w:tc>
        <w:tc>
          <w:tcPr>
            <w:tcW w:w="3686" w:type="dxa"/>
            <w:tcBorders>
              <w:top w:val="nil"/>
              <w:left w:val="nil"/>
              <w:bottom w:val="single" w:sz="4" w:space="0" w:color="auto"/>
              <w:right w:val="single" w:sz="4" w:space="0" w:color="auto"/>
            </w:tcBorders>
            <w:shd w:val="clear" w:color="auto" w:fill="auto"/>
            <w:hideMark/>
          </w:tcPr>
          <w:p w14:paraId="66D1149D"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 xml:space="preserve">Ανάπτυξη ερευνητικών κέντρων παγκόσμιας εμβέλειας σε τεχνολογίες αιχμής </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7E10BD99"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338E89A5"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2483E0AB" w14:textId="77777777" w:rsidR="00302D5F" w:rsidRPr="001D423A" w:rsidRDefault="00302D5F" w:rsidP="00302D5F">
            <w:pPr>
              <w:spacing w:after="0" w:line="240" w:lineRule="auto"/>
              <w:jc w:val="center"/>
              <w:rPr>
                <w:rFonts w:eastAsia="Times New Roman" w:cstheme="minorHAnsi"/>
                <w:i/>
                <w:iCs/>
                <w:color w:val="000000"/>
                <w:sz w:val="16"/>
                <w:szCs w:val="16"/>
                <w:lang w:val="en-US"/>
              </w:rPr>
            </w:pPr>
            <w:r w:rsidRPr="001D423A">
              <w:rPr>
                <w:rFonts w:eastAsia="Times New Roman" w:cstheme="minorHAnsi"/>
                <w:i/>
                <w:iCs/>
                <w:color w:val="000000"/>
                <w:sz w:val="16"/>
                <w:szCs w:val="16"/>
                <w:lang w:val="en-US"/>
              </w:rPr>
              <w:t>1.2</w:t>
            </w:r>
          </w:p>
        </w:tc>
        <w:tc>
          <w:tcPr>
            <w:tcW w:w="3686" w:type="dxa"/>
            <w:tcBorders>
              <w:top w:val="nil"/>
              <w:left w:val="nil"/>
              <w:bottom w:val="single" w:sz="4" w:space="0" w:color="auto"/>
              <w:right w:val="single" w:sz="4" w:space="0" w:color="auto"/>
            </w:tcBorders>
            <w:shd w:val="clear" w:color="000000" w:fill="00B0F0"/>
            <w:hideMark/>
          </w:tcPr>
          <w:p w14:paraId="724ED6E3" w14:textId="77777777" w:rsidR="00302D5F" w:rsidRPr="001D423A" w:rsidRDefault="00302D5F" w:rsidP="00302D5F">
            <w:pPr>
              <w:spacing w:after="0" w:line="240" w:lineRule="auto"/>
              <w:rPr>
                <w:rFonts w:eastAsia="Times New Roman" w:cstheme="minorHAnsi"/>
                <w:i/>
                <w:iCs/>
                <w:color w:val="FFFFFF"/>
                <w:sz w:val="16"/>
                <w:szCs w:val="16"/>
                <w:lang w:val="el-GR"/>
              </w:rPr>
            </w:pPr>
            <w:r w:rsidRPr="001D423A">
              <w:rPr>
                <w:rFonts w:eastAsia="Times New Roman" w:cstheme="minorHAnsi"/>
                <w:i/>
                <w:iCs/>
                <w:color w:val="FFFFFF"/>
                <w:sz w:val="16"/>
                <w:szCs w:val="16"/>
                <w:lang w:val="el-GR"/>
              </w:rPr>
              <w:t>1.2 Δημιουργία ερευνητικής τεχνογνωσίας και λύσεων ΤΠΕ στον δημόσιο τομέα</w:t>
            </w:r>
          </w:p>
        </w:tc>
        <w:tc>
          <w:tcPr>
            <w:tcW w:w="1889" w:type="dxa"/>
            <w:tcBorders>
              <w:top w:val="nil"/>
              <w:left w:val="nil"/>
              <w:bottom w:val="single" w:sz="4" w:space="0" w:color="auto"/>
              <w:right w:val="single" w:sz="4" w:space="0" w:color="auto"/>
            </w:tcBorders>
            <w:shd w:val="clear" w:color="auto" w:fill="auto"/>
            <w:noWrap/>
            <w:vAlign w:val="center"/>
            <w:hideMark/>
          </w:tcPr>
          <w:p w14:paraId="5596A957"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l-GR"/>
              </w:rPr>
              <w:t xml:space="preserve">                </w:t>
            </w:r>
            <w:r w:rsidRPr="001D423A">
              <w:rPr>
                <w:rFonts w:eastAsia="Times New Roman" w:cstheme="minorHAnsi"/>
                <w:color w:val="000000"/>
                <w:sz w:val="16"/>
                <w:szCs w:val="16"/>
                <w:lang w:val="en-US"/>
              </w:rPr>
              <w:t xml:space="preserve">17.029.421,77 € </w:t>
            </w:r>
          </w:p>
        </w:tc>
        <w:tc>
          <w:tcPr>
            <w:tcW w:w="2080" w:type="dxa"/>
            <w:tcBorders>
              <w:top w:val="nil"/>
              <w:left w:val="nil"/>
              <w:bottom w:val="single" w:sz="4" w:space="0" w:color="auto"/>
              <w:right w:val="single" w:sz="4" w:space="0" w:color="auto"/>
            </w:tcBorders>
            <w:shd w:val="clear" w:color="auto" w:fill="auto"/>
            <w:noWrap/>
            <w:vAlign w:val="center"/>
            <w:hideMark/>
          </w:tcPr>
          <w:p w14:paraId="0FEB5795"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24.319.132,65 € </w:t>
            </w:r>
          </w:p>
        </w:tc>
        <w:tc>
          <w:tcPr>
            <w:tcW w:w="1984" w:type="dxa"/>
            <w:tcBorders>
              <w:top w:val="nil"/>
              <w:left w:val="nil"/>
              <w:bottom w:val="single" w:sz="4" w:space="0" w:color="auto"/>
              <w:right w:val="single" w:sz="4" w:space="0" w:color="auto"/>
            </w:tcBorders>
            <w:shd w:val="clear" w:color="auto" w:fill="auto"/>
            <w:noWrap/>
            <w:vAlign w:val="center"/>
            <w:hideMark/>
          </w:tcPr>
          <w:p w14:paraId="528BB4F6"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2.000.000,00 € </w:t>
            </w:r>
          </w:p>
        </w:tc>
        <w:tc>
          <w:tcPr>
            <w:tcW w:w="1701" w:type="dxa"/>
            <w:tcBorders>
              <w:top w:val="nil"/>
              <w:left w:val="nil"/>
              <w:bottom w:val="single" w:sz="4" w:space="0" w:color="auto"/>
              <w:right w:val="single" w:sz="4" w:space="0" w:color="auto"/>
            </w:tcBorders>
            <w:shd w:val="clear" w:color="auto" w:fill="auto"/>
            <w:noWrap/>
            <w:vAlign w:val="center"/>
            <w:hideMark/>
          </w:tcPr>
          <w:p w14:paraId="54AA264B"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2.000.000,00 € </w:t>
            </w:r>
          </w:p>
        </w:tc>
        <w:tc>
          <w:tcPr>
            <w:tcW w:w="1418" w:type="dxa"/>
            <w:tcBorders>
              <w:top w:val="nil"/>
              <w:left w:val="nil"/>
              <w:bottom w:val="single" w:sz="4" w:space="0" w:color="auto"/>
              <w:right w:val="single" w:sz="4" w:space="0" w:color="auto"/>
            </w:tcBorders>
            <w:shd w:val="clear" w:color="auto" w:fill="auto"/>
            <w:noWrap/>
            <w:vAlign w:val="center"/>
            <w:hideMark/>
          </w:tcPr>
          <w:p w14:paraId="1E8BFECA"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2.000.000,00 €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7BBA424D"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47.348.554,42 € </w:t>
            </w:r>
          </w:p>
        </w:tc>
      </w:tr>
      <w:tr w:rsidR="00302D5F" w:rsidRPr="00F84043" w14:paraId="46DF7C30"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7E435A93"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1.2.1</w:t>
            </w:r>
          </w:p>
        </w:tc>
        <w:tc>
          <w:tcPr>
            <w:tcW w:w="3686" w:type="dxa"/>
            <w:tcBorders>
              <w:top w:val="nil"/>
              <w:left w:val="nil"/>
              <w:bottom w:val="single" w:sz="4" w:space="0" w:color="auto"/>
              <w:right w:val="single" w:sz="4" w:space="0" w:color="auto"/>
            </w:tcBorders>
            <w:shd w:val="clear" w:color="auto" w:fill="auto"/>
            <w:hideMark/>
          </w:tcPr>
          <w:p w14:paraId="78F6BF39"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 xml:space="preserve">Διάχυση ερευνητικής τεχνογνωσίας και εφαρμογών ΤΠΕ για τη βελτίωση της λειτουργίας του δημόσιου τομέα </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2D12D76F"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0AC1C127"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06AC267E"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1.2.2</w:t>
            </w:r>
          </w:p>
        </w:tc>
        <w:tc>
          <w:tcPr>
            <w:tcW w:w="3686" w:type="dxa"/>
            <w:tcBorders>
              <w:top w:val="nil"/>
              <w:left w:val="nil"/>
              <w:bottom w:val="single" w:sz="4" w:space="0" w:color="auto"/>
              <w:right w:val="single" w:sz="4" w:space="0" w:color="auto"/>
            </w:tcBorders>
            <w:shd w:val="clear" w:color="auto" w:fill="auto"/>
            <w:hideMark/>
          </w:tcPr>
          <w:p w14:paraId="154D5637"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Αξιοποίηση ερευνητικής τεχνογνωσίας και λύσεων ΤΠΕ στο δημόσιο τομέα για τη διασφάλιση της κοινωνικής ένταξης των ευπαθών κοινωνικά ομάδων</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52F1366C"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665BFDC3"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461BA892" w14:textId="77777777" w:rsidR="00302D5F" w:rsidRPr="001D423A" w:rsidRDefault="00302D5F" w:rsidP="00302D5F">
            <w:pPr>
              <w:spacing w:after="0" w:line="240" w:lineRule="auto"/>
              <w:jc w:val="center"/>
              <w:rPr>
                <w:rFonts w:eastAsia="Times New Roman" w:cstheme="minorHAnsi"/>
                <w:i/>
                <w:iCs/>
                <w:color w:val="000000"/>
                <w:sz w:val="16"/>
                <w:szCs w:val="16"/>
                <w:lang w:val="en-US"/>
              </w:rPr>
            </w:pPr>
            <w:r w:rsidRPr="001D423A">
              <w:rPr>
                <w:rFonts w:eastAsia="Times New Roman" w:cstheme="minorHAnsi"/>
                <w:i/>
                <w:iCs/>
                <w:color w:val="000000"/>
                <w:sz w:val="16"/>
                <w:szCs w:val="16"/>
                <w:lang w:val="en-US"/>
              </w:rPr>
              <w:t>1.3</w:t>
            </w:r>
          </w:p>
        </w:tc>
        <w:tc>
          <w:tcPr>
            <w:tcW w:w="3686" w:type="dxa"/>
            <w:tcBorders>
              <w:top w:val="nil"/>
              <w:left w:val="nil"/>
              <w:bottom w:val="single" w:sz="4" w:space="0" w:color="auto"/>
              <w:right w:val="single" w:sz="4" w:space="0" w:color="auto"/>
            </w:tcBorders>
            <w:shd w:val="clear" w:color="000000" w:fill="00B0F0"/>
            <w:hideMark/>
          </w:tcPr>
          <w:p w14:paraId="2E1EB3BE" w14:textId="77777777" w:rsidR="00302D5F" w:rsidRPr="001D423A" w:rsidRDefault="00302D5F" w:rsidP="00302D5F">
            <w:pPr>
              <w:spacing w:after="0" w:line="240" w:lineRule="auto"/>
              <w:rPr>
                <w:rFonts w:eastAsia="Times New Roman" w:cstheme="minorHAnsi"/>
                <w:i/>
                <w:iCs/>
                <w:color w:val="FFFFFF"/>
                <w:sz w:val="16"/>
                <w:szCs w:val="16"/>
                <w:lang w:val="el-GR"/>
              </w:rPr>
            </w:pPr>
            <w:r w:rsidRPr="001D423A">
              <w:rPr>
                <w:rFonts w:eastAsia="Times New Roman" w:cstheme="minorHAnsi"/>
                <w:i/>
                <w:iCs/>
                <w:color w:val="FFFFFF"/>
                <w:sz w:val="16"/>
                <w:szCs w:val="16"/>
                <w:lang w:val="el-GR"/>
              </w:rPr>
              <w:t xml:space="preserve">1.3 Προώθηση αποτελεσμάτων έρευνας, καινοτομίας και τεχνολογίας στις επιχειρήσεις </w:t>
            </w:r>
          </w:p>
        </w:tc>
        <w:tc>
          <w:tcPr>
            <w:tcW w:w="1889" w:type="dxa"/>
            <w:tcBorders>
              <w:top w:val="nil"/>
              <w:left w:val="nil"/>
              <w:bottom w:val="single" w:sz="4" w:space="0" w:color="auto"/>
              <w:right w:val="single" w:sz="4" w:space="0" w:color="auto"/>
            </w:tcBorders>
            <w:shd w:val="clear" w:color="auto" w:fill="auto"/>
            <w:noWrap/>
            <w:vAlign w:val="center"/>
            <w:hideMark/>
          </w:tcPr>
          <w:p w14:paraId="6AE25D88"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l-GR"/>
              </w:rPr>
              <w:t xml:space="preserve">                      </w:t>
            </w:r>
            <w:r w:rsidRPr="001D423A">
              <w:rPr>
                <w:rFonts w:eastAsia="Times New Roman" w:cstheme="minorHAnsi"/>
                <w:color w:val="000000"/>
                <w:sz w:val="16"/>
                <w:szCs w:val="16"/>
                <w:lang w:val="en-US"/>
              </w:rPr>
              <w:t xml:space="preserve">500.000,00 € </w:t>
            </w:r>
          </w:p>
        </w:tc>
        <w:tc>
          <w:tcPr>
            <w:tcW w:w="2080" w:type="dxa"/>
            <w:tcBorders>
              <w:top w:val="nil"/>
              <w:left w:val="nil"/>
              <w:bottom w:val="single" w:sz="4" w:space="0" w:color="auto"/>
              <w:right w:val="single" w:sz="4" w:space="0" w:color="auto"/>
            </w:tcBorders>
            <w:shd w:val="clear" w:color="auto" w:fill="auto"/>
            <w:noWrap/>
            <w:vAlign w:val="center"/>
            <w:hideMark/>
          </w:tcPr>
          <w:p w14:paraId="092B1EA0"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200.000,00 € </w:t>
            </w:r>
          </w:p>
        </w:tc>
        <w:tc>
          <w:tcPr>
            <w:tcW w:w="1984" w:type="dxa"/>
            <w:tcBorders>
              <w:top w:val="nil"/>
              <w:left w:val="nil"/>
              <w:bottom w:val="single" w:sz="4" w:space="0" w:color="auto"/>
              <w:right w:val="single" w:sz="4" w:space="0" w:color="auto"/>
            </w:tcBorders>
            <w:shd w:val="clear" w:color="auto" w:fill="auto"/>
            <w:noWrap/>
            <w:vAlign w:val="center"/>
            <w:hideMark/>
          </w:tcPr>
          <w:p w14:paraId="5642891C"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14:paraId="5192DEB9"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418" w:type="dxa"/>
            <w:tcBorders>
              <w:top w:val="nil"/>
              <w:left w:val="nil"/>
              <w:bottom w:val="single" w:sz="4" w:space="0" w:color="auto"/>
              <w:right w:val="single" w:sz="4" w:space="0" w:color="auto"/>
            </w:tcBorders>
            <w:shd w:val="clear" w:color="auto" w:fill="auto"/>
            <w:noWrap/>
            <w:vAlign w:val="center"/>
            <w:hideMark/>
          </w:tcPr>
          <w:p w14:paraId="0A773A19"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1AFC9139"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700.000,00 € </w:t>
            </w:r>
          </w:p>
        </w:tc>
      </w:tr>
      <w:tr w:rsidR="00302D5F" w:rsidRPr="00F84043" w14:paraId="7E32BC72" w14:textId="77777777" w:rsidTr="00925B00">
        <w:trPr>
          <w:trHeight w:val="720"/>
        </w:trPr>
        <w:tc>
          <w:tcPr>
            <w:tcW w:w="704" w:type="dxa"/>
            <w:tcBorders>
              <w:top w:val="nil"/>
              <w:left w:val="single" w:sz="4" w:space="0" w:color="auto"/>
              <w:bottom w:val="single" w:sz="4" w:space="0" w:color="auto"/>
              <w:right w:val="single" w:sz="4" w:space="0" w:color="auto"/>
            </w:tcBorders>
            <w:shd w:val="clear" w:color="auto" w:fill="auto"/>
            <w:noWrap/>
            <w:hideMark/>
          </w:tcPr>
          <w:p w14:paraId="72231BAC"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1.3.1</w:t>
            </w:r>
          </w:p>
        </w:tc>
        <w:tc>
          <w:tcPr>
            <w:tcW w:w="3686" w:type="dxa"/>
            <w:tcBorders>
              <w:top w:val="nil"/>
              <w:left w:val="nil"/>
              <w:bottom w:val="single" w:sz="4" w:space="0" w:color="auto"/>
              <w:right w:val="single" w:sz="4" w:space="0" w:color="auto"/>
            </w:tcBorders>
            <w:shd w:val="clear" w:color="auto" w:fill="auto"/>
            <w:hideMark/>
          </w:tcPr>
          <w:p w14:paraId="47E97CA9"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Δράσεις διασύνδεσης ερευνητικών και εκπαιδευτικών ιδρυμάτων με την επιχειρηματική κοινότητα για την ενσωμάτωση της τεχνογνωσίας ΤΠΕ στην παραγωγική διαδικασία</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63603DE1"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214E7F84"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7B746E33"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1.3.2</w:t>
            </w:r>
          </w:p>
        </w:tc>
        <w:tc>
          <w:tcPr>
            <w:tcW w:w="3686" w:type="dxa"/>
            <w:tcBorders>
              <w:top w:val="nil"/>
              <w:left w:val="nil"/>
              <w:bottom w:val="single" w:sz="4" w:space="0" w:color="auto"/>
              <w:right w:val="single" w:sz="4" w:space="0" w:color="auto"/>
            </w:tcBorders>
            <w:shd w:val="clear" w:color="auto" w:fill="auto"/>
            <w:hideMark/>
          </w:tcPr>
          <w:p w14:paraId="3CB4A66B"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Προώθηση κοινών ερευνητικών έργων ΤΠΕ μεταξύ ερευνητικών/ ακαδημαϊκών ιδρυμάτων και επιχειρήσεων</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79613581"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0DF90FEB"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5B7EA2EC"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1.3.3</w:t>
            </w:r>
          </w:p>
        </w:tc>
        <w:tc>
          <w:tcPr>
            <w:tcW w:w="3686" w:type="dxa"/>
            <w:tcBorders>
              <w:top w:val="nil"/>
              <w:left w:val="nil"/>
              <w:bottom w:val="single" w:sz="4" w:space="0" w:color="auto"/>
              <w:right w:val="single" w:sz="4" w:space="0" w:color="auto"/>
            </w:tcBorders>
            <w:shd w:val="clear" w:color="auto" w:fill="auto"/>
            <w:hideMark/>
          </w:tcPr>
          <w:p w14:paraId="243D2BE0"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Δράσεις ανάπτυξης τεχνολογικών εφαρμογών στον τομέα του διαστήματος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59C8F8AE"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118354F6"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26E462A5" w14:textId="77777777" w:rsidR="00302D5F" w:rsidRPr="001D423A" w:rsidRDefault="00302D5F" w:rsidP="00302D5F">
            <w:pPr>
              <w:spacing w:after="0" w:line="240" w:lineRule="auto"/>
              <w:jc w:val="center"/>
              <w:rPr>
                <w:rFonts w:eastAsia="Times New Roman" w:cstheme="minorHAnsi"/>
                <w:i/>
                <w:iCs/>
                <w:color w:val="000000"/>
                <w:sz w:val="16"/>
                <w:szCs w:val="16"/>
                <w:lang w:val="en-US"/>
              </w:rPr>
            </w:pPr>
            <w:r w:rsidRPr="001D423A">
              <w:rPr>
                <w:rFonts w:eastAsia="Times New Roman" w:cstheme="minorHAnsi"/>
                <w:i/>
                <w:iCs/>
                <w:color w:val="000000"/>
                <w:sz w:val="16"/>
                <w:szCs w:val="16"/>
                <w:lang w:val="en-US"/>
              </w:rPr>
              <w:t>1.4</w:t>
            </w:r>
          </w:p>
        </w:tc>
        <w:tc>
          <w:tcPr>
            <w:tcW w:w="3686" w:type="dxa"/>
            <w:tcBorders>
              <w:top w:val="nil"/>
              <w:left w:val="nil"/>
              <w:bottom w:val="single" w:sz="4" w:space="0" w:color="auto"/>
              <w:right w:val="single" w:sz="4" w:space="0" w:color="auto"/>
            </w:tcBorders>
            <w:shd w:val="clear" w:color="000000" w:fill="00B0F0"/>
            <w:hideMark/>
          </w:tcPr>
          <w:p w14:paraId="22A9173B" w14:textId="77777777" w:rsidR="00302D5F" w:rsidRPr="001D423A" w:rsidRDefault="00302D5F" w:rsidP="00302D5F">
            <w:pPr>
              <w:spacing w:after="0" w:line="240" w:lineRule="auto"/>
              <w:rPr>
                <w:rFonts w:eastAsia="Times New Roman" w:cstheme="minorHAnsi"/>
                <w:i/>
                <w:iCs/>
                <w:color w:val="FFFFFF"/>
                <w:sz w:val="16"/>
                <w:szCs w:val="16"/>
                <w:lang w:val="en-US"/>
              </w:rPr>
            </w:pPr>
            <w:r w:rsidRPr="001D423A">
              <w:rPr>
                <w:rFonts w:eastAsia="Times New Roman" w:cstheme="minorHAnsi"/>
                <w:i/>
                <w:iCs/>
                <w:color w:val="FFFFFF"/>
                <w:sz w:val="16"/>
                <w:szCs w:val="16"/>
                <w:lang w:val="en-US"/>
              </w:rPr>
              <w:t xml:space="preserve">1.4 </w:t>
            </w:r>
            <w:proofErr w:type="spellStart"/>
            <w:r w:rsidRPr="001D423A">
              <w:rPr>
                <w:rFonts w:eastAsia="Times New Roman" w:cstheme="minorHAnsi"/>
                <w:i/>
                <w:iCs/>
                <w:color w:val="FFFFFF"/>
                <w:sz w:val="16"/>
                <w:szCs w:val="16"/>
                <w:lang w:val="en-US"/>
              </w:rPr>
              <w:t>Συστάδες</w:t>
            </w:r>
            <w:proofErr w:type="spellEnd"/>
            <w:r w:rsidRPr="001D423A">
              <w:rPr>
                <w:rFonts w:eastAsia="Times New Roman" w:cstheme="minorHAnsi"/>
                <w:i/>
                <w:iCs/>
                <w:color w:val="FFFFFF"/>
                <w:sz w:val="16"/>
                <w:szCs w:val="16"/>
                <w:lang w:val="en-US"/>
              </w:rPr>
              <w:t xml:space="preserve"> α</w:t>
            </w:r>
            <w:proofErr w:type="spellStart"/>
            <w:r w:rsidRPr="001D423A">
              <w:rPr>
                <w:rFonts w:eastAsia="Times New Roman" w:cstheme="minorHAnsi"/>
                <w:i/>
                <w:iCs/>
                <w:color w:val="FFFFFF"/>
                <w:sz w:val="16"/>
                <w:szCs w:val="16"/>
                <w:lang w:val="en-US"/>
              </w:rPr>
              <w:t>νά</w:t>
            </w:r>
            <w:proofErr w:type="spellEnd"/>
            <w:r w:rsidRPr="001D423A">
              <w:rPr>
                <w:rFonts w:eastAsia="Times New Roman" w:cstheme="minorHAnsi"/>
                <w:i/>
                <w:iCs/>
                <w:color w:val="FFFFFF"/>
                <w:sz w:val="16"/>
                <w:szCs w:val="16"/>
                <w:lang w:val="en-US"/>
              </w:rPr>
              <w:t>πτυξης</w:t>
            </w:r>
          </w:p>
        </w:tc>
        <w:tc>
          <w:tcPr>
            <w:tcW w:w="1889" w:type="dxa"/>
            <w:tcBorders>
              <w:top w:val="nil"/>
              <w:left w:val="nil"/>
              <w:bottom w:val="single" w:sz="4" w:space="0" w:color="auto"/>
              <w:right w:val="single" w:sz="4" w:space="0" w:color="auto"/>
            </w:tcBorders>
            <w:shd w:val="clear" w:color="auto" w:fill="auto"/>
            <w:noWrap/>
            <w:vAlign w:val="center"/>
            <w:hideMark/>
          </w:tcPr>
          <w:p w14:paraId="4BECEA41"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100.000,00 € </w:t>
            </w:r>
          </w:p>
        </w:tc>
        <w:tc>
          <w:tcPr>
            <w:tcW w:w="2080" w:type="dxa"/>
            <w:tcBorders>
              <w:top w:val="nil"/>
              <w:left w:val="nil"/>
              <w:bottom w:val="single" w:sz="4" w:space="0" w:color="auto"/>
              <w:right w:val="single" w:sz="4" w:space="0" w:color="auto"/>
            </w:tcBorders>
            <w:shd w:val="clear" w:color="auto" w:fill="auto"/>
            <w:noWrap/>
            <w:vAlign w:val="center"/>
            <w:hideMark/>
          </w:tcPr>
          <w:p w14:paraId="5AE3A5D0"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100.000,00 € </w:t>
            </w:r>
          </w:p>
        </w:tc>
        <w:tc>
          <w:tcPr>
            <w:tcW w:w="1984" w:type="dxa"/>
            <w:tcBorders>
              <w:top w:val="nil"/>
              <w:left w:val="nil"/>
              <w:bottom w:val="single" w:sz="4" w:space="0" w:color="auto"/>
              <w:right w:val="single" w:sz="4" w:space="0" w:color="auto"/>
            </w:tcBorders>
            <w:shd w:val="clear" w:color="auto" w:fill="auto"/>
            <w:noWrap/>
            <w:vAlign w:val="center"/>
            <w:hideMark/>
          </w:tcPr>
          <w:p w14:paraId="6A5D1379"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100.000,00 € </w:t>
            </w:r>
          </w:p>
        </w:tc>
        <w:tc>
          <w:tcPr>
            <w:tcW w:w="1701" w:type="dxa"/>
            <w:tcBorders>
              <w:top w:val="nil"/>
              <w:left w:val="nil"/>
              <w:bottom w:val="single" w:sz="4" w:space="0" w:color="auto"/>
              <w:right w:val="single" w:sz="4" w:space="0" w:color="auto"/>
            </w:tcBorders>
            <w:shd w:val="clear" w:color="auto" w:fill="auto"/>
            <w:noWrap/>
            <w:vAlign w:val="center"/>
            <w:hideMark/>
          </w:tcPr>
          <w:p w14:paraId="0FC0ECEA"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100.000,00 € </w:t>
            </w:r>
          </w:p>
        </w:tc>
        <w:tc>
          <w:tcPr>
            <w:tcW w:w="1418" w:type="dxa"/>
            <w:tcBorders>
              <w:top w:val="nil"/>
              <w:left w:val="nil"/>
              <w:bottom w:val="single" w:sz="4" w:space="0" w:color="auto"/>
              <w:right w:val="single" w:sz="4" w:space="0" w:color="auto"/>
            </w:tcBorders>
            <w:shd w:val="clear" w:color="auto" w:fill="auto"/>
            <w:noWrap/>
            <w:vAlign w:val="center"/>
            <w:hideMark/>
          </w:tcPr>
          <w:p w14:paraId="774D8C52"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100.000,00 €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750D1248"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500.000,00 € </w:t>
            </w:r>
          </w:p>
        </w:tc>
      </w:tr>
      <w:tr w:rsidR="00302D5F" w:rsidRPr="00F84043" w14:paraId="5555FCB4" w14:textId="77777777" w:rsidTr="00925B00">
        <w:trPr>
          <w:trHeight w:val="720"/>
        </w:trPr>
        <w:tc>
          <w:tcPr>
            <w:tcW w:w="704" w:type="dxa"/>
            <w:tcBorders>
              <w:top w:val="nil"/>
              <w:left w:val="single" w:sz="4" w:space="0" w:color="auto"/>
              <w:bottom w:val="single" w:sz="4" w:space="0" w:color="auto"/>
              <w:right w:val="single" w:sz="4" w:space="0" w:color="auto"/>
            </w:tcBorders>
            <w:shd w:val="clear" w:color="auto" w:fill="auto"/>
            <w:noWrap/>
            <w:hideMark/>
          </w:tcPr>
          <w:p w14:paraId="765F1E22"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1.4.1</w:t>
            </w:r>
          </w:p>
        </w:tc>
        <w:tc>
          <w:tcPr>
            <w:tcW w:w="3686" w:type="dxa"/>
            <w:tcBorders>
              <w:top w:val="nil"/>
              <w:left w:val="nil"/>
              <w:bottom w:val="single" w:sz="4" w:space="0" w:color="auto"/>
              <w:right w:val="single" w:sz="4" w:space="0" w:color="auto"/>
            </w:tcBorders>
            <w:shd w:val="clear" w:color="auto" w:fill="auto"/>
            <w:hideMark/>
          </w:tcPr>
          <w:p w14:paraId="3A13E41B"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Ανάπτυξη συνεργατικών σχημάτων μεταξύ ερευνητικής κοινότητας και επιχειρήσεων για την ενίσχυση της ανταγωνιστικότητας της ελληνικής οικονομίας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2822AD10"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73F7AFE4"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5ECC6094" w14:textId="77777777" w:rsidR="00302D5F" w:rsidRPr="001D423A" w:rsidRDefault="00302D5F" w:rsidP="00302D5F">
            <w:pPr>
              <w:spacing w:after="0" w:line="240" w:lineRule="auto"/>
              <w:jc w:val="center"/>
              <w:rPr>
                <w:rFonts w:eastAsia="Times New Roman" w:cstheme="minorHAnsi"/>
                <w:i/>
                <w:iCs/>
                <w:color w:val="000000"/>
                <w:sz w:val="16"/>
                <w:szCs w:val="16"/>
                <w:lang w:val="en-US"/>
              </w:rPr>
            </w:pPr>
            <w:r w:rsidRPr="001D423A">
              <w:rPr>
                <w:rFonts w:eastAsia="Times New Roman" w:cstheme="minorHAnsi"/>
                <w:i/>
                <w:iCs/>
                <w:color w:val="000000"/>
                <w:sz w:val="16"/>
                <w:szCs w:val="16"/>
                <w:lang w:val="en-US"/>
              </w:rPr>
              <w:lastRenderedPageBreak/>
              <w:t>1.5</w:t>
            </w:r>
          </w:p>
        </w:tc>
        <w:tc>
          <w:tcPr>
            <w:tcW w:w="3686" w:type="dxa"/>
            <w:tcBorders>
              <w:top w:val="nil"/>
              <w:left w:val="nil"/>
              <w:bottom w:val="single" w:sz="4" w:space="0" w:color="auto"/>
              <w:right w:val="single" w:sz="4" w:space="0" w:color="auto"/>
            </w:tcBorders>
            <w:shd w:val="clear" w:color="000000" w:fill="00B0F0"/>
            <w:hideMark/>
          </w:tcPr>
          <w:p w14:paraId="61A1E9C7" w14:textId="77777777" w:rsidR="00302D5F" w:rsidRPr="001D423A" w:rsidRDefault="00302D5F" w:rsidP="00302D5F">
            <w:pPr>
              <w:spacing w:after="0" w:line="240" w:lineRule="auto"/>
              <w:rPr>
                <w:rFonts w:eastAsia="Times New Roman" w:cstheme="minorHAnsi"/>
                <w:i/>
                <w:iCs/>
                <w:color w:val="FFFFFF"/>
                <w:sz w:val="16"/>
                <w:szCs w:val="16"/>
                <w:lang w:val="en-US"/>
              </w:rPr>
            </w:pPr>
            <w:r w:rsidRPr="001D423A">
              <w:rPr>
                <w:rFonts w:eastAsia="Times New Roman" w:cstheme="minorHAnsi"/>
                <w:i/>
                <w:iCs/>
                <w:color w:val="FFFFFF"/>
                <w:sz w:val="16"/>
                <w:szCs w:val="16"/>
                <w:lang w:val="en-US"/>
              </w:rPr>
              <w:t xml:space="preserve">1.5 </w:t>
            </w:r>
            <w:proofErr w:type="spellStart"/>
            <w:r w:rsidRPr="001D423A">
              <w:rPr>
                <w:rFonts w:eastAsia="Times New Roman" w:cstheme="minorHAnsi"/>
                <w:i/>
                <w:iCs/>
                <w:color w:val="FFFFFF"/>
                <w:sz w:val="16"/>
                <w:szCs w:val="16"/>
                <w:lang w:val="en-US"/>
              </w:rPr>
              <w:t>Βιομηχ</w:t>
            </w:r>
            <w:proofErr w:type="spellEnd"/>
            <w:r w:rsidRPr="001D423A">
              <w:rPr>
                <w:rFonts w:eastAsia="Times New Roman" w:cstheme="minorHAnsi"/>
                <w:i/>
                <w:iCs/>
                <w:color w:val="FFFFFF"/>
                <w:sz w:val="16"/>
                <w:szCs w:val="16"/>
                <w:lang w:val="en-US"/>
              </w:rPr>
              <w:t xml:space="preserve">ανική </w:t>
            </w:r>
            <w:proofErr w:type="spellStart"/>
            <w:r w:rsidRPr="001D423A">
              <w:rPr>
                <w:rFonts w:eastAsia="Times New Roman" w:cstheme="minorHAnsi"/>
                <w:i/>
                <w:iCs/>
                <w:color w:val="FFFFFF"/>
                <w:sz w:val="16"/>
                <w:szCs w:val="16"/>
                <w:lang w:val="en-US"/>
              </w:rPr>
              <w:t>μετά</w:t>
            </w:r>
            <w:proofErr w:type="spellEnd"/>
            <w:r w:rsidRPr="001D423A">
              <w:rPr>
                <w:rFonts w:eastAsia="Times New Roman" w:cstheme="minorHAnsi"/>
                <w:i/>
                <w:iCs/>
                <w:color w:val="FFFFFF"/>
                <w:sz w:val="16"/>
                <w:szCs w:val="16"/>
                <w:lang w:val="en-US"/>
              </w:rPr>
              <w:t>βαση και επ</w:t>
            </w:r>
            <w:proofErr w:type="spellStart"/>
            <w:r w:rsidRPr="001D423A">
              <w:rPr>
                <w:rFonts w:eastAsia="Times New Roman" w:cstheme="minorHAnsi"/>
                <w:i/>
                <w:iCs/>
                <w:color w:val="FFFFFF"/>
                <w:sz w:val="16"/>
                <w:szCs w:val="16"/>
                <w:lang w:val="en-US"/>
              </w:rPr>
              <w:t>ιχειρημ</w:t>
            </w:r>
            <w:proofErr w:type="spellEnd"/>
            <w:r w:rsidRPr="001D423A">
              <w:rPr>
                <w:rFonts w:eastAsia="Times New Roman" w:cstheme="minorHAnsi"/>
                <w:i/>
                <w:iCs/>
                <w:color w:val="FFFFFF"/>
                <w:sz w:val="16"/>
                <w:szCs w:val="16"/>
                <w:lang w:val="en-US"/>
              </w:rPr>
              <w:t>ατικότητα</w:t>
            </w:r>
          </w:p>
        </w:tc>
        <w:tc>
          <w:tcPr>
            <w:tcW w:w="1889" w:type="dxa"/>
            <w:tcBorders>
              <w:top w:val="nil"/>
              <w:left w:val="nil"/>
              <w:bottom w:val="single" w:sz="4" w:space="0" w:color="auto"/>
              <w:right w:val="single" w:sz="4" w:space="0" w:color="auto"/>
            </w:tcBorders>
            <w:shd w:val="clear" w:color="auto" w:fill="auto"/>
            <w:noWrap/>
            <w:vAlign w:val="center"/>
            <w:hideMark/>
          </w:tcPr>
          <w:p w14:paraId="1B92533C"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10.244.684,00 € </w:t>
            </w:r>
          </w:p>
        </w:tc>
        <w:tc>
          <w:tcPr>
            <w:tcW w:w="2080" w:type="dxa"/>
            <w:tcBorders>
              <w:top w:val="nil"/>
              <w:left w:val="nil"/>
              <w:bottom w:val="single" w:sz="4" w:space="0" w:color="auto"/>
              <w:right w:val="single" w:sz="4" w:space="0" w:color="auto"/>
            </w:tcBorders>
            <w:shd w:val="clear" w:color="auto" w:fill="auto"/>
            <w:noWrap/>
            <w:vAlign w:val="center"/>
            <w:hideMark/>
          </w:tcPr>
          <w:p w14:paraId="578FD367"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14.392.026,00 € </w:t>
            </w:r>
          </w:p>
        </w:tc>
        <w:tc>
          <w:tcPr>
            <w:tcW w:w="1984" w:type="dxa"/>
            <w:tcBorders>
              <w:top w:val="nil"/>
              <w:left w:val="nil"/>
              <w:bottom w:val="single" w:sz="4" w:space="0" w:color="auto"/>
              <w:right w:val="single" w:sz="4" w:space="0" w:color="auto"/>
            </w:tcBorders>
            <w:shd w:val="clear" w:color="auto" w:fill="auto"/>
            <w:noWrap/>
            <w:vAlign w:val="center"/>
            <w:hideMark/>
          </w:tcPr>
          <w:p w14:paraId="43ADEF82"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14:paraId="02CA26F2"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418" w:type="dxa"/>
            <w:tcBorders>
              <w:top w:val="nil"/>
              <w:left w:val="nil"/>
              <w:bottom w:val="single" w:sz="4" w:space="0" w:color="auto"/>
              <w:right w:val="single" w:sz="4" w:space="0" w:color="auto"/>
            </w:tcBorders>
            <w:shd w:val="clear" w:color="auto" w:fill="auto"/>
            <w:noWrap/>
            <w:vAlign w:val="center"/>
            <w:hideMark/>
          </w:tcPr>
          <w:p w14:paraId="2044C7CA"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09B15ADE"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24.636.710,00 € </w:t>
            </w:r>
          </w:p>
        </w:tc>
      </w:tr>
      <w:tr w:rsidR="00302D5F" w:rsidRPr="00F84043" w14:paraId="33A05283"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0023B558"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1.5.1</w:t>
            </w:r>
          </w:p>
        </w:tc>
        <w:tc>
          <w:tcPr>
            <w:tcW w:w="3686" w:type="dxa"/>
            <w:tcBorders>
              <w:top w:val="nil"/>
              <w:left w:val="nil"/>
              <w:bottom w:val="single" w:sz="4" w:space="0" w:color="auto"/>
              <w:right w:val="single" w:sz="4" w:space="0" w:color="auto"/>
            </w:tcBorders>
            <w:shd w:val="clear" w:color="auto" w:fill="auto"/>
            <w:hideMark/>
          </w:tcPr>
          <w:p w14:paraId="74F099A7"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Υποστήριξη και προώθηση δράσεων ενίσχυσης του οπτικοακουστικού τομέα και του ευρύτερου τομέα των δημιουργικών βιομηχανιών</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4D438DB6"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23AB8B6C"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288A4BCD" w14:textId="77777777" w:rsidR="00302D5F" w:rsidRPr="001D423A" w:rsidRDefault="00302D5F" w:rsidP="00302D5F">
            <w:pPr>
              <w:spacing w:after="0" w:line="240" w:lineRule="auto"/>
              <w:jc w:val="center"/>
              <w:rPr>
                <w:rFonts w:eastAsia="Times New Roman" w:cstheme="minorHAnsi"/>
                <w:i/>
                <w:iCs/>
                <w:color w:val="000000"/>
                <w:sz w:val="16"/>
                <w:szCs w:val="16"/>
                <w:lang w:val="en-US"/>
              </w:rPr>
            </w:pPr>
            <w:r w:rsidRPr="001D423A">
              <w:rPr>
                <w:rFonts w:eastAsia="Times New Roman" w:cstheme="minorHAnsi"/>
                <w:i/>
                <w:iCs/>
                <w:color w:val="000000"/>
                <w:sz w:val="16"/>
                <w:szCs w:val="16"/>
                <w:lang w:val="en-US"/>
              </w:rPr>
              <w:t>1.6</w:t>
            </w:r>
          </w:p>
        </w:tc>
        <w:tc>
          <w:tcPr>
            <w:tcW w:w="3686" w:type="dxa"/>
            <w:tcBorders>
              <w:top w:val="nil"/>
              <w:left w:val="nil"/>
              <w:bottom w:val="single" w:sz="4" w:space="0" w:color="auto"/>
              <w:right w:val="single" w:sz="4" w:space="0" w:color="auto"/>
            </w:tcBorders>
            <w:shd w:val="clear" w:color="000000" w:fill="00B0F0"/>
            <w:hideMark/>
          </w:tcPr>
          <w:p w14:paraId="5C8AB3A3" w14:textId="77777777" w:rsidR="00302D5F" w:rsidRPr="001D423A" w:rsidRDefault="00302D5F" w:rsidP="00302D5F">
            <w:pPr>
              <w:spacing w:after="0" w:line="240" w:lineRule="auto"/>
              <w:rPr>
                <w:rFonts w:eastAsia="Times New Roman" w:cstheme="minorHAnsi"/>
                <w:i/>
                <w:iCs/>
                <w:color w:val="FFFFFF"/>
                <w:sz w:val="16"/>
                <w:szCs w:val="16"/>
                <w:lang w:val="en-US"/>
              </w:rPr>
            </w:pPr>
            <w:r w:rsidRPr="001D423A">
              <w:rPr>
                <w:rFonts w:eastAsia="Times New Roman" w:cstheme="minorHAnsi"/>
                <w:i/>
                <w:iCs/>
                <w:color w:val="FFFFFF"/>
                <w:sz w:val="16"/>
                <w:szCs w:val="16"/>
                <w:lang w:val="en-US"/>
              </w:rPr>
              <w:t xml:space="preserve">1.6 </w:t>
            </w:r>
            <w:proofErr w:type="spellStart"/>
            <w:r w:rsidRPr="001D423A">
              <w:rPr>
                <w:rFonts w:eastAsia="Times New Roman" w:cstheme="minorHAnsi"/>
                <w:i/>
                <w:iCs/>
                <w:color w:val="FFFFFF"/>
                <w:sz w:val="16"/>
                <w:szCs w:val="16"/>
                <w:lang w:val="en-US"/>
              </w:rPr>
              <w:t>Δημόσι</w:t>
            </w:r>
            <w:proofErr w:type="spellEnd"/>
            <w:r w:rsidRPr="001D423A">
              <w:rPr>
                <w:rFonts w:eastAsia="Times New Roman" w:cstheme="minorHAnsi"/>
                <w:i/>
                <w:iCs/>
                <w:color w:val="FFFFFF"/>
                <w:sz w:val="16"/>
                <w:szCs w:val="16"/>
                <w:lang w:val="en-US"/>
              </w:rPr>
              <w:t xml:space="preserve">α </w:t>
            </w:r>
            <w:proofErr w:type="spellStart"/>
            <w:r w:rsidRPr="001D423A">
              <w:rPr>
                <w:rFonts w:eastAsia="Times New Roman" w:cstheme="minorHAnsi"/>
                <w:i/>
                <w:iCs/>
                <w:color w:val="FFFFFF"/>
                <w:sz w:val="16"/>
                <w:szCs w:val="16"/>
                <w:lang w:val="en-US"/>
              </w:rPr>
              <w:t>διοίκηση</w:t>
            </w:r>
            <w:proofErr w:type="spellEnd"/>
            <w:r w:rsidRPr="001D423A">
              <w:rPr>
                <w:rFonts w:eastAsia="Times New Roman" w:cstheme="minorHAnsi"/>
                <w:i/>
                <w:iCs/>
                <w:color w:val="FFFFFF"/>
                <w:sz w:val="16"/>
                <w:szCs w:val="16"/>
                <w:lang w:val="en-US"/>
              </w:rPr>
              <w:t xml:space="preserve"> και </w:t>
            </w:r>
            <w:proofErr w:type="spellStart"/>
            <w:r w:rsidRPr="001D423A">
              <w:rPr>
                <w:rFonts w:eastAsia="Times New Roman" w:cstheme="minorHAnsi"/>
                <w:i/>
                <w:iCs/>
                <w:color w:val="FFFFFF"/>
                <w:sz w:val="16"/>
                <w:szCs w:val="16"/>
                <w:lang w:val="en-US"/>
              </w:rPr>
              <w:t>ψηφιο</w:t>
            </w:r>
            <w:proofErr w:type="spellEnd"/>
            <w:r w:rsidRPr="001D423A">
              <w:rPr>
                <w:rFonts w:eastAsia="Times New Roman" w:cstheme="minorHAnsi"/>
                <w:i/>
                <w:iCs/>
                <w:color w:val="FFFFFF"/>
                <w:sz w:val="16"/>
                <w:szCs w:val="16"/>
                <w:lang w:val="en-US"/>
              </w:rPr>
              <w:t>ποίηση</w:t>
            </w:r>
          </w:p>
        </w:tc>
        <w:tc>
          <w:tcPr>
            <w:tcW w:w="1889" w:type="dxa"/>
            <w:tcBorders>
              <w:top w:val="nil"/>
              <w:left w:val="nil"/>
              <w:bottom w:val="single" w:sz="4" w:space="0" w:color="auto"/>
              <w:right w:val="single" w:sz="4" w:space="0" w:color="auto"/>
            </w:tcBorders>
            <w:shd w:val="clear" w:color="auto" w:fill="auto"/>
            <w:noWrap/>
            <w:vAlign w:val="center"/>
            <w:hideMark/>
          </w:tcPr>
          <w:p w14:paraId="501A6EF2"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50.915.510,61 € </w:t>
            </w:r>
          </w:p>
        </w:tc>
        <w:tc>
          <w:tcPr>
            <w:tcW w:w="2080" w:type="dxa"/>
            <w:tcBorders>
              <w:top w:val="nil"/>
              <w:left w:val="nil"/>
              <w:bottom w:val="single" w:sz="4" w:space="0" w:color="auto"/>
              <w:right w:val="single" w:sz="4" w:space="0" w:color="auto"/>
            </w:tcBorders>
            <w:shd w:val="clear" w:color="auto" w:fill="auto"/>
            <w:noWrap/>
            <w:vAlign w:val="center"/>
            <w:hideMark/>
          </w:tcPr>
          <w:p w14:paraId="211F27FC"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29.411.292,59 € </w:t>
            </w:r>
          </w:p>
        </w:tc>
        <w:tc>
          <w:tcPr>
            <w:tcW w:w="1984" w:type="dxa"/>
            <w:tcBorders>
              <w:top w:val="nil"/>
              <w:left w:val="nil"/>
              <w:bottom w:val="single" w:sz="4" w:space="0" w:color="auto"/>
              <w:right w:val="single" w:sz="4" w:space="0" w:color="auto"/>
            </w:tcBorders>
            <w:shd w:val="clear" w:color="auto" w:fill="auto"/>
            <w:noWrap/>
            <w:vAlign w:val="center"/>
            <w:hideMark/>
          </w:tcPr>
          <w:p w14:paraId="434DC1DE"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25.455.646,30 € </w:t>
            </w:r>
          </w:p>
        </w:tc>
        <w:tc>
          <w:tcPr>
            <w:tcW w:w="1701" w:type="dxa"/>
            <w:tcBorders>
              <w:top w:val="nil"/>
              <w:left w:val="nil"/>
              <w:bottom w:val="single" w:sz="4" w:space="0" w:color="auto"/>
              <w:right w:val="single" w:sz="4" w:space="0" w:color="auto"/>
            </w:tcBorders>
            <w:shd w:val="clear" w:color="auto" w:fill="auto"/>
            <w:noWrap/>
            <w:vAlign w:val="center"/>
            <w:hideMark/>
          </w:tcPr>
          <w:p w14:paraId="19133AE4"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19.000.000,00 € </w:t>
            </w:r>
          </w:p>
        </w:tc>
        <w:tc>
          <w:tcPr>
            <w:tcW w:w="1418" w:type="dxa"/>
            <w:tcBorders>
              <w:top w:val="nil"/>
              <w:left w:val="nil"/>
              <w:bottom w:val="single" w:sz="4" w:space="0" w:color="auto"/>
              <w:right w:val="single" w:sz="4" w:space="0" w:color="auto"/>
            </w:tcBorders>
            <w:shd w:val="clear" w:color="auto" w:fill="auto"/>
            <w:noWrap/>
            <w:vAlign w:val="center"/>
            <w:hideMark/>
          </w:tcPr>
          <w:p w14:paraId="11C6FD1F"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14.000.000,00 €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19E93BE5"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138.782.449,50 € </w:t>
            </w:r>
          </w:p>
        </w:tc>
      </w:tr>
      <w:tr w:rsidR="00302D5F" w:rsidRPr="00F84043" w14:paraId="42E23A46"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07106FCD"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1.6.1</w:t>
            </w:r>
          </w:p>
        </w:tc>
        <w:tc>
          <w:tcPr>
            <w:tcW w:w="3686" w:type="dxa"/>
            <w:tcBorders>
              <w:top w:val="nil"/>
              <w:left w:val="nil"/>
              <w:bottom w:val="single" w:sz="4" w:space="0" w:color="auto"/>
              <w:right w:val="single" w:sz="4" w:space="0" w:color="auto"/>
            </w:tcBorders>
            <w:shd w:val="clear" w:color="auto" w:fill="auto"/>
            <w:hideMark/>
          </w:tcPr>
          <w:p w14:paraId="1C9DBC7A"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 xml:space="preserve">Δράσεις ανάπτυξης και εφαρμογής ψηφιακών εφαρμογών εξομάλυνσης κοινωνικών ανισοτήτων </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6A546637"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1CF8189F"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7BE277A7"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1.6.2</w:t>
            </w:r>
          </w:p>
        </w:tc>
        <w:tc>
          <w:tcPr>
            <w:tcW w:w="3686" w:type="dxa"/>
            <w:tcBorders>
              <w:top w:val="nil"/>
              <w:left w:val="nil"/>
              <w:bottom w:val="single" w:sz="4" w:space="0" w:color="auto"/>
              <w:right w:val="single" w:sz="4" w:space="0" w:color="auto"/>
            </w:tcBorders>
            <w:shd w:val="clear" w:color="auto" w:fill="auto"/>
            <w:hideMark/>
          </w:tcPr>
          <w:p w14:paraId="3A1534E9"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Εισαγωγή προηγμένων τεχνολογιών για την αναβάθμιση της λειτουργίας της δημόσιας διοίκησης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5A9B9035"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6E0D521D"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74D55DA8"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1.6.3</w:t>
            </w:r>
          </w:p>
        </w:tc>
        <w:tc>
          <w:tcPr>
            <w:tcW w:w="3686" w:type="dxa"/>
            <w:tcBorders>
              <w:top w:val="nil"/>
              <w:left w:val="nil"/>
              <w:bottom w:val="single" w:sz="4" w:space="0" w:color="auto"/>
              <w:right w:val="single" w:sz="4" w:space="0" w:color="auto"/>
            </w:tcBorders>
            <w:shd w:val="clear" w:color="auto" w:fill="auto"/>
            <w:hideMark/>
          </w:tcPr>
          <w:p w14:paraId="3876E454"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 xml:space="preserve">Δράσεις για τη διασφάλισης της αποτελεσματικής λειτουργίας υπηρεσιών και εποπτευόμενων φορέων </w:t>
            </w:r>
            <w:proofErr w:type="spellStart"/>
            <w:r w:rsidRPr="001D423A">
              <w:rPr>
                <w:rFonts w:eastAsia="Times New Roman" w:cstheme="minorHAnsi"/>
                <w:color w:val="000000"/>
                <w:sz w:val="16"/>
                <w:szCs w:val="16"/>
                <w:lang w:val="el-GR"/>
              </w:rPr>
              <w:t>ΥψηΔ</w:t>
            </w:r>
            <w:proofErr w:type="spellEnd"/>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44222C61"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1A94D915" w14:textId="77777777" w:rsidTr="00925B00">
        <w:trPr>
          <w:trHeight w:val="720"/>
        </w:trPr>
        <w:tc>
          <w:tcPr>
            <w:tcW w:w="704" w:type="dxa"/>
            <w:tcBorders>
              <w:top w:val="nil"/>
              <w:left w:val="single" w:sz="4" w:space="0" w:color="auto"/>
              <w:bottom w:val="single" w:sz="4" w:space="0" w:color="auto"/>
              <w:right w:val="single" w:sz="4" w:space="0" w:color="auto"/>
            </w:tcBorders>
            <w:shd w:val="clear" w:color="auto" w:fill="auto"/>
            <w:noWrap/>
            <w:hideMark/>
          </w:tcPr>
          <w:p w14:paraId="10140A50"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1.6.4</w:t>
            </w:r>
          </w:p>
        </w:tc>
        <w:tc>
          <w:tcPr>
            <w:tcW w:w="3686" w:type="dxa"/>
            <w:tcBorders>
              <w:top w:val="nil"/>
              <w:left w:val="nil"/>
              <w:bottom w:val="single" w:sz="4" w:space="0" w:color="auto"/>
              <w:right w:val="single" w:sz="4" w:space="0" w:color="auto"/>
            </w:tcBorders>
            <w:shd w:val="clear" w:color="auto" w:fill="auto"/>
            <w:hideMark/>
          </w:tcPr>
          <w:p w14:paraId="6BDC6891"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Απλούστευση και ψηφιοποίηση διαδικασιών εξυπηρέτησης πολιτών και επιχειρήσεων στο πλαίσιο του ψηφιακού μετασχηματισμού της δημόσιας διοίκησης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01A463C9"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0A27D34A"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5B58C3E9"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1.6.5</w:t>
            </w:r>
          </w:p>
        </w:tc>
        <w:tc>
          <w:tcPr>
            <w:tcW w:w="3686" w:type="dxa"/>
            <w:tcBorders>
              <w:top w:val="nil"/>
              <w:left w:val="nil"/>
              <w:bottom w:val="single" w:sz="4" w:space="0" w:color="auto"/>
              <w:right w:val="single" w:sz="4" w:space="0" w:color="auto"/>
            </w:tcBorders>
            <w:shd w:val="clear" w:color="auto" w:fill="auto"/>
            <w:hideMark/>
          </w:tcPr>
          <w:p w14:paraId="77609958"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Εκσυγχρονισμός των ΚΕΠ και αναβάθμιση των παρεχόμενων υπηρεσιών προς τους πολίτες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4FE7C971"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5A66B468"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34E16C31"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1.6.6</w:t>
            </w:r>
          </w:p>
        </w:tc>
        <w:tc>
          <w:tcPr>
            <w:tcW w:w="3686" w:type="dxa"/>
            <w:tcBorders>
              <w:top w:val="nil"/>
              <w:left w:val="nil"/>
              <w:bottom w:val="single" w:sz="4" w:space="0" w:color="auto"/>
              <w:right w:val="single" w:sz="4" w:space="0" w:color="auto"/>
            </w:tcBorders>
            <w:shd w:val="clear" w:color="auto" w:fill="auto"/>
            <w:hideMark/>
          </w:tcPr>
          <w:p w14:paraId="47005104"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Δράσεις απλούστευσης και κωδικοποίησης της νομοθεσίας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7230EFA6"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747C9275"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3123D26C"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1.6.7</w:t>
            </w:r>
          </w:p>
        </w:tc>
        <w:tc>
          <w:tcPr>
            <w:tcW w:w="3686" w:type="dxa"/>
            <w:tcBorders>
              <w:top w:val="nil"/>
              <w:left w:val="nil"/>
              <w:bottom w:val="single" w:sz="4" w:space="0" w:color="auto"/>
              <w:right w:val="single" w:sz="4" w:space="0" w:color="auto"/>
            </w:tcBorders>
            <w:shd w:val="clear" w:color="auto" w:fill="auto"/>
            <w:hideMark/>
          </w:tcPr>
          <w:p w14:paraId="464C4E81"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Αναβάθμιση τομεακών πληροφοριακών συστημάτων της δημόσιας διοίκησης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786C7976"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73FA3591"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6A0B969A"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1.6.8</w:t>
            </w:r>
          </w:p>
        </w:tc>
        <w:tc>
          <w:tcPr>
            <w:tcW w:w="3686" w:type="dxa"/>
            <w:tcBorders>
              <w:top w:val="nil"/>
              <w:left w:val="nil"/>
              <w:bottom w:val="single" w:sz="4" w:space="0" w:color="auto"/>
              <w:right w:val="single" w:sz="4" w:space="0" w:color="auto"/>
            </w:tcBorders>
            <w:shd w:val="clear" w:color="auto" w:fill="auto"/>
            <w:hideMark/>
          </w:tcPr>
          <w:p w14:paraId="599D74C6"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Αναβάθμιση οριζόντιων πληροφοριακών συστημάτων της δημόσιας διοίκησης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0895C02D"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30ECF18F"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60E5F6DB"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1.6.9</w:t>
            </w:r>
          </w:p>
        </w:tc>
        <w:tc>
          <w:tcPr>
            <w:tcW w:w="3686" w:type="dxa"/>
            <w:tcBorders>
              <w:top w:val="nil"/>
              <w:left w:val="nil"/>
              <w:bottom w:val="single" w:sz="4" w:space="0" w:color="auto"/>
              <w:right w:val="single" w:sz="4" w:space="0" w:color="auto"/>
            </w:tcBorders>
            <w:shd w:val="clear" w:color="auto" w:fill="auto"/>
            <w:hideMark/>
          </w:tcPr>
          <w:p w14:paraId="713C2113"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Δράσεις ανάπτυξης υπηρεσιών μιας στάσης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2ACDB6DC"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272FB2C1"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0CFBDA69"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1.6.10</w:t>
            </w:r>
          </w:p>
        </w:tc>
        <w:tc>
          <w:tcPr>
            <w:tcW w:w="3686" w:type="dxa"/>
            <w:tcBorders>
              <w:top w:val="nil"/>
              <w:left w:val="nil"/>
              <w:bottom w:val="single" w:sz="4" w:space="0" w:color="auto"/>
              <w:right w:val="single" w:sz="4" w:space="0" w:color="auto"/>
            </w:tcBorders>
            <w:shd w:val="clear" w:color="auto" w:fill="auto"/>
            <w:hideMark/>
          </w:tcPr>
          <w:p w14:paraId="34F6B15B"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Δράσεις μείωσης διοικητικών βαρών και παρακολούθησης της γραφειοκρατίας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76FEC746"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612CB13A"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6BE9665C"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1.6.11</w:t>
            </w:r>
          </w:p>
        </w:tc>
        <w:tc>
          <w:tcPr>
            <w:tcW w:w="3686" w:type="dxa"/>
            <w:tcBorders>
              <w:top w:val="nil"/>
              <w:left w:val="nil"/>
              <w:bottom w:val="single" w:sz="4" w:space="0" w:color="auto"/>
              <w:right w:val="single" w:sz="4" w:space="0" w:color="auto"/>
            </w:tcBorders>
            <w:shd w:val="clear" w:color="auto" w:fill="auto"/>
            <w:hideMark/>
          </w:tcPr>
          <w:p w14:paraId="7408C5DD"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Ενίσχυσης θεσμικής ικανότητας φορέων και οργανισμών</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0F9BA59A"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5B398F72"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0A97E553"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1.6.12</w:t>
            </w:r>
          </w:p>
        </w:tc>
        <w:tc>
          <w:tcPr>
            <w:tcW w:w="3686" w:type="dxa"/>
            <w:tcBorders>
              <w:top w:val="nil"/>
              <w:left w:val="nil"/>
              <w:bottom w:val="single" w:sz="4" w:space="0" w:color="auto"/>
              <w:right w:val="single" w:sz="4" w:space="0" w:color="auto"/>
            </w:tcBorders>
            <w:shd w:val="clear" w:color="auto" w:fill="auto"/>
            <w:hideMark/>
          </w:tcPr>
          <w:p w14:paraId="0045602C" w14:textId="77777777" w:rsidR="00302D5F" w:rsidRPr="001D423A" w:rsidRDefault="00302D5F" w:rsidP="00302D5F">
            <w:pPr>
              <w:spacing w:after="0" w:line="240" w:lineRule="auto"/>
              <w:rPr>
                <w:rFonts w:eastAsia="Times New Roman" w:cstheme="minorHAnsi"/>
                <w:color w:val="000000"/>
                <w:sz w:val="16"/>
                <w:szCs w:val="16"/>
                <w:lang w:val="en-US"/>
              </w:rPr>
            </w:pPr>
            <w:proofErr w:type="spellStart"/>
            <w:r w:rsidRPr="001D423A">
              <w:rPr>
                <w:rFonts w:eastAsia="Times New Roman" w:cstheme="minorHAnsi"/>
                <w:color w:val="000000"/>
                <w:sz w:val="16"/>
                <w:szCs w:val="16"/>
                <w:lang w:val="en-US"/>
              </w:rPr>
              <w:t>Ενίσχυση</w:t>
            </w:r>
            <w:proofErr w:type="spellEnd"/>
            <w:r w:rsidRPr="001D423A">
              <w:rPr>
                <w:rFonts w:eastAsia="Times New Roman" w:cstheme="minorHAnsi"/>
                <w:color w:val="000000"/>
                <w:sz w:val="16"/>
                <w:szCs w:val="16"/>
                <w:lang w:val="en-US"/>
              </w:rPr>
              <w:t xml:space="preserve"> </w:t>
            </w:r>
            <w:proofErr w:type="spellStart"/>
            <w:r w:rsidRPr="001D423A">
              <w:rPr>
                <w:rFonts w:eastAsia="Times New Roman" w:cstheme="minorHAnsi"/>
                <w:color w:val="000000"/>
                <w:sz w:val="16"/>
                <w:szCs w:val="16"/>
                <w:lang w:val="en-US"/>
              </w:rPr>
              <w:t>λειτουργί</w:t>
            </w:r>
            <w:proofErr w:type="spellEnd"/>
            <w:r w:rsidRPr="001D423A">
              <w:rPr>
                <w:rFonts w:eastAsia="Times New Roman" w:cstheme="minorHAnsi"/>
                <w:color w:val="000000"/>
                <w:sz w:val="16"/>
                <w:szCs w:val="16"/>
                <w:lang w:val="en-US"/>
              </w:rPr>
              <w:t>ας τα</w:t>
            </w:r>
            <w:proofErr w:type="spellStart"/>
            <w:r w:rsidRPr="001D423A">
              <w:rPr>
                <w:rFonts w:eastAsia="Times New Roman" w:cstheme="minorHAnsi"/>
                <w:color w:val="000000"/>
                <w:sz w:val="16"/>
                <w:szCs w:val="16"/>
                <w:lang w:val="en-US"/>
              </w:rPr>
              <w:t>χυδρομικών</w:t>
            </w:r>
            <w:proofErr w:type="spellEnd"/>
            <w:r w:rsidRPr="001D423A">
              <w:rPr>
                <w:rFonts w:eastAsia="Times New Roman" w:cstheme="minorHAnsi"/>
                <w:color w:val="000000"/>
                <w:sz w:val="16"/>
                <w:szCs w:val="16"/>
                <w:lang w:val="en-US"/>
              </w:rPr>
              <w:t xml:space="preserve"> υπ</w:t>
            </w:r>
            <w:proofErr w:type="spellStart"/>
            <w:r w:rsidRPr="001D423A">
              <w:rPr>
                <w:rFonts w:eastAsia="Times New Roman" w:cstheme="minorHAnsi"/>
                <w:color w:val="000000"/>
                <w:sz w:val="16"/>
                <w:szCs w:val="16"/>
                <w:lang w:val="en-US"/>
              </w:rPr>
              <w:t>ηρεσιών</w:t>
            </w:r>
            <w:proofErr w:type="spellEnd"/>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00872240"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w:t>
            </w:r>
          </w:p>
        </w:tc>
      </w:tr>
      <w:tr w:rsidR="00302D5F" w:rsidRPr="001D423A" w14:paraId="0B097F8B"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4A40F858" w14:textId="77777777" w:rsidR="00302D5F" w:rsidRPr="001D423A" w:rsidRDefault="00302D5F" w:rsidP="00302D5F">
            <w:pPr>
              <w:spacing w:after="0" w:line="240" w:lineRule="auto"/>
              <w:jc w:val="center"/>
              <w:rPr>
                <w:rFonts w:eastAsia="Times New Roman" w:cstheme="minorHAnsi"/>
                <w:i/>
                <w:iCs/>
                <w:color w:val="000000"/>
                <w:sz w:val="16"/>
                <w:szCs w:val="16"/>
                <w:lang w:val="en-US"/>
              </w:rPr>
            </w:pPr>
            <w:r w:rsidRPr="001D423A">
              <w:rPr>
                <w:rFonts w:eastAsia="Times New Roman" w:cstheme="minorHAnsi"/>
                <w:i/>
                <w:iCs/>
                <w:color w:val="000000"/>
                <w:sz w:val="16"/>
                <w:szCs w:val="16"/>
                <w:lang w:val="en-US"/>
              </w:rPr>
              <w:t>1.7</w:t>
            </w:r>
          </w:p>
        </w:tc>
        <w:tc>
          <w:tcPr>
            <w:tcW w:w="3686" w:type="dxa"/>
            <w:tcBorders>
              <w:top w:val="nil"/>
              <w:left w:val="nil"/>
              <w:bottom w:val="single" w:sz="4" w:space="0" w:color="auto"/>
              <w:right w:val="single" w:sz="4" w:space="0" w:color="auto"/>
            </w:tcBorders>
            <w:shd w:val="clear" w:color="000000" w:fill="00B0F0"/>
            <w:hideMark/>
          </w:tcPr>
          <w:p w14:paraId="398424A8" w14:textId="77777777" w:rsidR="00302D5F" w:rsidRPr="001D423A" w:rsidRDefault="00302D5F" w:rsidP="00302D5F">
            <w:pPr>
              <w:spacing w:after="0" w:line="240" w:lineRule="auto"/>
              <w:rPr>
                <w:rFonts w:eastAsia="Times New Roman" w:cstheme="minorHAnsi"/>
                <w:i/>
                <w:iCs/>
                <w:color w:val="FFFFFF"/>
                <w:sz w:val="16"/>
                <w:szCs w:val="16"/>
                <w:lang w:val="en-US"/>
              </w:rPr>
            </w:pPr>
            <w:r w:rsidRPr="001D423A">
              <w:rPr>
                <w:rFonts w:eastAsia="Times New Roman" w:cstheme="minorHAnsi"/>
                <w:i/>
                <w:iCs/>
                <w:color w:val="FFFFFF"/>
                <w:sz w:val="16"/>
                <w:szCs w:val="16"/>
                <w:lang w:val="en-US"/>
              </w:rPr>
              <w:t xml:space="preserve">1.7 </w:t>
            </w:r>
            <w:proofErr w:type="spellStart"/>
            <w:r w:rsidRPr="001D423A">
              <w:rPr>
                <w:rFonts w:eastAsia="Times New Roman" w:cstheme="minorHAnsi"/>
                <w:i/>
                <w:iCs/>
                <w:color w:val="FFFFFF"/>
                <w:sz w:val="16"/>
                <w:szCs w:val="16"/>
                <w:lang w:val="en-US"/>
              </w:rPr>
              <w:t>Ηλεκτρονική</w:t>
            </w:r>
            <w:proofErr w:type="spellEnd"/>
            <w:r w:rsidRPr="001D423A">
              <w:rPr>
                <w:rFonts w:eastAsia="Times New Roman" w:cstheme="minorHAnsi"/>
                <w:i/>
                <w:iCs/>
                <w:color w:val="FFFFFF"/>
                <w:sz w:val="16"/>
                <w:szCs w:val="16"/>
                <w:lang w:val="en-US"/>
              </w:rPr>
              <w:t xml:space="preserve"> </w:t>
            </w:r>
            <w:proofErr w:type="spellStart"/>
            <w:r w:rsidRPr="001D423A">
              <w:rPr>
                <w:rFonts w:eastAsia="Times New Roman" w:cstheme="minorHAnsi"/>
                <w:i/>
                <w:iCs/>
                <w:color w:val="FFFFFF"/>
                <w:sz w:val="16"/>
                <w:szCs w:val="16"/>
                <w:lang w:val="en-US"/>
              </w:rPr>
              <w:t>υγεί</w:t>
            </w:r>
            <w:proofErr w:type="spellEnd"/>
            <w:r w:rsidRPr="001D423A">
              <w:rPr>
                <w:rFonts w:eastAsia="Times New Roman" w:cstheme="minorHAnsi"/>
                <w:i/>
                <w:iCs/>
                <w:color w:val="FFFFFF"/>
                <w:sz w:val="16"/>
                <w:szCs w:val="16"/>
                <w:lang w:val="en-US"/>
              </w:rPr>
              <w:t>α (e-health)</w:t>
            </w:r>
          </w:p>
        </w:tc>
        <w:tc>
          <w:tcPr>
            <w:tcW w:w="1889" w:type="dxa"/>
            <w:tcBorders>
              <w:top w:val="nil"/>
              <w:left w:val="nil"/>
              <w:bottom w:val="single" w:sz="4" w:space="0" w:color="auto"/>
              <w:right w:val="single" w:sz="4" w:space="0" w:color="auto"/>
            </w:tcBorders>
            <w:shd w:val="clear" w:color="auto" w:fill="auto"/>
            <w:noWrap/>
            <w:vAlign w:val="center"/>
            <w:hideMark/>
          </w:tcPr>
          <w:p w14:paraId="1D7F0EF6"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100.000,00 € </w:t>
            </w:r>
          </w:p>
        </w:tc>
        <w:tc>
          <w:tcPr>
            <w:tcW w:w="2080" w:type="dxa"/>
            <w:tcBorders>
              <w:top w:val="nil"/>
              <w:left w:val="nil"/>
              <w:bottom w:val="single" w:sz="4" w:space="0" w:color="auto"/>
              <w:right w:val="single" w:sz="4" w:space="0" w:color="auto"/>
            </w:tcBorders>
            <w:shd w:val="clear" w:color="auto" w:fill="auto"/>
            <w:noWrap/>
            <w:vAlign w:val="center"/>
            <w:hideMark/>
          </w:tcPr>
          <w:p w14:paraId="2E6DA33F"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100.000,00 € </w:t>
            </w:r>
          </w:p>
        </w:tc>
        <w:tc>
          <w:tcPr>
            <w:tcW w:w="1984" w:type="dxa"/>
            <w:tcBorders>
              <w:top w:val="nil"/>
              <w:left w:val="nil"/>
              <w:bottom w:val="single" w:sz="4" w:space="0" w:color="auto"/>
              <w:right w:val="single" w:sz="4" w:space="0" w:color="auto"/>
            </w:tcBorders>
            <w:shd w:val="clear" w:color="auto" w:fill="auto"/>
            <w:noWrap/>
            <w:vAlign w:val="center"/>
            <w:hideMark/>
          </w:tcPr>
          <w:p w14:paraId="3F1C8459"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100.000,00 € </w:t>
            </w:r>
          </w:p>
        </w:tc>
        <w:tc>
          <w:tcPr>
            <w:tcW w:w="1701" w:type="dxa"/>
            <w:tcBorders>
              <w:top w:val="nil"/>
              <w:left w:val="nil"/>
              <w:bottom w:val="single" w:sz="4" w:space="0" w:color="auto"/>
              <w:right w:val="single" w:sz="4" w:space="0" w:color="auto"/>
            </w:tcBorders>
            <w:shd w:val="clear" w:color="auto" w:fill="auto"/>
            <w:noWrap/>
            <w:vAlign w:val="center"/>
            <w:hideMark/>
          </w:tcPr>
          <w:p w14:paraId="440E29B7"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100.000,00 € </w:t>
            </w:r>
          </w:p>
        </w:tc>
        <w:tc>
          <w:tcPr>
            <w:tcW w:w="1418" w:type="dxa"/>
            <w:tcBorders>
              <w:top w:val="nil"/>
              <w:left w:val="nil"/>
              <w:bottom w:val="single" w:sz="4" w:space="0" w:color="auto"/>
              <w:right w:val="single" w:sz="4" w:space="0" w:color="auto"/>
            </w:tcBorders>
            <w:shd w:val="clear" w:color="auto" w:fill="auto"/>
            <w:noWrap/>
            <w:vAlign w:val="center"/>
            <w:hideMark/>
          </w:tcPr>
          <w:p w14:paraId="6E633415"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100.000,00 €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6ED20B54"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500.000,00 € </w:t>
            </w:r>
          </w:p>
        </w:tc>
      </w:tr>
      <w:tr w:rsidR="00302D5F" w:rsidRPr="00F84043" w14:paraId="2AB7DCE6"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066EABE0"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lastRenderedPageBreak/>
              <w:t>1.7.1</w:t>
            </w:r>
          </w:p>
        </w:tc>
        <w:tc>
          <w:tcPr>
            <w:tcW w:w="3686" w:type="dxa"/>
            <w:tcBorders>
              <w:top w:val="nil"/>
              <w:left w:val="nil"/>
              <w:bottom w:val="single" w:sz="4" w:space="0" w:color="auto"/>
              <w:right w:val="single" w:sz="4" w:space="0" w:color="auto"/>
            </w:tcBorders>
            <w:shd w:val="clear" w:color="auto" w:fill="auto"/>
            <w:hideMark/>
          </w:tcPr>
          <w:p w14:paraId="5EC46293"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 xml:space="preserve">Δράσεις ψηφιοποίησης του τομέα της δημόσιας υγείας για τη βελτίωση της πρόσβασης των πολιτών σε υπηρεσίες υγείας </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2F069611"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1DE62978"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6AA22B69" w14:textId="77777777" w:rsidR="00302D5F" w:rsidRPr="001D423A" w:rsidRDefault="00302D5F" w:rsidP="00302D5F">
            <w:pPr>
              <w:spacing w:after="0" w:line="240" w:lineRule="auto"/>
              <w:jc w:val="center"/>
              <w:rPr>
                <w:rFonts w:eastAsia="Times New Roman" w:cstheme="minorHAnsi"/>
                <w:i/>
                <w:iCs/>
                <w:color w:val="000000"/>
                <w:sz w:val="16"/>
                <w:szCs w:val="16"/>
                <w:lang w:val="en-US"/>
              </w:rPr>
            </w:pPr>
            <w:r w:rsidRPr="001D423A">
              <w:rPr>
                <w:rFonts w:eastAsia="Times New Roman" w:cstheme="minorHAnsi"/>
                <w:i/>
                <w:iCs/>
                <w:color w:val="000000"/>
                <w:sz w:val="16"/>
                <w:szCs w:val="16"/>
                <w:lang w:val="en-US"/>
              </w:rPr>
              <w:t>1.8</w:t>
            </w:r>
          </w:p>
        </w:tc>
        <w:tc>
          <w:tcPr>
            <w:tcW w:w="3686" w:type="dxa"/>
            <w:tcBorders>
              <w:top w:val="nil"/>
              <w:left w:val="nil"/>
              <w:bottom w:val="single" w:sz="4" w:space="0" w:color="auto"/>
              <w:right w:val="single" w:sz="4" w:space="0" w:color="auto"/>
            </w:tcBorders>
            <w:shd w:val="clear" w:color="000000" w:fill="00B0F0"/>
            <w:hideMark/>
          </w:tcPr>
          <w:p w14:paraId="6A683C66" w14:textId="77777777" w:rsidR="00302D5F" w:rsidRPr="001D423A" w:rsidRDefault="00302D5F" w:rsidP="00302D5F">
            <w:pPr>
              <w:spacing w:after="0" w:line="240" w:lineRule="auto"/>
              <w:rPr>
                <w:rFonts w:eastAsia="Times New Roman" w:cstheme="minorHAnsi"/>
                <w:i/>
                <w:iCs/>
                <w:color w:val="FFFFFF"/>
                <w:sz w:val="16"/>
                <w:szCs w:val="16"/>
                <w:lang w:val="el-GR"/>
              </w:rPr>
            </w:pPr>
            <w:r w:rsidRPr="001D423A">
              <w:rPr>
                <w:rFonts w:eastAsia="Times New Roman" w:cstheme="minorHAnsi"/>
                <w:i/>
                <w:iCs/>
                <w:color w:val="FFFFFF"/>
                <w:sz w:val="16"/>
                <w:szCs w:val="16"/>
                <w:lang w:val="el-GR"/>
              </w:rPr>
              <w:t>1.8 Ψηφιακή διασύνδεση μονάδων δημόσιας διοίκησης</w:t>
            </w:r>
          </w:p>
        </w:tc>
        <w:tc>
          <w:tcPr>
            <w:tcW w:w="1889" w:type="dxa"/>
            <w:tcBorders>
              <w:top w:val="nil"/>
              <w:left w:val="nil"/>
              <w:bottom w:val="single" w:sz="4" w:space="0" w:color="auto"/>
              <w:right w:val="single" w:sz="4" w:space="0" w:color="auto"/>
            </w:tcBorders>
            <w:shd w:val="clear" w:color="auto" w:fill="auto"/>
            <w:noWrap/>
            <w:vAlign w:val="center"/>
            <w:hideMark/>
          </w:tcPr>
          <w:p w14:paraId="3BE20C6B"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l-GR"/>
              </w:rPr>
              <w:t xml:space="preserve">                      </w:t>
            </w:r>
            <w:r w:rsidRPr="001D423A">
              <w:rPr>
                <w:rFonts w:eastAsia="Times New Roman" w:cstheme="minorHAnsi"/>
                <w:color w:val="000000"/>
                <w:sz w:val="16"/>
                <w:szCs w:val="16"/>
                <w:lang w:val="en-US"/>
              </w:rPr>
              <w:t xml:space="preserve">460.040,00 € </w:t>
            </w:r>
          </w:p>
        </w:tc>
        <w:tc>
          <w:tcPr>
            <w:tcW w:w="2080" w:type="dxa"/>
            <w:tcBorders>
              <w:top w:val="nil"/>
              <w:left w:val="nil"/>
              <w:bottom w:val="single" w:sz="4" w:space="0" w:color="auto"/>
              <w:right w:val="single" w:sz="4" w:space="0" w:color="auto"/>
            </w:tcBorders>
            <w:shd w:val="clear" w:color="auto" w:fill="auto"/>
            <w:noWrap/>
            <w:vAlign w:val="center"/>
            <w:hideMark/>
          </w:tcPr>
          <w:p w14:paraId="6A0325E8"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920.080,00 € </w:t>
            </w:r>
          </w:p>
        </w:tc>
        <w:tc>
          <w:tcPr>
            <w:tcW w:w="1984" w:type="dxa"/>
            <w:tcBorders>
              <w:top w:val="nil"/>
              <w:left w:val="nil"/>
              <w:bottom w:val="single" w:sz="4" w:space="0" w:color="auto"/>
              <w:right w:val="single" w:sz="4" w:space="0" w:color="auto"/>
            </w:tcBorders>
            <w:shd w:val="clear" w:color="auto" w:fill="auto"/>
            <w:noWrap/>
            <w:vAlign w:val="center"/>
            <w:hideMark/>
          </w:tcPr>
          <w:p w14:paraId="15D22899"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920.080,00 € </w:t>
            </w:r>
          </w:p>
        </w:tc>
        <w:tc>
          <w:tcPr>
            <w:tcW w:w="1701" w:type="dxa"/>
            <w:tcBorders>
              <w:top w:val="nil"/>
              <w:left w:val="nil"/>
              <w:bottom w:val="single" w:sz="4" w:space="0" w:color="auto"/>
              <w:right w:val="single" w:sz="4" w:space="0" w:color="auto"/>
            </w:tcBorders>
            <w:shd w:val="clear" w:color="auto" w:fill="auto"/>
            <w:noWrap/>
            <w:vAlign w:val="center"/>
            <w:hideMark/>
          </w:tcPr>
          <w:p w14:paraId="3A6C3DF7"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418" w:type="dxa"/>
            <w:tcBorders>
              <w:top w:val="nil"/>
              <w:left w:val="nil"/>
              <w:bottom w:val="single" w:sz="4" w:space="0" w:color="auto"/>
              <w:right w:val="single" w:sz="4" w:space="0" w:color="auto"/>
            </w:tcBorders>
            <w:shd w:val="clear" w:color="auto" w:fill="auto"/>
            <w:noWrap/>
            <w:vAlign w:val="center"/>
            <w:hideMark/>
          </w:tcPr>
          <w:p w14:paraId="6591F20A"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2AFF4426"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2.300.200,00 € </w:t>
            </w:r>
          </w:p>
        </w:tc>
      </w:tr>
      <w:tr w:rsidR="00302D5F" w:rsidRPr="00F84043" w14:paraId="4210A22F"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21D194E5"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1.8.1</w:t>
            </w:r>
          </w:p>
        </w:tc>
        <w:tc>
          <w:tcPr>
            <w:tcW w:w="3686" w:type="dxa"/>
            <w:tcBorders>
              <w:top w:val="nil"/>
              <w:left w:val="nil"/>
              <w:bottom w:val="single" w:sz="4" w:space="0" w:color="auto"/>
              <w:right w:val="single" w:sz="4" w:space="0" w:color="auto"/>
            </w:tcBorders>
            <w:shd w:val="clear" w:color="auto" w:fill="auto"/>
            <w:hideMark/>
          </w:tcPr>
          <w:p w14:paraId="0049E6CB"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 xml:space="preserve">Δράσεις </w:t>
            </w:r>
            <w:proofErr w:type="spellStart"/>
            <w:r w:rsidRPr="001D423A">
              <w:rPr>
                <w:rFonts w:eastAsia="Times New Roman" w:cstheme="minorHAnsi"/>
                <w:color w:val="000000"/>
                <w:sz w:val="16"/>
                <w:szCs w:val="16"/>
                <w:lang w:val="el-GR"/>
              </w:rPr>
              <w:t>διαλειτουργικότητας</w:t>
            </w:r>
            <w:proofErr w:type="spellEnd"/>
            <w:r w:rsidRPr="001D423A">
              <w:rPr>
                <w:rFonts w:eastAsia="Times New Roman" w:cstheme="minorHAnsi"/>
                <w:color w:val="000000"/>
                <w:sz w:val="16"/>
                <w:szCs w:val="16"/>
                <w:lang w:val="el-GR"/>
              </w:rPr>
              <w:t xml:space="preserve"> μεταξύ δημοσίων φορέων για την ανάπτυξη ψηφιακών δημόσιων υπηρεσιών </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2E27A5CE"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29FF5FDE"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132ABED7" w14:textId="77777777" w:rsidR="00302D5F" w:rsidRPr="001D423A" w:rsidRDefault="00302D5F" w:rsidP="00302D5F">
            <w:pPr>
              <w:spacing w:after="0" w:line="240" w:lineRule="auto"/>
              <w:jc w:val="center"/>
              <w:rPr>
                <w:rFonts w:eastAsia="Times New Roman" w:cstheme="minorHAnsi"/>
                <w:i/>
                <w:iCs/>
                <w:color w:val="000000"/>
                <w:sz w:val="16"/>
                <w:szCs w:val="16"/>
                <w:lang w:val="en-US"/>
              </w:rPr>
            </w:pPr>
            <w:r w:rsidRPr="001D423A">
              <w:rPr>
                <w:rFonts w:eastAsia="Times New Roman" w:cstheme="minorHAnsi"/>
                <w:i/>
                <w:iCs/>
                <w:color w:val="000000"/>
                <w:sz w:val="16"/>
                <w:szCs w:val="16"/>
                <w:lang w:val="en-US"/>
              </w:rPr>
              <w:t>1.9</w:t>
            </w:r>
          </w:p>
        </w:tc>
        <w:tc>
          <w:tcPr>
            <w:tcW w:w="3686" w:type="dxa"/>
            <w:tcBorders>
              <w:top w:val="nil"/>
              <w:left w:val="nil"/>
              <w:bottom w:val="single" w:sz="4" w:space="0" w:color="auto"/>
              <w:right w:val="single" w:sz="4" w:space="0" w:color="auto"/>
            </w:tcBorders>
            <w:shd w:val="clear" w:color="000000" w:fill="00B0F0"/>
            <w:hideMark/>
          </w:tcPr>
          <w:p w14:paraId="69E808CF" w14:textId="77777777" w:rsidR="00302D5F" w:rsidRPr="001D423A" w:rsidRDefault="00302D5F" w:rsidP="00302D5F">
            <w:pPr>
              <w:spacing w:after="0" w:line="240" w:lineRule="auto"/>
              <w:rPr>
                <w:rFonts w:eastAsia="Times New Roman" w:cstheme="minorHAnsi"/>
                <w:i/>
                <w:iCs/>
                <w:color w:val="FFFFFF"/>
                <w:sz w:val="16"/>
                <w:szCs w:val="16"/>
                <w:lang w:val="en-US"/>
              </w:rPr>
            </w:pPr>
            <w:r w:rsidRPr="001D423A">
              <w:rPr>
                <w:rFonts w:eastAsia="Times New Roman" w:cstheme="minorHAnsi"/>
                <w:i/>
                <w:iCs/>
                <w:color w:val="FFFFFF"/>
                <w:sz w:val="16"/>
                <w:szCs w:val="16"/>
                <w:lang w:val="en-US"/>
              </w:rPr>
              <w:t xml:space="preserve">1.9 </w:t>
            </w:r>
            <w:proofErr w:type="spellStart"/>
            <w:r w:rsidRPr="001D423A">
              <w:rPr>
                <w:rFonts w:eastAsia="Times New Roman" w:cstheme="minorHAnsi"/>
                <w:i/>
                <w:iCs/>
                <w:color w:val="FFFFFF"/>
                <w:sz w:val="16"/>
                <w:szCs w:val="16"/>
                <w:lang w:val="en-US"/>
              </w:rPr>
              <w:t>Εκσυγχρονισμός</w:t>
            </w:r>
            <w:proofErr w:type="spellEnd"/>
            <w:r w:rsidRPr="001D423A">
              <w:rPr>
                <w:rFonts w:eastAsia="Times New Roman" w:cstheme="minorHAnsi"/>
                <w:i/>
                <w:iCs/>
                <w:color w:val="FFFFFF"/>
                <w:sz w:val="16"/>
                <w:szCs w:val="16"/>
                <w:lang w:val="en-US"/>
              </w:rPr>
              <w:t xml:space="preserve"> </w:t>
            </w:r>
            <w:proofErr w:type="spellStart"/>
            <w:r w:rsidRPr="001D423A">
              <w:rPr>
                <w:rFonts w:eastAsia="Times New Roman" w:cstheme="minorHAnsi"/>
                <w:i/>
                <w:iCs/>
                <w:color w:val="FFFFFF"/>
                <w:sz w:val="16"/>
                <w:szCs w:val="16"/>
                <w:lang w:val="en-US"/>
              </w:rPr>
              <w:t>του</w:t>
            </w:r>
            <w:proofErr w:type="spellEnd"/>
            <w:r w:rsidRPr="001D423A">
              <w:rPr>
                <w:rFonts w:eastAsia="Times New Roman" w:cstheme="minorHAnsi"/>
                <w:i/>
                <w:iCs/>
                <w:color w:val="FFFFFF"/>
                <w:sz w:val="16"/>
                <w:szCs w:val="16"/>
                <w:lang w:val="en-US"/>
              </w:rPr>
              <w:t xml:space="preserve"> </w:t>
            </w:r>
            <w:proofErr w:type="spellStart"/>
            <w:r w:rsidRPr="001D423A">
              <w:rPr>
                <w:rFonts w:eastAsia="Times New Roman" w:cstheme="minorHAnsi"/>
                <w:i/>
                <w:iCs/>
                <w:color w:val="FFFFFF"/>
                <w:sz w:val="16"/>
                <w:szCs w:val="16"/>
                <w:lang w:val="en-US"/>
              </w:rPr>
              <w:t>δικ</w:t>
            </w:r>
            <w:proofErr w:type="spellEnd"/>
            <w:r w:rsidRPr="001D423A">
              <w:rPr>
                <w:rFonts w:eastAsia="Times New Roman" w:cstheme="minorHAnsi"/>
                <w:i/>
                <w:iCs/>
                <w:color w:val="FFFFFF"/>
                <w:sz w:val="16"/>
                <w:szCs w:val="16"/>
                <w:lang w:val="en-US"/>
              </w:rPr>
              <w:t xml:space="preserve">αστικού </w:t>
            </w:r>
            <w:proofErr w:type="spellStart"/>
            <w:r w:rsidRPr="001D423A">
              <w:rPr>
                <w:rFonts w:eastAsia="Times New Roman" w:cstheme="minorHAnsi"/>
                <w:i/>
                <w:iCs/>
                <w:color w:val="FFFFFF"/>
                <w:sz w:val="16"/>
                <w:szCs w:val="16"/>
                <w:lang w:val="en-US"/>
              </w:rPr>
              <w:t>συστήμ</w:t>
            </w:r>
            <w:proofErr w:type="spellEnd"/>
            <w:r w:rsidRPr="001D423A">
              <w:rPr>
                <w:rFonts w:eastAsia="Times New Roman" w:cstheme="minorHAnsi"/>
                <w:i/>
                <w:iCs/>
                <w:color w:val="FFFFFF"/>
                <w:sz w:val="16"/>
                <w:szCs w:val="16"/>
                <w:lang w:val="en-US"/>
              </w:rPr>
              <w:t>ατος</w:t>
            </w:r>
          </w:p>
        </w:tc>
        <w:tc>
          <w:tcPr>
            <w:tcW w:w="1889" w:type="dxa"/>
            <w:tcBorders>
              <w:top w:val="nil"/>
              <w:left w:val="nil"/>
              <w:bottom w:val="single" w:sz="4" w:space="0" w:color="auto"/>
              <w:right w:val="single" w:sz="4" w:space="0" w:color="auto"/>
            </w:tcBorders>
            <w:shd w:val="clear" w:color="auto" w:fill="auto"/>
            <w:noWrap/>
            <w:vAlign w:val="center"/>
            <w:hideMark/>
          </w:tcPr>
          <w:p w14:paraId="05A6CAB7"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1.000.000,00 € </w:t>
            </w:r>
          </w:p>
        </w:tc>
        <w:tc>
          <w:tcPr>
            <w:tcW w:w="2080" w:type="dxa"/>
            <w:tcBorders>
              <w:top w:val="nil"/>
              <w:left w:val="nil"/>
              <w:bottom w:val="single" w:sz="4" w:space="0" w:color="auto"/>
              <w:right w:val="single" w:sz="4" w:space="0" w:color="auto"/>
            </w:tcBorders>
            <w:shd w:val="clear" w:color="auto" w:fill="auto"/>
            <w:noWrap/>
            <w:vAlign w:val="center"/>
            <w:hideMark/>
          </w:tcPr>
          <w:p w14:paraId="6ABB75F7"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1.000.000,00 € </w:t>
            </w:r>
          </w:p>
        </w:tc>
        <w:tc>
          <w:tcPr>
            <w:tcW w:w="1984" w:type="dxa"/>
            <w:tcBorders>
              <w:top w:val="nil"/>
              <w:left w:val="nil"/>
              <w:bottom w:val="single" w:sz="4" w:space="0" w:color="auto"/>
              <w:right w:val="single" w:sz="4" w:space="0" w:color="auto"/>
            </w:tcBorders>
            <w:shd w:val="clear" w:color="auto" w:fill="auto"/>
            <w:noWrap/>
            <w:vAlign w:val="center"/>
            <w:hideMark/>
          </w:tcPr>
          <w:p w14:paraId="34A97A5E"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1.000.000,00 € </w:t>
            </w:r>
          </w:p>
        </w:tc>
        <w:tc>
          <w:tcPr>
            <w:tcW w:w="1701" w:type="dxa"/>
            <w:tcBorders>
              <w:top w:val="nil"/>
              <w:left w:val="nil"/>
              <w:bottom w:val="single" w:sz="4" w:space="0" w:color="auto"/>
              <w:right w:val="single" w:sz="4" w:space="0" w:color="auto"/>
            </w:tcBorders>
            <w:shd w:val="clear" w:color="auto" w:fill="auto"/>
            <w:noWrap/>
            <w:vAlign w:val="center"/>
            <w:hideMark/>
          </w:tcPr>
          <w:p w14:paraId="64C848BB"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1.000.000,00 € </w:t>
            </w:r>
          </w:p>
        </w:tc>
        <w:tc>
          <w:tcPr>
            <w:tcW w:w="1418" w:type="dxa"/>
            <w:tcBorders>
              <w:top w:val="nil"/>
              <w:left w:val="nil"/>
              <w:bottom w:val="single" w:sz="4" w:space="0" w:color="auto"/>
              <w:right w:val="single" w:sz="4" w:space="0" w:color="auto"/>
            </w:tcBorders>
            <w:shd w:val="clear" w:color="auto" w:fill="auto"/>
            <w:noWrap/>
            <w:vAlign w:val="center"/>
            <w:hideMark/>
          </w:tcPr>
          <w:p w14:paraId="729B0CF1"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1.000.000,00 €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414C5FAE"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5.000.000,00 € </w:t>
            </w:r>
          </w:p>
        </w:tc>
      </w:tr>
      <w:tr w:rsidR="00302D5F" w:rsidRPr="00F84043" w14:paraId="585E4C9B"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450D9054"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1.9.1</w:t>
            </w:r>
          </w:p>
        </w:tc>
        <w:tc>
          <w:tcPr>
            <w:tcW w:w="3686" w:type="dxa"/>
            <w:tcBorders>
              <w:top w:val="nil"/>
              <w:left w:val="nil"/>
              <w:bottom w:val="single" w:sz="4" w:space="0" w:color="auto"/>
              <w:right w:val="single" w:sz="4" w:space="0" w:color="auto"/>
            </w:tcBorders>
            <w:shd w:val="clear" w:color="auto" w:fill="auto"/>
            <w:hideMark/>
          </w:tcPr>
          <w:p w14:paraId="3466C7B3"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Δράσεις ψηφιακού εκσυγχρονισμού δικαστικού συστήματος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6607E80E"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54AD5298"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34ADC940" w14:textId="77777777" w:rsidR="00302D5F" w:rsidRPr="001D423A" w:rsidRDefault="00302D5F" w:rsidP="00302D5F">
            <w:pPr>
              <w:spacing w:after="0" w:line="240" w:lineRule="auto"/>
              <w:jc w:val="center"/>
              <w:rPr>
                <w:rFonts w:eastAsia="Times New Roman" w:cstheme="minorHAnsi"/>
                <w:i/>
                <w:iCs/>
                <w:color w:val="000000"/>
                <w:sz w:val="16"/>
                <w:szCs w:val="16"/>
                <w:lang w:val="en-US"/>
              </w:rPr>
            </w:pPr>
            <w:r w:rsidRPr="001D423A">
              <w:rPr>
                <w:rFonts w:eastAsia="Times New Roman" w:cstheme="minorHAnsi"/>
                <w:i/>
                <w:iCs/>
                <w:color w:val="000000"/>
                <w:sz w:val="16"/>
                <w:szCs w:val="16"/>
                <w:lang w:val="en-US"/>
              </w:rPr>
              <w:t>1.10</w:t>
            </w:r>
          </w:p>
        </w:tc>
        <w:tc>
          <w:tcPr>
            <w:tcW w:w="3686" w:type="dxa"/>
            <w:tcBorders>
              <w:top w:val="nil"/>
              <w:left w:val="nil"/>
              <w:bottom w:val="single" w:sz="4" w:space="0" w:color="auto"/>
              <w:right w:val="single" w:sz="4" w:space="0" w:color="auto"/>
            </w:tcBorders>
            <w:shd w:val="clear" w:color="000000" w:fill="00B0F0"/>
            <w:hideMark/>
          </w:tcPr>
          <w:p w14:paraId="0A0E6828" w14:textId="77777777" w:rsidR="00302D5F" w:rsidRPr="001D423A" w:rsidRDefault="00302D5F" w:rsidP="00302D5F">
            <w:pPr>
              <w:spacing w:after="0" w:line="240" w:lineRule="auto"/>
              <w:rPr>
                <w:rFonts w:eastAsia="Times New Roman" w:cstheme="minorHAnsi"/>
                <w:i/>
                <w:iCs/>
                <w:color w:val="FFFFFF"/>
                <w:sz w:val="16"/>
                <w:szCs w:val="16"/>
                <w:lang w:val="en-US"/>
              </w:rPr>
            </w:pPr>
            <w:r w:rsidRPr="001D423A">
              <w:rPr>
                <w:rFonts w:eastAsia="Times New Roman" w:cstheme="minorHAnsi"/>
                <w:i/>
                <w:iCs/>
                <w:color w:val="FFFFFF"/>
                <w:sz w:val="16"/>
                <w:szCs w:val="16"/>
                <w:lang w:val="en-US"/>
              </w:rPr>
              <w:t xml:space="preserve">1.10 </w:t>
            </w:r>
            <w:proofErr w:type="spellStart"/>
            <w:r w:rsidRPr="001D423A">
              <w:rPr>
                <w:rFonts w:eastAsia="Times New Roman" w:cstheme="minorHAnsi"/>
                <w:i/>
                <w:iCs/>
                <w:color w:val="FFFFFF"/>
                <w:sz w:val="16"/>
                <w:szCs w:val="16"/>
                <w:lang w:val="en-US"/>
              </w:rPr>
              <w:t>Έξυ</w:t>
            </w:r>
            <w:proofErr w:type="spellEnd"/>
            <w:r w:rsidRPr="001D423A">
              <w:rPr>
                <w:rFonts w:eastAsia="Times New Roman" w:cstheme="minorHAnsi"/>
                <w:i/>
                <w:iCs/>
                <w:color w:val="FFFFFF"/>
                <w:sz w:val="16"/>
                <w:szCs w:val="16"/>
                <w:lang w:val="en-US"/>
              </w:rPr>
              <w:t>πνες π</w:t>
            </w:r>
            <w:proofErr w:type="spellStart"/>
            <w:r w:rsidRPr="001D423A">
              <w:rPr>
                <w:rFonts w:eastAsia="Times New Roman" w:cstheme="minorHAnsi"/>
                <w:i/>
                <w:iCs/>
                <w:color w:val="FFFFFF"/>
                <w:sz w:val="16"/>
                <w:szCs w:val="16"/>
                <w:lang w:val="en-US"/>
              </w:rPr>
              <w:t>όλεις</w:t>
            </w:r>
            <w:proofErr w:type="spellEnd"/>
          </w:p>
        </w:tc>
        <w:tc>
          <w:tcPr>
            <w:tcW w:w="1889" w:type="dxa"/>
            <w:tcBorders>
              <w:top w:val="nil"/>
              <w:left w:val="nil"/>
              <w:bottom w:val="single" w:sz="4" w:space="0" w:color="auto"/>
              <w:right w:val="single" w:sz="4" w:space="0" w:color="auto"/>
            </w:tcBorders>
            <w:shd w:val="clear" w:color="auto" w:fill="auto"/>
            <w:noWrap/>
            <w:vAlign w:val="center"/>
            <w:hideMark/>
          </w:tcPr>
          <w:p w14:paraId="65BE7A14"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1.000.000,00 € </w:t>
            </w:r>
          </w:p>
        </w:tc>
        <w:tc>
          <w:tcPr>
            <w:tcW w:w="2080" w:type="dxa"/>
            <w:tcBorders>
              <w:top w:val="nil"/>
              <w:left w:val="nil"/>
              <w:bottom w:val="single" w:sz="4" w:space="0" w:color="auto"/>
              <w:right w:val="single" w:sz="4" w:space="0" w:color="auto"/>
            </w:tcBorders>
            <w:shd w:val="clear" w:color="auto" w:fill="auto"/>
            <w:noWrap/>
            <w:vAlign w:val="center"/>
            <w:hideMark/>
          </w:tcPr>
          <w:p w14:paraId="575E5045"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1.000.000,00 € </w:t>
            </w:r>
          </w:p>
        </w:tc>
        <w:tc>
          <w:tcPr>
            <w:tcW w:w="1984" w:type="dxa"/>
            <w:tcBorders>
              <w:top w:val="nil"/>
              <w:left w:val="nil"/>
              <w:bottom w:val="single" w:sz="4" w:space="0" w:color="auto"/>
              <w:right w:val="single" w:sz="4" w:space="0" w:color="auto"/>
            </w:tcBorders>
            <w:shd w:val="clear" w:color="auto" w:fill="auto"/>
            <w:noWrap/>
            <w:vAlign w:val="center"/>
            <w:hideMark/>
          </w:tcPr>
          <w:p w14:paraId="583A3C55"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1.000.000,00 € </w:t>
            </w:r>
          </w:p>
        </w:tc>
        <w:tc>
          <w:tcPr>
            <w:tcW w:w="1701" w:type="dxa"/>
            <w:tcBorders>
              <w:top w:val="nil"/>
              <w:left w:val="nil"/>
              <w:bottom w:val="single" w:sz="4" w:space="0" w:color="auto"/>
              <w:right w:val="single" w:sz="4" w:space="0" w:color="auto"/>
            </w:tcBorders>
            <w:shd w:val="clear" w:color="auto" w:fill="auto"/>
            <w:noWrap/>
            <w:vAlign w:val="center"/>
            <w:hideMark/>
          </w:tcPr>
          <w:p w14:paraId="4D297DD7"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1.000.000,00 € </w:t>
            </w:r>
          </w:p>
        </w:tc>
        <w:tc>
          <w:tcPr>
            <w:tcW w:w="1418" w:type="dxa"/>
            <w:tcBorders>
              <w:top w:val="nil"/>
              <w:left w:val="nil"/>
              <w:bottom w:val="single" w:sz="4" w:space="0" w:color="auto"/>
              <w:right w:val="single" w:sz="4" w:space="0" w:color="auto"/>
            </w:tcBorders>
            <w:shd w:val="clear" w:color="auto" w:fill="auto"/>
            <w:noWrap/>
            <w:vAlign w:val="center"/>
            <w:hideMark/>
          </w:tcPr>
          <w:p w14:paraId="4BCD8FB3"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1.000.000,00 €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280EA3C4"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5.000.000,00 € </w:t>
            </w:r>
          </w:p>
        </w:tc>
      </w:tr>
      <w:tr w:rsidR="00302D5F" w:rsidRPr="00F84043" w14:paraId="6BF694A9"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18467A7F"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1.10.1</w:t>
            </w:r>
          </w:p>
        </w:tc>
        <w:tc>
          <w:tcPr>
            <w:tcW w:w="3686" w:type="dxa"/>
            <w:tcBorders>
              <w:top w:val="nil"/>
              <w:left w:val="nil"/>
              <w:bottom w:val="single" w:sz="4" w:space="0" w:color="auto"/>
              <w:right w:val="single" w:sz="4" w:space="0" w:color="auto"/>
            </w:tcBorders>
            <w:shd w:val="clear" w:color="auto" w:fill="auto"/>
            <w:hideMark/>
          </w:tcPr>
          <w:p w14:paraId="62D6157A"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Δράσεις ψηφιακού μετασχηματισμού αστικών περιοχών για τη βελτίωση της καθημερινότητας των πολιτών</w:t>
            </w:r>
          </w:p>
        </w:tc>
        <w:tc>
          <w:tcPr>
            <w:tcW w:w="10773" w:type="dxa"/>
            <w:gridSpan w:val="8"/>
            <w:tcBorders>
              <w:top w:val="single" w:sz="4" w:space="0" w:color="auto"/>
              <w:left w:val="nil"/>
              <w:bottom w:val="single" w:sz="4" w:space="0" w:color="auto"/>
              <w:right w:val="single" w:sz="4" w:space="0" w:color="000000"/>
            </w:tcBorders>
            <w:shd w:val="pct12" w:color="000000" w:fill="auto"/>
            <w:noWrap/>
            <w:vAlign w:val="center"/>
            <w:hideMark/>
          </w:tcPr>
          <w:p w14:paraId="4A02E421"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2CC5894E"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6DB20CF4" w14:textId="77777777" w:rsidR="00302D5F" w:rsidRPr="001D423A" w:rsidRDefault="00302D5F" w:rsidP="00302D5F">
            <w:pPr>
              <w:spacing w:after="0" w:line="240" w:lineRule="auto"/>
              <w:jc w:val="center"/>
              <w:rPr>
                <w:rFonts w:eastAsia="Times New Roman" w:cstheme="minorHAnsi"/>
                <w:i/>
                <w:iCs/>
                <w:color w:val="000000"/>
                <w:sz w:val="16"/>
                <w:szCs w:val="16"/>
                <w:lang w:val="en-US"/>
              </w:rPr>
            </w:pPr>
            <w:r w:rsidRPr="001D423A">
              <w:rPr>
                <w:rFonts w:eastAsia="Times New Roman" w:cstheme="minorHAnsi"/>
                <w:i/>
                <w:iCs/>
                <w:color w:val="000000"/>
                <w:sz w:val="16"/>
                <w:szCs w:val="16"/>
                <w:lang w:val="en-US"/>
              </w:rPr>
              <w:t>1.11</w:t>
            </w:r>
          </w:p>
        </w:tc>
        <w:tc>
          <w:tcPr>
            <w:tcW w:w="3686" w:type="dxa"/>
            <w:tcBorders>
              <w:top w:val="nil"/>
              <w:left w:val="nil"/>
              <w:bottom w:val="single" w:sz="4" w:space="0" w:color="auto"/>
              <w:right w:val="single" w:sz="4" w:space="0" w:color="auto"/>
            </w:tcBorders>
            <w:shd w:val="clear" w:color="000000" w:fill="00B0F0"/>
            <w:hideMark/>
          </w:tcPr>
          <w:p w14:paraId="62A7ECB1" w14:textId="77777777" w:rsidR="00302D5F" w:rsidRPr="001D423A" w:rsidRDefault="00302D5F" w:rsidP="00302D5F">
            <w:pPr>
              <w:spacing w:after="0" w:line="240" w:lineRule="auto"/>
              <w:rPr>
                <w:rFonts w:eastAsia="Times New Roman" w:cstheme="minorHAnsi"/>
                <w:i/>
                <w:iCs/>
                <w:color w:val="FFFFFF"/>
                <w:sz w:val="16"/>
                <w:szCs w:val="16"/>
                <w:lang w:val="el-GR"/>
              </w:rPr>
            </w:pPr>
            <w:r w:rsidRPr="001D423A">
              <w:rPr>
                <w:rFonts w:eastAsia="Times New Roman" w:cstheme="minorHAnsi"/>
                <w:i/>
                <w:iCs/>
                <w:color w:val="FFFFFF"/>
                <w:sz w:val="16"/>
                <w:szCs w:val="16"/>
                <w:lang w:val="el-GR"/>
              </w:rPr>
              <w:t>1.11 Ψηφιακές δεξιότητες και ψηφιακή ένταξη</w:t>
            </w:r>
          </w:p>
        </w:tc>
        <w:tc>
          <w:tcPr>
            <w:tcW w:w="1889" w:type="dxa"/>
            <w:tcBorders>
              <w:top w:val="nil"/>
              <w:left w:val="nil"/>
              <w:bottom w:val="single" w:sz="4" w:space="0" w:color="auto"/>
              <w:right w:val="single" w:sz="4" w:space="0" w:color="auto"/>
            </w:tcBorders>
            <w:shd w:val="clear" w:color="auto" w:fill="auto"/>
            <w:noWrap/>
            <w:vAlign w:val="center"/>
            <w:hideMark/>
          </w:tcPr>
          <w:p w14:paraId="5F302C79"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l-GR"/>
              </w:rPr>
              <w:t xml:space="preserve">                </w:t>
            </w:r>
            <w:r w:rsidRPr="001D423A">
              <w:rPr>
                <w:rFonts w:eastAsia="Times New Roman" w:cstheme="minorHAnsi"/>
                <w:color w:val="000000"/>
                <w:sz w:val="16"/>
                <w:szCs w:val="16"/>
                <w:lang w:val="en-US"/>
              </w:rPr>
              <w:t xml:space="preserve">21.741.824,27 € </w:t>
            </w:r>
          </w:p>
        </w:tc>
        <w:tc>
          <w:tcPr>
            <w:tcW w:w="2080" w:type="dxa"/>
            <w:tcBorders>
              <w:top w:val="nil"/>
              <w:left w:val="nil"/>
              <w:bottom w:val="single" w:sz="4" w:space="0" w:color="auto"/>
              <w:right w:val="single" w:sz="4" w:space="0" w:color="auto"/>
            </w:tcBorders>
            <w:shd w:val="clear" w:color="auto" w:fill="auto"/>
            <w:noWrap/>
            <w:vAlign w:val="center"/>
            <w:hideMark/>
          </w:tcPr>
          <w:p w14:paraId="5627068E"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23.021.136,57 € </w:t>
            </w:r>
          </w:p>
        </w:tc>
        <w:tc>
          <w:tcPr>
            <w:tcW w:w="1984" w:type="dxa"/>
            <w:tcBorders>
              <w:top w:val="nil"/>
              <w:left w:val="nil"/>
              <w:bottom w:val="single" w:sz="4" w:space="0" w:color="auto"/>
              <w:right w:val="single" w:sz="4" w:space="0" w:color="auto"/>
            </w:tcBorders>
            <w:shd w:val="clear" w:color="auto" w:fill="auto"/>
            <w:noWrap/>
            <w:vAlign w:val="center"/>
            <w:hideMark/>
          </w:tcPr>
          <w:p w14:paraId="3233654E"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19.814.848,76 € </w:t>
            </w:r>
          </w:p>
        </w:tc>
        <w:tc>
          <w:tcPr>
            <w:tcW w:w="1701" w:type="dxa"/>
            <w:tcBorders>
              <w:top w:val="nil"/>
              <w:left w:val="nil"/>
              <w:bottom w:val="single" w:sz="4" w:space="0" w:color="auto"/>
              <w:right w:val="single" w:sz="4" w:space="0" w:color="auto"/>
            </w:tcBorders>
            <w:shd w:val="clear" w:color="auto" w:fill="auto"/>
            <w:noWrap/>
            <w:vAlign w:val="center"/>
            <w:hideMark/>
          </w:tcPr>
          <w:p w14:paraId="78C23481"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418" w:type="dxa"/>
            <w:tcBorders>
              <w:top w:val="nil"/>
              <w:left w:val="nil"/>
              <w:bottom w:val="single" w:sz="4" w:space="0" w:color="auto"/>
              <w:right w:val="single" w:sz="4" w:space="0" w:color="auto"/>
            </w:tcBorders>
            <w:shd w:val="clear" w:color="auto" w:fill="auto"/>
            <w:noWrap/>
            <w:vAlign w:val="center"/>
            <w:hideMark/>
          </w:tcPr>
          <w:p w14:paraId="4D652A87"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3D1D6C03"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64.577.809,59 € </w:t>
            </w:r>
          </w:p>
        </w:tc>
      </w:tr>
      <w:tr w:rsidR="00302D5F" w:rsidRPr="00F84043" w14:paraId="2D950FD9"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3131437D"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1.11.1</w:t>
            </w:r>
          </w:p>
        </w:tc>
        <w:tc>
          <w:tcPr>
            <w:tcW w:w="3686" w:type="dxa"/>
            <w:tcBorders>
              <w:top w:val="nil"/>
              <w:left w:val="nil"/>
              <w:bottom w:val="single" w:sz="4" w:space="0" w:color="auto"/>
              <w:right w:val="single" w:sz="4" w:space="0" w:color="auto"/>
            </w:tcBorders>
            <w:shd w:val="clear" w:color="auto" w:fill="auto"/>
            <w:hideMark/>
          </w:tcPr>
          <w:p w14:paraId="49F6D732"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Ενσωμάτωση ή και προαγωγή των ψηφιακών δεξιοτήτων σε όλες τις βαθμίδες εκπαίδευσης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1DAA6944"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285D2F18"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4A8DCFDF"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1.11.2</w:t>
            </w:r>
          </w:p>
        </w:tc>
        <w:tc>
          <w:tcPr>
            <w:tcW w:w="3686" w:type="dxa"/>
            <w:tcBorders>
              <w:top w:val="nil"/>
              <w:left w:val="nil"/>
              <w:bottom w:val="single" w:sz="4" w:space="0" w:color="auto"/>
              <w:right w:val="single" w:sz="4" w:space="0" w:color="auto"/>
            </w:tcBorders>
            <w:shd w:val="clear" w:color="auto" w:fill="auto"/>
            <w:hideMark/>
          </w:tcPr>
          <w:p w14:paraId="3D6C8843" w14:textId="77777777" w:rsidR="00302D5F" w:rsidRPr="001D423A" w:rsidRDefault="00302D5F" w:rsidP="00302D5F">
            <w:pPr>
              <w:spacing w:after="0" w:line="240" w:lineRule="auto"/>
              <w:rPr>
                <w:rFonts w:eastAsia="Times New Roman" w:cstheme="minorHAnsi"/>
                <w:color w:val="000000"/>
                <w:sz w:val="16"/>
                <w:szCs w:val="16"/>
                <w:lang w:val="el-GR"/>
              </w:rPr>
            </w:pPr>
            <w:proofErr w:type="spellStart"/>
            <w:r w:rsidRPr="001D423A">
              <w:rPr>
                <w:rFonts w:eastAsia="Times New Roman" w:cstheme="minorHAnsi"/>
                <w:color w:val="000000"/>
                <w:sz w:val="16"/>
                <w:szCs w:val="16"/>
                <w:lang w:val="el-GR"/>
              </w:rPr>
              <w:t>Στοχευμένες</w:t>
            </w:r>
            <w:proofErr w:type="spellEnd"/>
            <w:r w:rsidRPr="001D423A">
              <w:rPr>
                <w:rFonts w:eastAsia="Times New Roman" w:cstheme="minorHAnsi"/>
                <w:color w:val="000000"/>
                <w:sz w:val="16"/>
                <w:szCs w:val="16"/>
                <w:lang w:val="el-GR"/>
              </w:rPr>
              <w:t xml:space="preserve"> δράσεις για την άμβλυνση του ψηφιακού κοινωνικού αποκλεισμού</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07B43B8C"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13CE3E70"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19E47F44"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1.11.3</w:t>
            </w:r>
          </w:p>
        </w:tc>
        <w:tc>
          <w:tcPr>
            <w:tcW w:w="3686" w:type="dxa"/>
            <w:tcBorders>
              <w:top w:val="nil"/>
              <w:left w:val="nil"/>
              <w:bottom w:val="single" w:sz="4" w:space="0" w:color="auto"/>
              <w:right w:val="single" w:sz="4" w:space="0" w:color="auto"/>
            </w:tcBorders>
            <w:shd w:val="clear" w:color="auto" w:fill="auto"/>
            <w:hideMark/>
          </w:tcPr>
          <w:p w14:paraId="6DF31B7B"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Δράσεις ανάπτυξης και βελτίωσης των ψηφιακών δεξιοτήτων του παραγωγικού δυναμικού της χώρας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22723E56"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12E25D1E"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6A3E1651"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1.11.4</w:t>
            </w:r>
          </w:p>
        </w:tc>
        <w:tc>
          <w:tcPr>
            <w:tcW w:w="3686" w:type="dxa"/>
            <w:tcBorders>
              <w:top w:val="nil"/>
              <w:left w:val="nil"/>
              <w:bottom w:val="single" w:sz="4" w:space="0" w:color="auto"/>
              <w:right w:val="single" w:sz="4" w:space="0" w:color="auto"/>
            </w:tcBorders>
            <w:shd w:val="clear" w:color="auto" w:fill="auto"/>
            <w:hideMark/>
          </w:tcPr>
          <w:p w14:paraId="6AEB1424"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 xml:space="preserve">Ενίσχυση της χρήσης υποδομών και συστημάτων ΤΠΕ από πολίτες και επιχειρήσεις. </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57708670"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6F6BB3E7"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111B06FE"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1.11.5</w:t>
            </w:r>
          </w:p>
        </w:tc>
        <w:tc>
          <w:tcPr>
            <w:tcW w:w="3686" w:type="dxa"/>
            <w:tcBorders>
              <w:top w:val="nil"/>
              <w:left w:val="nil"/>
              <w:bottom w:val="single" w:sz="4" w:space="0" w:color="auto"/>
              <w:right w:val="single" w:sz="4" w:space="0" w:color="auto"/>
            </w:tcBorders>
            <w:shd w:val="clear" w:color="auto" w:fill="auto"/>
            <w:hideMark/>
          </w:tcPr>
          <w:p w14:paraId="54E7EF80" w14:textId="77777777" w:rsidR="00302D5F" w:rsidRPr="001D423A" w:rsidRDefault="00302D5F" w:rsidP="00302D5F">
            <w:pPr>
              <w:spacing w:after="0" w:line="240" w:lineRule="auto"/>
              <w:rPr>
                <w:rFonts w:eastAsia="Times New Roman" w:cstheme="minorHAnsi"/>
                <w:color w:val="000000"/>
                <w:sz w:val="16"/>
                <w:szCs w:val="16"/>
                <w:lang w:val="el-GR"/>
              </w:rPr>
            </w:pPr>
            <w:proofErr w:type="spellStart"/>
            <w:r w:rsidRPr="001D423A">
              <w:rPr>
                <w:rFonts w:eastAsia="Times New Roman" w:cstheme="minorHAnsi"/>
                <w:color w:val="000000"/>
                <w:sz w:val="16"/>
                <w:szCs w:val="16"/>
                <w:lang w:val="el-GR"/>
              </w:rPr>
              <w:t>Στοχευμένες</w:t>
            </w:r>
            <w:proofErr w:type="spellEnd"/>
            <w:r w:rsidRPr="001D423A">
              <w:rPr>
                <w:rFonts w:eastAsia="Times New Roman" w:cstheme="minorHAnsi"/>
                <w:color w:val="000000"/>
                <w:sz w:val="16"/>
                <w:szCs w:val="16"/>
                <w:lang w:val="el-GR"/>
              </w:rPr>
              <w:t xml:space="preserve"> δράσεις για την ενδυνάμωση της χρήσης των ψηφιακών υπηρεσιών από τους πολίτες</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60DBE84D"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487E566E"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11E18E45" w14:textId="77777777" w:rsidR="00302D5F" w:rsidRPr="001D423A" w:rsidRDefault="00302D5F" w:rsidP="00302D5F">
            <w:pPr>
              <w:spacing w:after="0" w:line="240" w:lineRule="auto"/>
              <w:jc w:val="center"/>
              <w:rPr>
                <w:rFonts w:eastAsia="Times New Roman" w:cstheme="minorHAnsi"/>
                <w:b/>
                <w:bCs/>
                <w:i/>
                <w:iCs/>
                <w:color w:val="000000"/>
                <w:sz w:val="16"/>
                <w:szCs w:val="16"/>
                <w:lang w:val="en-US"/>
              </w:rPr>
            </w:pPr>
            <w:r w:rsidRPr="001D423A">
              <w:rPr>
                <w:rFonts w:eastAsia="Times New Roman" w:cstheme="minorHAnsi"/>
                <w:b/>
                <w:bCs/>
                <w:i/>
                <w:iCs/>
                <w:color w:val="000000"/>
                <w:sz w:val="16"/>
                <w:szCs w:val="16"/>
                <w:lang w:val="en-US"/>
              </w:rPr>
              <w:t>4</w:t>
            </w:r>
          </w:p>
        </w:tc>
        <w:tc>
          <w:tcPr>
            <w:tcW w:w="3686" w:type="dxa"/>
            <w:tcBorders>
              <w:top w:val="nil"/>
              <w:left w:val="nil"/>
              <w:bottom w:val="single" w:sz="4" w:space="0" w:color="auto"/>
              <w:right w:val="single" w:sz="4" w:space="0" w:color="auto"/>
            </w:tcBorders>
            <w:shd w:val="clear" w:color="000000" w:fill="00B0F0"/>
            <w:hideMark/>
          </w:tcPr>
          <w:p w14:paraId="151BAF88" w14:textId="77777777" w:rsidR="00302D5F" w:rsidRPr="001D423A" w:rsidRDefault="00302D5F" w:rsidP="00302D5F">
            <w:pPr>
              <w:spacing w:after="0" w:line="240" w:lineRule="auto"/>
              <w:rPr>
                <w:rFonts w:eastAsia="Times New Roman" w:cstheme="minorHAnsi"/>
                <w:b/>
                <w:bCs/>
                <w:i/>
                <w:iCs/>
                <w:color w:val="FFFFFF"/>
                <w:sz w:val="16"/>
                <w:szCs w:val="16"/>
                <w:lang w:val="en-US"/>
              </w:rPr>
            </w:pPr>
            <w:r w:rsidRPr="001D423A">
              <w:rPr>
                <w:rFonts w:eastAsia="Times New Roman" w:cstheme="minorHAnsi"/>
                <w:b/>
                <w:bCs/>
                <w:i/>
                <w:iCs/>
                <w:color w:val="FFFFFF"/>
                <w:sz w:val="16"/>
                <w:szCs w:val="16"/>
                <w:lang w:val="en-US"/>
              </w:rPr>
              <w:t xml:space="preserve">4. ΑΝΑΠΤΥΞΗ ΥΠΟΔΟΜΩΝ </w:t>
            </w:r>
          </w:p>
        </w:tc>
        <w:tc>
          <w:tcPr>
            <w:tcW w:w="1889" w:type="dxa"/>
            <w:tcBorders>
              <w:top w:val="nil"/>
              <w:left w:val="nil"/>
              <w:bottom w:val="single" w:sz="4" w:space="0" w:color="auto"/>
              <w:right w:val="single" w:sz="4" w:space="0" w:color="auto"/>
            </w:tcBorders>
            <w:shd w:val="clear" w:color="auto" w:fill="auto"/>
            <w:noWrap/>
            <w:vAlign w:val="bottom"/>
            <w:hideMark/>
          </w:tcPr>
          <w:p w14:paraId="6229AC4D"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36.654.983,16 € </w:t>
            </w:r>
          </w:p>
        </w:tc>
        <w:tc>
          <w:tcPr>
            <w:tcW w:w="2080" w:type="dxa"/>
            <w:tcBorders>
              <w:top w:val="nil"/>
              <w:left w:val="nil"/>
              <w:bottom w:val="single" w:sz="4" w:space="0" w:color="auto"/>
              <w:right w:val="single" w:sz="4" w:space="0" w:color="auto"/>
            </w:tcBorders>
            <w:shd w:val="clear" w:color="auto" w:fill="auto"/>
            <w:noWrap/>
            <w:vAlign w:val="bottom"/>
            <w:hideMark/>
          </w:tcPr>
          <w:p w14:paraId="73C3F324"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   € </w:t>
            </w:r>
          </w:p>
        </w:tc>
        <w:tc>
          <w:tcPr>
            <w:tcW w:w="1984" w:type="dxa"/>
            <w:tcBorders>
              <w:top w:val="nil"/>
              <w:left w:val="nil"/>
              <w:bottom w:val="single" w:sz="4" w:space="0" w:color="auto"/>
              <w:right w:val="single" w:sz="4" w:space="0" w:color="auto"/>
            </w:tcBorders>
            <w:shd w:val="clear" w:color="auto" w:fill="auto"/>
            <w:noWrap/>
            <w:vAlign w:val="bottom"/>
            <w:hideMark/>
          </w:tcPr>
          <w:p w14:paraId="3F539EDE"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   € </w:t>
            </w:r>
          </w:p>
        </w:tc>
        <w:tc>
          <w:tcPr>
            <w:tcW w:w="1701" w:type="dxa"/>
            <w:tcBorders>
              <w:top w:val="nil"/>
              <w:left w:val="nil"/>
              <w:bottom w:val="single" w:sz="4" w:space="0" w:color="auto"/>
              <w:right w:val="single" w:sz="4" w:space="0" w:color="auto"/>
            </w:tcBorders>
            <w:shd w:val="clear" w:color="auto" w:fill="auto"/>
            <w:noWrap/>
            <w:vAlign w:val="bottom"/>
            <w:hideMark/>
          </w:tcPr>
          <w:p w14:paraId="06028EFB"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   € </w:t>
            </w:r>
          </w:p>
        </w:tc>
        <w:tc>
          <w:tcPr>
            <w:tcW w:w="1418" w:type="dxa"/>
            <w:tcBorders>
              <w:top w:val="nil"/>
              <w:left w:val="nil"/>
              <w:bottom w:val="single" w:sz="4" w:space="0" w:color="auto"/>
              <w:right w:val="single" w:sz="4" w:space="0" w:color="auto"/>
            </w:tcBorders>
            <w:shd w:val="clear" w:color="auto" w:fill="auto"/>
            <w:noWrap/>
            <w:vAlign w:val="bottom"/>
            <w:hideMark/>
          </w:tcPr>
          <w:p w14:paraId="2B33EEFA"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   €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0263C4B7"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36.654.983,16 € </w:t>
            </w:r>
          </w:p>
        </w:tc>
      </w:tr>
      <w:tr w:rsidR="00302D5F" w:rsidRPr="001D423A" w14:paraId="590F8676"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31C68B69"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4.1</w:t>
            </w:r>
          </w:p>
        </w:tc>
        <w:tc>
          <w:tcPr>
            <w:tcW w:w="3686" w:type="dxa"/>
            <w:tcBorders>
              <w:top w:val="nil"/>
              <w:left w:val="nil"/>
              <w:bottom w:val="single" w:sz="4" w:space="0" w:color="auto"/>
              <w:right w:val="single" w:sz="4" w:space="0" w:color="auto"/>
            </w:tcBorders>
            <w:shd w:val="clear" w:color="000000" w:fill="00B0F0"/>
            <w:hideMark/>
          </w:tcPr>
          <w:p w14:paraId="28DF16A2" w14:textId="77777777" w:rsidR="00302D5F" w:rsidRPr="001D423A" w:rsidRDefault="00302D5F" w:rsidP="00302D5F">
            <w:pPr>
              <w:spacing w:after="0" w:line="240" w:lineRule="auto"/>
              <w:rPr>
                <w:rFonts w:eastAsia="Times New Roman" w:cstheme="minorHAnsi"/>
                <w:i/>
                <w:iCs/>
                <w:color w:val="FFFFFF"/>
                <w:sz w:val="16"/>
                <w:szCs w:val="16"/>
                <w:lang w:val="en-US"/>
              </w:rPr>
            </w:pPr>
            <w:r w:rsidRPr="001D423A">
              <w:rPr>
                <w:rFonts w:eastAsia="Times New Roman" w:cstheme="minorHAnsi"/>
                <w:i/>
                <w:iCs/>
                <w:color w:val="FFFFFF"/>
                <w:sz w:val="16"/>
                <w:szCs w:val="16"/>
                <w:lang w:val="en-US"/>
              </w:rPr>
              <w:t>4.1 Υπ</w:t>
            </w:r>
            <w:proofErr w:type="spellStart"/>
            <w:r w:rsidRPr="001D423A">
              <w:rPr>
                <w:rFonts w:eastAsia="Times New Roman" w:cstheme="minorHAnsi"/>
                <w:i/>
                <w:iCs/>
                <w:color w:val="FFFFFF"/>
                <w:sz w:val="16"/>
                <w:szCs w:val="16"/>
                <w:lang w:val="en-US"/>
              </w:rPr>
              <w:t>οδομές</w:t>
            </w:r>
            <w:proofErr w:type="spellEnd"/>
            <w:r w:rsidRPr="001D423A">
              <w:rPr>
                <w:rFonts w:eastAsia="Times New Roman" w:cstheme="minorHAnsi"/>
                <w:i/>
                <w:iCs/>
                <w:color w:val="FFFFFF"/>
                <w:sz w:val="16"/>
                <w:szCs w:val="16"/>
                <w:lang w:val="en-US"/>
              </w:rPr>
              <w:t xml:space="preserve"> ΤΠΕ</w:t>
            </w:r>
          </w:p>
        </w:tc>
        <w:tc>
          <w:tcPr>
            <w:tcW w:w="1889" w:type="dxa"/>
            <w:tcBorders>
              <w:top w:val="nil"/>
              <w:left w:val="nil"/>
              <w:bottom w:val="single" w:sz="4" w:space="0" w:color="auto"/>
              <w:right w:val="single" w:sz="4" w:space="0" w:color="auto"/>
            </w:tcBorders>
            <w:shd w:val="clear" w:color="auto" w:fill="auto"/>
            <w:noWrap/>
            <w:vAlign w:val="bottom"/>
            <w:hideMark/>
          </w:tcPr>
          <w:p w14:paraId="11741660"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1.083.082,49 € </w:t>
            </w:r>
          </w:p>
        </w:tc>
        <w:tc>
          <w:tcPr>
            <w:tcW w:w="2080" w:type="dxa"/>
            <w:tcBorders>
              <w:top w:val="nil"/>
              <w:left w:val="nil"/>
              <w:bottom w:val="single" w:sz="4" w:space="0" w:color="auto"/>
              <w:right w:val="single" w:sz="4" w:space="0" w:color="auto"/>
            </w:tcBorders>
            <w:shd w:val="clear" w:color="auto" w:fill="auto"/>
            <w:noWrap/>
            <w:vAlign w:val="bottom"/>
            <w:hideMark/>
          </w:tcPr>
          <w:p w14:paraId="2D8B2C54"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984" w:type="dxa"/>
            <w:tcBorders>
              <w:top w:val="nil"/>
              <w:left w:val="nil"/>
              <w:bottom w:val="single" w:sz="4" w:space="0" w:color="auto"/>
              <w:right w:val="single" w:sz="4" w:space="0" w:color="auto"/>
            </w:tcBorders>
            <w:shd w:val="clear" w:color="auto" w:fill="auto"/>
            <w:noWrap/>
            <w:vAlign w:val="bottom"/>
            <w:hideMark/>
          </w:tcPr>
          <w:p w14:paraId="4F3068FB"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701" w:type="dxa"/>
            <w:tcBorders>
              <w:top w:val="nil"/>
              <w:left w:val="nil"/>
              <w:bottom w:val="single" w:sz="4" w:space="0" w:color="auto"/>
              <w:right w:val="single" w:sz="4" w:space="0" w:color="auto"/>
            </w:tcBorders>
            <w:shd w:val="clear" w:color="auto" w:fill="auto"/>
            <w:noWrap/>
            <w:vAlign w:val="bottom"/>
            <w:hideMark/>
          </w:tcPr>
          <w:p w14:paraId="0F38568E"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418" w:type="dxa"/>
            <w:tcBorders>
              <w:top w:val="nil"/>
              <w:left w:val="nil"/>
              <w:bottom w:val="single" w:sz="4" w:space="0" w:color="auto"/>
              <w:right w:val="single" w:sz="4" w:space="0" w:color="auto"/>
            </w:tcBorders>
            <w:shd w:val="clear" w:color="auto" w:fill="auto"/>
            <w:noWrap/>
            <w:vAlign w:val="bottom"/>
            <w:hideMark/>
          </w:tcPr>
          <w:p w14:paraId="7F5D323D"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355D5841"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1.083.082,49 € </w:t>
            </w:r>
          </w:p>
        </w:tc>
      </w:tr>
      <w:tr w:rsidR="00302D5F" w:rsidRPr="00F84043" w14:paraId="05DB2420"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43A63655"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4.1.1</w:t>
            </w:r>
          </w:p>
        </w:tc>
        <w:tc>
          <w:tcPr>
            <w:tcW w:w="3686" w:type="dxa"/>
            <w:tcBorders>
              <w:top w:val="nil"/>
              <w:left w:val="nil"/>
              <w:bottom w:val="single" w:sz="4" w:space="0" w:color="auto"/>
              <w:right w:val="single" w:sz="4" w:space="0" w:color="auto"/>
            </w:tcBorders>
            <w:shd w:val="clear" w:color="auto" w:fill="auto"/>
            <w:hideMark/>
          </w:tcPr>
          <w:p w14:paraId="5A7F3012"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Ανάπτυξη έξυπνων δικτύων (</w:t>
            </w:r>
            <w:r w:rsidRPr="001D423A">
              <w:rPr>
                <w:rFonts w:eastAsia="Times New Roman" w:cstheme="minorHAnsi"/>
                <w:color w:val="000000"/>
                <w:sz w:val="16"/>
                <w:szCs w:val="16"/>
                <w:lang w:val="en-US"/>
              </w:rPr>
              <w:t>Smart</w:t>
            </w:r>
            <w:r w:rsidRPr="001D423A">
              <w:rPr>
                <w:rFonts w:eastAsia="Times New Roman" w:cstheme="minorHAnsi"/>
                <w:color w:val="000000"/>
                <w:sz w:val="16"/>
                <w:szCs w:val="16"/>
                <w:lang w:val="el-GR"/>
              </w:rPr>
              <w:t xml:space="preserve"> </w:t>
            </w:r>
            <w:r w:rsidRPr="001D423A">
              <w:rPr>
                <w:rFonts w:eastAsia="Times New Roman" w:cstheme="minorHAnsi"/>
                <w:color w:val="000000"/>
                <w:sz w:val="16"/>
                <w:szCs w:val="16"/>
                <w:lang w:val="en-US"/>
              </w:rPr>
              <w:t>Grids</w:t>
            </w:r>
            <w:r w:rsidRPr="001D423A">
              <w:rPr>
                <w:rFonts w:eastAsia="Times New Roman" w:cstheme="minorHAnsi"/>
                <w:color w:val="000000"/>
                <w:sz w:val="16"/>
                <w:szCs w:val="16"/>
                <w:lang w:val="el-GR"/>
              </w:rPr>
              <w:t>)</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5C641088"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11A624A4"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4305969F"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4.1.2</w:t>
            </w:r>
          </w:p>
        </w:tc>
        <w:tc>
          <w:tcPr>
            <w:tcW w:w="3686" w:type="dxa"/>
            <w:tcBorders>
              <w:top w:val="nil"/>
              <w:left w:val="nil"/>
              <w:bottom w:val="single" w:sz="4" w:space="0" w:color="auto"/>
              <w:right w:val="single" w:sz="4" w:space="0" w:color="auto"/>
            </w:tcBorders>
            <w:shd w:val="clear" w:color="auto" w:fill="auto"/>
            <w:hideMark/>
          </w:tcPr>
          <w:p w14:paraId="4870380A" w14:textId="77777777" w:rsidR="00302D5F" w:rsidRPr="001D423A" w:rsidRDefault="00302D5F" w:rsidP="00302D5F">
            <w:pPr>
              <w:spacing w:after="0" w:line="240" w:lineRule="auto"/>
              <w:rPr>
                <w:rFonts w:eastAsia="Times New Roman" w:cstheme="minorHAnsi"/>
                <w:color w:val="000000"/>
                <w:sz w:val="16"/>
                <w:szCs w:val="16"/>
                <w:lang w:val="en-US"/>
              </w:rPr>
            </w:pPr>
            <w:proofErr w:type="spellStart"/>
            <w:r w:rsidRPr="001D423A">
              <w:rPr>
                <w:rFonts w:eastAsia="Times New Roman" w:cstheme="minorHAnsi"/>
                <w:color w:val="000000"/>
                <w:sz w:val="16"/>
                <w:szCs w:val="16"/>
                <w:lang w:val="en-US"/>
              </w:rPr>
              <w:t>Ανά</w:t>
            </w:r>
            <w:proofErr w:type="spellEnd"/>
            <w:r w:rsidRPr="001D423A">
              <w:rPr>
                <w:rFonts w:eastAsia="Times New Roman" w:cstheme="minorHAnsi"/>
                <w:color w:val="000000"/>
                <w:sz w:val="16"/>
                <w:szCs w:val="16"/>
                <w:lang w:val="en-US"/>
              </w:rPr>
              <w:t xml:space="preserve">πτυξη </w:t>
            </w:r>
            <w:proofErr w:type="spellStart"/>
            <w:r w:rsidRPr="001D423A">
              <w:rPr>
                <w:rFonts w:eastAsia="Times New Roman" w:cstheme="minorHAnsi"/>
                <w:color w:val="000000"/>
                <w:sz w:val="16"/>
                <w:szCs w:val="16"/>
                <w:lang w:val="en-US"/>
              </w:rPr>
              <w:t>ευρυζωνικών</w:t>
            </w:r>
            <w:proofErr w:type="spellEnd"/>
            <w:r w:rsidRPr="001D423A">
              <w:rPr>
                <w:rFonts w:eastAsia="Times New Roman" w:cstheme="minorHAnsi"/>
                <w:color w:val="000000"/>
                <w:sz w:val="16"/>
                <w:szCs w:val="16"/>
                <w:lang w:val="en-US"/>
              </w:rPr>
              <w:t xml:space="preserve"> </w:t>
            </w:r>
            <w:proofErr w:type="spellStart"/>
            <w:r w:rsidRPr="001D423A">
              <w:rPr>
                <w:rFonts w:eastAsia="Times New Roman" w:cstheme="minorHAnsi"/>
                <w:color w:val="000000"/>
                <w:sz w:val="16"/>
                <w:szCs w:val="16"/>
                <w:lang w:val="en-US"/>
              </w:rPr>
              <w:t>δικτύων</w:t>
            </w:r>
            <w:proofErr w:type="spellEnd"/>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1422AF27"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w:t>
            </w:r>
          </w:p>
        </w:tc>
      </w:tr>
      <w:tr w:rsidR="00302D5F" w:rsidRPr="00F84043" w14:paraId="10AB03ED"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2DD86745"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lastRenderedPageBreak/>
              <w:t>4.1.3</w:t>
            </w:r>
          </w:p>
        </w:tc>
        <w:tc>
          <w:tcPr>
            <w:tcW w:w="3686" w:type="dxa"/>
            <w:tcBorders>
              <w:top w:val="nil"/>
              <w:left w:val="nil"/>
              <w:bottom w:val="single" w:sz="4" w:space="0" w:color="auto"/>
              <w:right w:val="single" w:sz="4" w:space="0" w:color="auto"/>
            </w:tcBorders>
            <w:shd w:val="clear" w:color="auto" w:fill="auto"/>
            <w:hideMark/>
          </w:tcPr>
          <w:p w14:paraId="61FE84AD"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 xml:space="preserve">Δημιουργία/ επέκταση </w:t>
            </w:r>
            <w:r w:rsidRPr="001D423A">
              <w:rPr>
                <w:rFonts w:eastAsia="Times New Roman" w:cstheme="minorHAnsi"/>
                <w:color w:val="000000"/>
                <w:sz w:val="16"/>
                <w:szCs w:val="16"/>
                <w:lang w:val="en-US"/>
              </w:rPr>
              <w:t>Data</w:t>
            </w:r>
            <w:r w:rsidRPr="001D423A">
              <w:rPr>
                <w:rFonts w:eastAsia="Times New Roman" w:cstheme="minorHAnsi"/>
                <w:color w:val="000000"/>
                <w:sz w:val="16"/>
                <w:szCs w:val="16"/>
                <w:lang w:val="el-GR"/>
              </w:rPr>
              <w:t xml:space="preserve"> </w:t>
            </w:r>
            <w:r w:rsidRPr="001D423A">
              <w:rPr>
                <w:rFonts w:eastAsia="Times New Roman" w:cstheme="minorHAnsi"/>
                <w:color w:val="000000"/>
                <w:sz w:val="16"/>
                <w:szCs w:val="16"/>
                <w:lang w:val="en-US"/>
              </w:rPr>
              <w:t>Centers</w:t>
            </w:r>
            <w:r w:rsidRPr="001D423A">
              <w:rPr>
                <w:rFonts w:eastAsia="Times New Roman" w:cstheme="minorHAnsi"/>
                <w:color w:val="000000"/>
                <w:sz w:val="16"/>
                <w:szCs w:val="16"/>
                <w:lang w:val="el-GR"/>
              </w:rPr>
              <w:t xml:space="preserve"> - </w:t>
            </w:r>
            <w:r w:rsidRPr="001D423A">
              <w:rPr>
                <w:rFonts w:eastAsia="Times New Roman" w:cstheme="minorHAnsi"/>
                <w:color w:val="000000"/>
                <w:sz w:val="16"/>
                <w:szCs w:val="16"/>
                <w:lang w:val="en-US"/>
              </w:rPr>
              <w:t>G</w:t>
            </w:r>
            <w:r w:rsidRPr="001D423A">
              <w:rPr>
                <w:rFonts w:eastAsia="Times New Roman" w:cstheme="minorHAnsi"/>
                <w:color w:val="000000"/>
                <w:sz w:val="16"/>
                <w:szCs w:val="16"/>
                <w:lang w:val="el-GR"/>
              </w:rPr>
              <w:t xml:space="preserve"> </w:t>
            </w:r>
            <w:r w:rsidRPr="001D423A">
              <w:rPr>
                <w:rFonts w:eastAsia="Times New Roman" w:cstheme="minorHAnsi"/>
                <w:color w:val="000000"/>
                <w:sz w:val="16"/>
                <w:szCs w:val="16"/>
                <w:lang w:val="en-US"/>
              </w:rPr>
              <w:t>Cloud</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7C34CD0A"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74106238"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0BC2685A"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4.1.4</w:t>
            </w:r>
          </w:p>
        </w:tc>
        <w:tc>
          <w:tcPr>
            <w:tcW w:w="3686" w:type="dxa"/>
            <w:tcBorders>
              <w:top w:val="nil"/>
              <w:left w:val="nil"/>
              <w:bottom w:val="single" w:sz="4" w:space="0" w:color="auto"/>
              <w:right w:val="single" w:sz="4" w:space="0" w:color="auto"/>
            </w:tcBorders>
            <w:shd w:val="clear" w:color="auto" w:fill="auto"/>
            <w:hideMark/>
          </w:tcPr>
          <w:p w14:paraId="3C2A0296"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 xml:space="preserve">Δράσεις ενίσχυσης της </w:t>
            </w:r>
            <w:proofErr w:type="spellStart"/>
            <w:r w:rsidRPr="001D423A">
              <w:rPr>
                <w:rFonts w:eastAsia="Times New Roman" w:cstheme="minorHAnsi"/>
                <w:color w:val="000000"/>
                <w:sz w:val="16"/>
                <w:szCs w:val="16"/>
                <w:lang w:val="el-GR"/>
              </w:rPr>
              <w:t>κυβερνοασφάλειας</w:t>
            </w:r>
            <w:proofErr w:type="spellEnd"/>
            <w:r w:rsidRPr="001D423A">
              <w:rPr>
                <w:rFonts w:eastAsia="Times New Roman" w:cstheme="minorHAnsi"/>
                <w:color w:val="000000"/>
                <w:sz w:val="16"/>
                <w:szCs w:val="16"/>
                <w:lang w:val="el-GR"/>
              </w:rPr>
              <w:t xml:space="preserve"> υποδομών δημοσίου και ιδιωτικού τομέα</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32B20FAE"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0E364F8D"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339500A5"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4.9</w:t>
            </w:r>
          </w:p>
        </w:tc>
        <w:tc>
          <w:tcPr>
            <w:tcW w:w="3686" w:type="dxa"/>
            <w:tcBorders>
              <w:top w:val="nil"/>
              <w:left w:val="nil"/>
              <w:bottom w:val="single" w:sz="4" w:space="0" w:color="auto"/>
              <w:right w:val="single" w:sz="4" w:space="0" w:color="auto"/>
            </w:tcBorders>
            <w:shd w:val="clear" w:color="000000" w:fill="00B0F0"/>
            <w:hideMark/>
          </w:tcPr>
          <w:p w14:paraId="76468EFB" w14:textId="77777777" w:rsidR="00302D5F" w:rsidRPr="001D423A" w:rsidRDefault="00302D5F" w:rsidP="00302D5F">
            <w:pPr>
              <w:spacing w:after="0" w:line="240" w:lineRule="auto"/>
              <w:rPr>
                <w:rFonts w:eastAsia="Times New Roman" w:cstheme="minorHAnsi"/>
                <w:i/>
                <w:iCs/>
                <w:color w:val="FFFFFF"/>
                <w:sz w:val="16"/>
                <w:szCs w:val="16"/>
                <w:lang w:val="en-US"/>
              </w:rPr>
            </w:pPr>
            <w:r w:rsidRPr="001D423A">
              <w:rPr>
                <w:rFonts w:eastAsia="Times New Roman" w:cstheme="minorHAnsi"/>
                <w:i/>
                <w:iCs/>
                <w:color w:val="FFFFFF"/>
                <w:sz w:val="16"/>
                <w:szCs w:val="16"/>
                <w:lang w:val="en-US"/>
              </w:rPr>
              <w:t xml:space="preserve">4.9 </w:t>
            </w:r>
            <w:proofErr w:type="spellStart"/>
            <w:r w:rsidRPr="001D423A">
              <w:rPr>
                <w:rFonts w:eastAsia="Times New Roman" w:cstheme="minorHAnsi"/>
                <w:i/>
                <w:iCs/>
                <w:color w:val="FFFFFF"/>
                <w:sz w:val="16"/>
                <w:szCs w:val="16"/>
                <w:lang w:val="en-US"/>
              </w:rPr>
              <w:t>Ψηφιο</w:t>
            </w:r>
            <w:proofErr w:type="spellEnd"/>
            <w:r w:rsidRPr="001D423A">
              <w:rPr>
                <w:rFonts w:eastAsia="Times New Roman" w:cstheme="minorHAnsi"/>
                <w:i/>
                <w:iCs/>
                <w:color w:val="FFFFFF"/>
                <w:sz w:val="16"/>
                <w:szCs w:val="16"/>
                <w:lang w:val="en-US"/>
              </w:rPr>
              <w:t xml:space="preserve">ποίηση </w:t>
            </w:r>
            <w:proofErr w:type="spellStart"/>
            <w:r w:rsidRPr="001D423A">
              <w:rPr>
                <w:rFonts w:eastAsia="Times New Roman" w:cstheme="minorHAnsi"/>
                <w:i/>
                <w:iCs/>
                <w:color w:val="FFFFFF"/>
                <w:sz w:val="16"/>
                <w:szCs w:val="16"/>
                <w:lang w:val="en-US"/>
              </w:rPr>
              <w:t>μετ</w:t>
            </w:r>
            <w:proofErr w:type="spellEnd"/>
            <w:r w:rsidRPr="001D423A">
              <w:rPr>
                <w:rFonts w:eastAsia="Times New Roman" w:cstheme="minorHAnsi"/>
                <w:i/>
                <w:iCs/>
                <w:color w:val="FFFFFF"/>
                <w:sz w:val="16"/>
                <w:szCs w:val="16"/>
                <w:lang w:val="en-US"/>
              </w:rPr>
              <w:t>αφορών</w:t>
            </w:r>
          </w:p>
        </w:tc>
        <w:tc>
          <w:tcPr>
            <w:tcW w:w="1889" w:type="dxa"/>
            <w:tcBorders>
              <w:top w:val="nil"/>
              <w:left w:val="nil"/>
              <w:bottom w:val="single" w:sz="4" w:space="0" w:color="auto"/>
              <w:right w:val="single" w:sz="4" w:space="0" w:color="auto"/>
            </w:tcBorders>
            <w:shd w:val="clear" w:color="auto" w:fill="auto"/>
            <w:noWrap/>
            <w:vAlign w:val="bottom"/>
            <w:hideMark/>
          </w:tcPr>
          <w:p w14:paraId="0BE8399C"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35.571.900,67 € </w:t>
            </w:r>
          </w:p>
        </w:tc>
        <w:tc>
          <w:tcPr>
            <w:tcW w:w="2080" w:type="dxa"/>
            <w:tcBorders>
              <w:top w:val="nil"/>
              <w:left w:val="nil"/>
              <w:bottom w:val="single" w:sz="4" w:space="0" w:color="auto"/>
              <w:right w:val="single" w:sz="4" w:space="0" w:color="auto"/>
            </w:tcBorders>
            <w:shd w:val="clear" w:color="auto" w:fill="auto"/>
            <w:noWrap/>
            <w:vAlign w:val="bottom"/>
            <w:hideMark/>
          </w:tcPr>
          <w:p w14:paraId="66F6C40D"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984" w:type="dxa"/>
            <w:tcBorders>
              <w:top w:val="nil"/>
              <w:left w:val="nil"/>
              <w:bottom w:val="single" w:sz="4" w:space="0" w:color="auto"/>
              <w:right w:val="single" w:sz="4" w:space="0" w:color="auto"/>
            </w:tcBorders>
            <w:shd w:val="clear" w:color="auto" w:fill="auto"/>
            <w:noWrap/>
            <w:vAlign w:val="bottom"/>
            <w:hideMark/>
          </w:tcPr>
          <w:p w14:paraId="23CC1146"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701" w:type="dxa"/>
            <w:tcBorders>
              <w:top w:val="nil"/>
              <w:left w:val="nil"/>
              <w:bottom w:val="single" w:sz="4" w:space="0" w:color="auto"/>
              <w:right w:val="single" w:sz="4" w:space="0" w:color="auto"/>
            </w:tcBorders>
            <w:shd w:val="clear" w:color="auto" w:fill="auto"/>
            <w:noWrap/>
            <w:vAlign w:val="bottom"/>
            <w:hideMark/>
          </w:tcPr>
          <w:p w14:paraId="66BF6925"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418" w:type="dxa"/>
            <w:tcBorders>
              <w:top w:val="nil"/>
              <w:left w:val="nil"/>
              <w:bottom w:val="single" w:sz="4" w:space="0" w:color="auto"/>
              <w:right w:val="single" w:sz="4" w:space="0" w:color="auto"/>
            </w:tcBorders>
            <w:shd w:val="clear" w:color="auto" w:fill="auto"/>
            <w:noWrap/>
            <w:vAlign w:val="bottom"/>
            <w:hideMark/>
          </w:tcPr>
          <w:p w14:paraId="58318B8E"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   €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7FC39BA0"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35.571.900,67 € </w:t>
            </w:r>
          </w:p>
        </w:tc>
      </w:tr>
      <w:tr w:rsidR="00302D5F" w:rsidRPr="00F84043" w14:paraId="73656C4E"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5496829A"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4.9.1</w:t>
            </w:r>
          </w:p>
        </w:tc>
        <w:tc>
          <w:tcPr>
            <w:tcW w:w="3686" w:type="dxa"/>
            <w:tcBorders>
              <w:top w:val="nil"/>
              <w:left w:val="nil"/>
              <w:bottom w:val="single" w:sz="4" w:space="0" w:color="auto"/>
              <w:right w:val="single" w:sz="4" w:space="0" w:color="auto"/>
            </w:tcBorders>
            <w:shd w:val="clear" w:color="auto" w:fill="auto"/>
            <w:hideMark/>
          </w:tcPr>
          <w:p w14:paraId="2D1D387F"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 xml:space="preserve">Εισαγωγή ψηφιακών εφαρμογών στον τομέα των μεταφορών </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550D1EDA"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4BFC3113"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14F8E7BF" w14:textId="77777777" w:rsidR="00302D5F" w:rsidRPr="001D423A" w:rsidRDefault="00302D5F" w:rsidP="00302D5F">
            <w:pPr>
              <w:spacing w:after="0" w:line="240" w:lineRule="auto"/>
              <w:jc w:val="center"/>
              <w:rPr>
                <w:rFonts w:eastAsia="Times New Roman" w:cstheme="minorHAnsi"/>
                <w:b/>
                <w:bCs/>
                <w:i/>
                <w:iCs/>
                <w:color w:val="000000"/>
                <w:sz w:val="16"/>
                <w:szCs w:val="16"/>
                <w:lang w:val="en-US"/>
              </w:rPr>
            </w:pPr>
            <w:r w:rsidRPr="001D423A">
              <w:rPr>
                <w:rFonts w:eastAsia="Times New Roman" w:cstheme="minorHAnsi"/>
                <w:b/>
                <w:bCs/>
                <w:i/>
                <w:iCs/>
                <w:color w:val="000000"/>
                <w:sz w:val="16"/>
                <w:szCs w:val="16"/>
                <w:lang w:val="en-US"/>
              </w:rPr>
              <w:t>5</w:t>
            </w:r>
          </w:p>
        </w:tc>
        <w:tc>
          <w:tcPr>
            <w:tcW w:w="3686" w:type="dxa"/>
            <w:tcBorders>
              <w:top w:val="nil"/>
              <w:left w:val="nil"/>
              <w:bottom w:val="single" w:sz="4" w:space="0" w:color="auto"/>
              <w:right w:val="single" w:sz="4" w:space="0" w:color="auto"/>
            </w:tcBorders>
            <w:shd w:val="clear" w:color="000000" w:fill="00B0F0"/>
            <w:hideMark/>
          </w:tcPr>
          <w:p w14:paraId="2BDF4428" w14:textId="77777777" w:rsidR="00302D5F" w:rsidRPr="001D423A" w:rsidRDefault="00302D5F" w:rsidP="00302D5F">
            <w:pPr>
              <w:spacing w:after="0" w:line="240" w:lineRule="auto"/>
              <w:rPr>
                <w:rFonts w:eastAsia="Times New Roman" w:cstheme="minorHAnsi"/>
                <w:b/>
                <w:bCs/>
                <w:i/>
                <w:iCs/>
                <w:color w:val="FFFFFF"/>
                <w:sz w:val="16"/>
                <w:szCs w:val="16"/>
                <w:lang w:val="en-US"/>
              </w:rPr>
            </w:pPr>
            <w:r w:rsidRPr="001D423A">
              <w:rPr>
                <w:rFonts w:eastAsia="Times New Roman" w:cstheme="minorHAnsi"/>
                <w:b/>
                <w:bCs/>
                <w:i/>
                <w:iCs/>
                <w:color w:val="FFFFFF"/>
                <w:sz w:val="16"/>
                <w:szCs w:val="16"/>
                <w:lang w:val="en-US"/>
              </w:rPr>
              <w:t xml:space="preserve">5. ΕΞΩΣΤΡΕΦΕΙΑ </w:t>
            </w:r>
          </w:p>
        </w:tc>
        <w:tc>
          <w:tcPr>
            <w:tcW w:w="1889" w:type="dxa"/>
            <w:tcBorders>
              <w:top w:val="nil"/>
              <w:left w:val="nil"/>
              <w:bottom w:val="single" w:sz="4" w:space="0" w:color="auto"/>
              <w:right w:val="single" w:sz="4" w:space="0" w:color="auto"/>
            </w:tcBorders>
            <w:shd w:val="clear" w:color="auto" w:fill="auto"/>
            <w:noWrap/>
            <w:vAlign w:val="bottom"/>
            <w:hideMark/>
          </w:tcPr>
          <w:p w14:paraId="2F468E18"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50.426.156,88 € </w:t>
            </w:r>
          </w:p>
        </w:tc>
        <w:tc>
          <w:tcPr>
            <w:tcW w:w="2080" w:type="dxa"/>
            <w:tcBorders>
              <w:top w:val="nil"/>
              <w:left w:val="nil"/>
              <w:bottom w:val="single" w:sz="4" w:space="0" w:color="auto"/>
              <w:right w:val="single" w:sz="4" w:space="0" w:color="auto"/>
            </w:tcBorders>
            <w:shd w:val="clear" w:color="auto" w:fill="auto"/>
            <w:noWrap/>
            <w:vAlign w:val="bottom"/>
            <w:hideMark/>
          </w:tcPr>
          <w:p w14:paraId="40C60736"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37.506.386,45 € </w:t>
            </w:r>
          </w:p>
        </w:tc>
        <w:tc>
          <w:tcPr>
            <w:tcW w:w="1984" w:type="dxa"/>
            <w:tcBorders>
              <w:top w:val="nil"/>
              <w:left w:val="nil"/>
              <w:bottom w:val="single" w:sz="4" w:space="0" w:color="auto"/>
              <w:right w:val="single" w:sz="4" w:space="0" w:color="auto"/>
            </w:tcBorders>
            <w:shd w:val="clear" w:color="auto" w:fill="auto"/>
            <w:noWrap/>
            <w:vAlign w:val="bottom"/>
            <w:hideMark/>
          </w:tcPr>
          <w:p w14:paraId="080F69F4"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35.716.750,00 € </w:t>
            </w:r>
          </w:p>
        </w:tc>
        <w:tc>
          <w:tcPr>
            <w:tcW w:w="1701" w:type="dxa"/>
            <w:tcBorders>
              <w:top w:val="nil"/>
              <w:left w:val="nil"/>
              <w:bottom w:val="single" w:sz="4" w:space="0" w:color="auto"/>
              <w:right w:val="single" w:sz="4" w:space="0" w:color="auto"/>
            </w:tcBorders>
            <w:shd w:val="clear" w:color="auto" w:fill="auto"/>
            <w:noWrap/>
            <w:vAlign w:val="bottom"/>
            <w:hideMark/>
          </w:tcPr>
          <w:p w14:paraId="5260661E"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30.000.000,00 € </w:t>
            </w:r>
          </w:p>
        </w:tc>
        <w:tc>
          <w:tcPr>
            <w:tcW w:w="1418" w:type="dxa"/>
            <w:tcBorders>
              <w:top w:val="nil"/>
              <w:left w:val="nil"/>
              <w:bottom w:val="single" w:sz="4" w:space="0" w:color="auto"/>
              <w:right w:val="single" w:sz="4" w:space="0" w:color="auto"/>
            </w:tcBorders>
            <w:shd w:val="clear" w:color="auto" w:fill="auto"/>
            <w:noWrap/>
            <w:vAlign w:val="bottom"/>
            <w:hideMark/>
          </w:tcPr>
          <w:p w14:paraId="573A7ABE"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20.000.000,00 €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7983AFCC" w14:textId="77777777" w:rsidR="00302D5F" w:rsidRPr="001D423A" w:rsidRDefault="00302D5F" w:rsidP="00302D5F">
            <w:pPr>
              <w:spacing w:after="0" w:line="240" w:lineRule="auto"/>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173.649.293,33 € </w:t>
            </w:r>
          </w:p>
        </w:tc>
      </w:tr>
      <w:tr w:rsidR="00302D5F" w:rsidRPr="001D423A" w14:paraId="54332D78"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24F38B6F"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5.7</w:t>
            </w:r>
          </w:p>
        </w:tc>
        <w:tc>
          <w:tcPr>
            <w:tcW w:w="3686" w:type="dxa"/>
            <w:tcBorders>
              <w:top w:val="nil"/>
              <w:left w:val="nil"/>
              <w:bottom w:val="single" w:sz="4" w:space="0" w:color="auto"/>
              <w:right w:val="single" w:sz="4" w:space="0" w:color="auto"/>
            </w:tcBorders>
            <w:shd w:val="clear" w:color="000000" w:fill="00B0F0"/>
            <w:hideMark/>
          </w:tcPr>
          <w:p w14:paraId="2E38D986" w14:textId="77777777" w:rsidR="00302D5F" w:rsidRPr="001D423A" w:rsidRDefault="00302D5F" w:rsidP="00302D5F">
            <w:pPr>
              <w:spacing w:after="0" w:line="240" w:lineRule="auto"/>
              <w:rPr>
                <w:rFonts w:eastAsia="Times New Roman" w:cstheme="minorHAnsi"/>
                <w:i/>
                <w:iCs/>
                <w:color w:val="FFFFFF"/>
                <w:sz w:val="16"/>
                <w:szCs w:val="16"/>
                <w:lang w:val="en-US"/>
              </w:rPr>
            </w:pPr>
            <w:r w:rsidRPr="001D423A">
              <w:rPr>
                <w:rFonts w:eastAsia="Times New Roman" w:cstheme="minorHAnsi"/>
                <w:i/>
                <w:iCs/>
                <w:color w:val="FFFFFF"/>
                <w:sz w:val="16"/>
                <w:szCs w:val="16"/>
                <w:lang w:val="en-US"/>
              </w:rPr>
              <w:t xml:space="preserve">5.7 </w:t>
            </w:r>
            <w:proofErr w:type="spellStart"/>
            <w:r w:rsidRPr="001D423A">
              <w:rPr>
                <w:rFonts w:eastAsia="Times New Roman" w:cstheme="minorHAnsi"/>
                <w:i/>
                <w:iCs/>
                <w:color w:val="FFFFFF"/>
                <w:sz w:val="16"/>
                <w:szCs w:val="16"/>
                <w:lang w:val="en-US"/>
              </w:rPr>
              <w:t>Πολιτιστικές</w:t>
            </w:r>
            <w:proofErr w:type="spellEnd"/>
            <w:r w:rsidRPr="001D423A">
              <w:rPr>
                <w:rFonts w:eastAsia="Times New Roman" w:cstheme="minorHAnsi"/>
                <w:i/>
                <w:iCs/>
                <w:color w:val="FFFFFF"/>
                <w:sz w:val="16"/>
                <w:szCs w:val="16"/>
                <w:lang w:val="en-US"/>
              </w:rPr>
              <w:t xml:space="preserve"> και </w:t>
            </w:r>
            <w:proofErr w:type="spellStart"/>
            <w:r w:rsidRPr="001D423A">
              <w:rPr>
                <w:rFonts w:eastAsia="Times New Roman" w:cstheme="minorHAnsi"/>
                <w:i/>
                <w:iCs/>
                <w:color w:val="FFFFFF"/>
                <w:sz w:val="16"/>
                <w:szCs w:val="16"/>
                <w:lang w:val="en-US"/>
              </w:rPr>
              <w:t>δημιουργικές</w:t>
            </w:r>
            <w:proofErr w:type="spellEnd"/>
            <w:r w:rsidRPr="001D423A">
              <w:rPr>
                <w:rFonts w:eastAsia="Times New Roman" w:cstheme="minorHAnsi"/>
                <w:i/>
                <w:iCs/>
                <w:color w:val="FFFFFF"/>
                <w:sz w:val="16"/>
                <w:szCs w:val="16"/>
                <w:lang w:val="en-US"/>
              </w:rPr>
              <w:t xml:space="preserve"> β</w:t>
            </w:r>
            <w:proofErr w:type="spellStart"/>
            <w:r w:rsidRPr="001D423A">
              <w:rPr>
                <w:rFonts w:eastAsia="Times New Roman" w:cstheme="minorHAnsi"/>
                <w:i/>
                <w:iCs/>
                <w:color w:val="FFFFFF"/>
                <w:sz w:val="16"/>
                <w:szCs w:val="16"/>
                <w:lang w:val="en-US"/>
              </w:rPr>
              <w:t>ιομηχ</w:t>
            </w:r>
            <w:proofErr w:type="spellEnd"/>
            <w:r w:rsidRPr="001D423A">
              <w:rPr>
                <w:rFonts w:eastAsia="Times New Roman" w:cstheme="minorHAnsi"/>
                <w:i/>
                <w:iCs/>
                <w:color w:val="FFFFFF"/>
                <w:sz w:val="16"/>
                <w:szCs w:val="16"/>
                <w:lang w:val="en-US"/>
              </w:rPr>
              <w:t>ανίες</w:t>
            </w:r>
          </w:p>
        </w:tc>
        <w:tc>
          <w:tcPr>
            <w:tcW w:w="1889" w:type="dxa"/>
            <w:tcBorders>
              <w:top w:val="nil"/>
              <w:left w:val="nil"/>
              <w:bottom w:val="single" w:sz="4" w:space="0" w:color="auto"/>
              <w:right w:val="single" w:sz="4" w:space="0" w:color="auto"/>
            </w:tcBorders>
            <w:shd w:val="clear" w:color="auto" w:fill="auto"/>
            <w:noWrap/>
            <w:vAlign w:val="bottom"/>
            <w:hideMark/>
          </w:tcPr>
          <w:p w14:paraId="55FDA5FF"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50.426.156,88 € </w:t>
            </w:r>
          </w:p>
        </w:tc>
        <w:tc>
          <w:tcPr>
            <w:tcW w:w="2080" w:type="dxa"/>
            <w:tcBorders>
              <w:top w:val="nil"/>
              <w:left w:val="nil"/>
              <w:bottom w:val="single" w:sz="4" w:space="0" w:color="auto"/>
              <w:right w:val="single" w:sz="4" w:space="0" w:color="auto"/>
            </w:tcBorders>
            <w:shd w:val="clear" w:color="auto" w:fill="auto"/>
            <w:noWrap/>
            <w:vAlign w:val="bottom"/>
            <w:hideMark/>
          </w:tcPr>
          <w:p w14:paraId="7ED609F0"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37.506.386,45 € </w:t>
            </w:r>
          </w:p>
        </w:tc>
        <w:tc>
          <w:tcPr>
            <w:tcW w:w="1984" w:type="dxa"/>
            <w:tcBorders>
              <w:top w:val="nil"/>
              <w:left w:val="nil"/>
              <w:bottom w:val="single" w:sz="4" w:space="0" w:color="auto"/>
              <w:right w:val="single" w:sz="4" w:space="0" w:color="auto"/>
            </w:tcBorders>
            <w:shd w:val="clear" w:color="auto" w:fill="auto"/>
            <w:noWrap/>
            <w:vAlign w:val="bottom"/>
            <w:hideMark/>
          </w:tcPr>
          <w:p w14:paraId="74484860"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35.716.750,00 € </w:t>
            </w:r>
          </w:p>
        </w:tc>
        <w:tc>
          <w:tcPr>
            <w:tcW w:w="1701" w:type="dxa"/>
            <w:tcBorders>
              <w:top w:val="nil"/>
              <w:left w:val="nil"/>
              <w:bottom w:val="single" w:sz="4" w:space="0" w:color="auto"/>
              <w:right w:val="single" w:sz="4" w:space="0" w:color="auto"/>
            </w:tcBorders>
            <w:shd w:val="clear" w:color="auto" w:fill="auto"/>
            <w:noWrap/>
            <w:vAlign w:val="bottom"/>
            <w:hideMark/>
          </w:tcPr>
          <w:p w14:paraId="140D8563"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30.000.000,00 € </w:t>
            </w:r>
          </w:p>
        </w:tc>
        <w:tc>
          <w:tcPr>
            <w:tcW w:w="1418" w:type="dxa"/>
            <w:tcBorders>
              <w:top w:val="nil"/>
              <w:left w:val="nil"/>
              <w:bottom w:val="single" w:sz="4" w:space="0" w:color="auto"/>
              <w:right w:val="single" w:sz="4" w:space="0" w:color="auto"/>
            </w:tcBorders>
            <w:shd w:val="clear" w:color="auto" w:fill="auto"/>
            <w:noWrap/>
            <w:vAlign w:val="bottom"/>
            <w:hideMark/>
          </w:tcPr>
          <w:p w14:paraId="65C2D9D7"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20.000.000,00 €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7F2BF3C1"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173.649.293,33 € </w:t>
            </w:r>
          </w:p>
        </w:tc>
      </w:tr>
      <w:tr w:rsidR="00302D5F" w:rsidRPr="00F84043" w14:paraId="20B17C40"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4A644642"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5.7.1</w:t>
            </w:r>
          </w:p>
        </w:tc>
        <w:tc>
          <w:tcPr>
            <w:tcW w:w="3686" w:type="dxa"/>
            <w:tcBorders>
              <w:top w:val="nil"/>
              <w:left w:val="nil"/>
              <w:bottom w:val="single" w:sz="4" w:space="0" w:color="auto"/>
              <w:right w:val="single" w:sz="4" w:space="0" w:color="auto"/>
            </w:tcBorders>
            <w:shd w:val="clear" w:color="auto" w:fill="auto"/>
            <w:hideMark/>
          </w:tcPr>
          <w:p w14:paraId="03E840E0"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Υποστήριξη και προώθηση δράσεων ενίσχυσης του οπτικοακουστικού τομέα και του ευρύτερου τομέα των δημιουργικών βιομηχανιών</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000D7E43"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5F406DAC"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53F867A9" w14:textId="77777777" w:rsidR="00302D5F" w:rsidRPr="001D423A" w:rsidRDefault="00302D5F" w:rsidP="00302D5F">
            <w:pPr>
              <w:spacing w:after="0" w:line="240" w:lineRule="auto"/>
              <w:jc w:val="center"/>
              <w:rPr>
                <w:rFonts w:eastAsia="Times New Roman" w:cstheme="minorHAnsi"/>
                <w:b/>
                <w:bCs/>
                <w:i/>
                <w:iCs/>
                <w:color w:val="000000"/>
                <w:sz w:val="16"/>
                <w:szCs w:val="16"/>
                <w:lang w:val="en-US"/>
              </w:rPr>
            </w:pPr>
            <w:r w:rsidRPr="001D423A">
              <w:rPr>
                <w:rFonts w:eastAsia="Times New Roman" w:cstheme="minorHAnsi"/>
                <w:b/>
                <w:bCs/>
                <w:i/>
                <w:iCs/>
                <w:color w:val="000000"/>
                <w:sz w:val="16"/>
                <w:szCs w:val="16"/>
                <w:lang w:val="en-US"/>
              </w:rPr>
              <w:t>6</w:t>
            </w:r>
          </w:p>
        </w:tc>
        <w:tc>
          <w:tcPr>
            <w:tcW w:w="3686" w:type="dxa"/>
            <w:tcBorders>
              <w:top w:val="nil"/>
              <w:left w:val="nil"/>
              <w:bottom w:val="single" w:sz="4" w:space="0" w:color="auto"/>
              <w:right w:val="single" w:sz="4" w:space="0" w:color="auto"/>
            </w:tcBorders>
            <w:shd w:val="clear" w:color="000000" w:fill="00B0F0"/>
            <w:hideMark/>
          </w:tcPr>
          <w:p w14:paraId="7BAD9FA6" w14:textId="77777777" w:rsidR="00302D5F" w:rsidRPr="001D423A" w:rsidRDefault="00302D5F" w:rsidP="00302D5F">
            <w:pPr>
              <w:spacing w:after="0" w:line="240" w:lineRule="auto"/>
              <w:rPr>
                <w:rFonts w:eastAsia="Times New Roman" w:cstheme="minorHAnsi"/>
                <w:b/>
                <w:bCs/>
                <w:i/>
                <w:iCs/>
                <w:color w:val="FFFFFF"/>
                <w:sz w:val="16"/>
                <w:szCs w:val="16"/>
                <w:lang w:val="en-US"/>
              </w:rPr>
            </w:pPr>
            <w:r w:rsidRPr="001D423A">
              <w:rPr>
                <w:rFonts w:eastAsia="Times New Roman" w:cstheme="minorHAnsi"/>
                <w:b/>
                <w:bCs/>
                <w:i/>
                <w:iCs/>
                <w:color w:val="FFFFFF"/>
                <w:sz w:val="16"/>
                <w:szCs w:val="16"/>
                <w:lang w:val="en-US"/>
              </w:rPr>
              <w:t>6. ΥΠΟΣΤΗΡΙΞΗ ΠΡΟΓΡΑΜΜΑΤΩΝ</w:t>
            </w:r>
          </w:p>
        </w:tc>
        <w:tc>
          <w:tcPr>
            <w:tcW w:w="1889" w:type="dxa"/>
            <w:tcBorders>
              <w:top w:val="nil"/>
              <w:left w:val="nil"/>
              <w:bottom w:val="single" w:sz="4" w:space="0" w:color="auto"/>
              <w:right w:val="single" w:sz="4" w:space="0" w:color="auto"/>
            </w:tcBorders>
            <w:shd w:val="clear" w:color="auto" w:fill="auto"/>
            <w:noWrap/>
            <w:vAlign w:val="center"/>
            <w:hideMark/>
          </w:tcPr>
          <w:p w14:paraId="4ED29AAA"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1.040.000,00 </w:t>
            </w:r>
          </w:p>
        </w:tc>
        <w:tc>
          <w:tcPr>
            <w:tcW w:w="2080" w:type="dxa"/>
            <w:tcBorders>
              <w:top w:val="nil"/>
              <w:left w:val="nil"/>
              <w:bottom w:val="single" w:sz="4" w:space="0" w:color="auto"/>
              <w:right w:val="single" w:sz="4" w:space="0" w:color="auto"/>
            </w:tcBorders>
            <w:shd w:val="clear" w:color="auto" w:fill="auto"/>
            <w:noWrap/>
            <w:vAlign w:val="center"/>
            <w:hideMark/>
          </w:tcPr>
          <w:p w14:paraId="0084533D"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1.040.000,00 </w:t>
            </w:r>
          </w:p>
        </w:tc>
        <w:tc>
          <w:tcPr>
            <w:tcW w:w="1984" w:type="dxa"/>
            <w:tcBorders>
              <w:top w:val="nil"/>
              <w:left w:val="nil"/>
              <w:bottom w:val="single" w:sz="4" w:space="0" w:color="auto"/>
              <w:right w:val="single" w:sz="4" w:space="0" w:color="auto"/>
            </w:tcBorders>
            <w:shd w:val="clear" w:color="auto" w:fill="auto"/>
            <w:noWrap/>
            <w:vAlign w:val="center"/>
            <w:hideMark/>
          </w:tcPr>
          <w:p w14:paraId="6F79F8B7"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1.040.000,00 </w:t>
            </w:r>
          </w:p>
        </w:tc>
        <w:tc>
          <w:tcPr>
            <w:tcW w:w="1701" w:type="dxa"/>
            <w:tcBorders>
              <w:top w:val="nil"/>
              <w:left w:val="nil"/>
              <w:bottom w:val="single" w:sz="4" w:space="0" w:color="auto"/>
              <w:right w:val="single" w:sz="4" w:space="0" w:color="auto"/>
            </w:tcBorders>
            <w:shd w:val="clear" w:color="auto" w:fill="auto"/>
            <w:noWrap/>
            <w:vAlign w:val="center"/>
            <w:hideMark/>
          </w:tcPr>
          <w:p w14:paraId="35476F1B"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1.040.000,00 </w:t>
            </w:r>
          </w:p>
        </w:tc>
        <w:tc>
          <w:tcPr>
            <w:tcW w:w="1418" w:type="dxa"/>
            <w:tcBorders>
              <w:top w:val="nil"/>
              <w:left w:val="nil"/>
              <w:bottom w:val="single" w:sz="4" w:space="0" w:color="auto"/>
              <w:right w:val="single" w:sz="4" w:space="0" w:color="auto"/>
            </w:tcBorders>
            <w:shd w:val="clear" w:color="auto" w:fill="auto"/>
            <w:noWrap/>
            <w:vAlign w:val="center"/>
            <w:hideMark/>
          </w:tcPr>
          <w:p w14:paraId="107E301C"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1.040.000,00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540858B8" w14:textId="77777777" w:rsidR="00302D5F" w:rsidRPr="001D423A" w:rsidRDefault="00302D5F" w:rsidP="00302D5F">
            <w:pPr>
              <w:spacing w:after="0" w:line="240" w:lineRule="auto"/>
              <w:jc w:val="center"/>
              <w:rPr>
                <w:rFonts w:eastAsia="Times New Roman" w:cstheme="minorHAnsi"/>
                <w:b/>
                <w:bCs/>
                <w:color w:val="000000"/>
                <w:sz w:val="16"/>
                <w:szCs w:val="16"/>
                <w:lang w:val="en-US"/>
              </w:rPr>
            </w:pPr>
            <w:r w:rsidRPr="001D423A">
              <w:rPr>
                <w:rFonts w:eastAsia="Times New Roman" w:cstheme="minorHAnsi"/>
                <w:b/>
                <w:bCs/>
                <w:color w:val="000000"/>
                <w:sz w:val="16"/>
                <w:szCs w:val="16"/>
                <w:lang w:val="en-US"/>
              </w:rPr>
              <w:t xml:space="preserve">                      5.200.000,00 </w:t>
            </w:r>
          </w:p>
        </w:tc>
      </w:tr>
      <w:tr w:rsidR="00302D5F" w:rsidRPr="001D423A" w14:paraId="09243F2E"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45BC4FBA" w14:textId="77777777" w:rsidR="00302D5F" w:rsidRPr="001D423A" w:rsidRDefault="00302D5F" w:rsidP="00302D5F">
            <w:pPr>
              <w:spacing w:after="0" w:line="240" w:lineRule="auto"/>
              <w:jc w:val="center"/>
              <w:rPr>
                <w:rFonts w:eastAsia="Times New Roman" w:cstheme="minorHAnsi"/>
                <w:i/>
                <w:iCs/>
                <w:color w:val="000000"/>
                <w:sz w:val="16"/>
                <w:szCs w:val="16"/>
                <w:lang w:val="en-US"/>
              </w:rPr>
            </w:pPr>
            <w:r w:rsidRPr="001D423A">
              <w:rPr>
                <w:rFonts w:eastAsia="Times New Roman" w:cstheme="minorHAnsi"/>
                <w:i/>
                <w:iCs/>
                <w:color w:val="000000"/>
                <w:sz w:val="16"/>
                <w:szCs w:val="16"/>
                <w:lang w:val="en-US"/>
              </w:rPr>
              <w:t>6.1</w:t>
            </w:r>
          </w:p>
        </w:tc>
        <w:tc>
          <w:tcPr>
            <w:tcW w:w="3686" w:type="dxa"/>
            <w:tcBorders>
              <w:top w:val="nil"/>
              <w:left w:val="nil"/>
              <w:bottom w:val="single" w:sz="4" w:space="0" w:color="auto"/>
              <w:right w:val="single" w:sz="4" w:space="0" w:color="auto"/>
            </w:tcBorders>
            <w:shd w:val="clear" w:color="000000" w:fill="00B0F0"/>
            <w:hideMark/>
          </w:tcPr>
          <w:p w14:paraId="644B7027" w14:textId="77777777" w:rsidR="00302D5F" w:rsidRPr="001D423A" w:rsidRDefault="00302D5F" w:rsidP="00302D5F">
            <w:pPr>
              <w:spacing w:after="0" w:line="240" w:lineRule="auto"/>
              <w:rPr>
                <w:rFonts w:eastAsia="Times New Roman" w:cstheme="minorHAnsi"/>
                <w:i/>
                <w:iCs/>
                <w:color w:val="FFFFFF"/>
                <w:sz w:val="16"/>
                <w:szCs w:val="16"/>
                <w:lang w:val="en-US"/>
              </w:rPr>
            </w:pPr>
            <w:r w:rsidRPr="001D423A">
              <w:rPr>
                <w:rFonts w:eastAsia="Times New Roman" w:cstheme="minorHAnsi"/>
                <w:i/>
                <w:iCs/>
                <w:color w:val="FFFFFF"/>
                <w:sz w:val="16"/>
                <w:szCs w:val="16"/>
                <w:lang w:val="en-US"/>
              </w:rPr>
              <w:t>6.1 ΔΙΟΙΚΗΤΙΚΗ ΥΠΟΣΤΗΡΙΞΗ</w:t>
            </w:r>
          </w:p>
        </w:tc>
        <w:tc>
          <w:tcPr>
            <w:tcW w:w="1889" w:type="dxa"/>
            <w:tcBorders>
              <w:top w:val="nil"/>
              <w:left w:val="nil"/>
              <w:bottom w:val="single" w:sz="4" w:space="0" w:color="auto"/>
              <w:right w:val="single" w:sz="4" w:space="0" w:color="auto"/>
            </w:tcBorders>
            <w:shd w:val="clear" w:color="auto" w:fill="auto"/>
            <w:noWrap/>
            <w:vAlign w:val="center"/>
            <w:hideMark/>
          </w:tcPr>
          <w:p w14:paraId="3D1A835A"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540.000,00 € </w:t>
            </w:r>
          </w:p>
        </w:tc>
        <w:tc>
          <w:tcPr>
            <w:tcW w:w="2080" w:type="dxa"/>
            <w:tcBorders>
              <w:top w:val="nil"/>
              <w:left w:val="nil"/>
              <w:bottom w:val="single" w:sz="4" w:space="0" w:color="auto"/>
              <w:right w:val="single" w:sz="4" w:space="0" w:color="auto"/>
            </w:tcBorders>
            <w:shd w:val="clear" w:color="auto" w:fill="auto"/>
            <w:noWrap/>
            <w:vAlign w:val="center"/>
            <w:hideMark/>
          </w:tcPr>
          <w:p w14:paraId="3D2DDED9"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540.000,00 € </w:t>
            </w:r>
          </w:p>
        </w:tc>
        <w:tc>
          <w:tcPr>
            <w:tcW w:w="1984" w:type="dxa"/>
            <w:tcBorders>
              <w:top w:val="nil"/>
              <w:left w:val="nil"/>
              <w:bottom w:val="single" w:sz="4" w:space="0" w:color="auto"/>
              <w:right w:val="single" w:sz="4" w:space="0" w:color="auto"/>
            </w:tcBorders>
            <w:shd w:val="clear" w:color="auto" w:fill="auto"/>
            <w:noWrap/>
            <w:vAlign w:val="center"/>
            <w:hideMark/>
          </w:tcPr>
          <w:p w14:paraId="23CB0BCB"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540.000,00 € </w:t>
            </w:r>
          </w:p>
        </w:tc>
        <w:tc>
          <w:tcPr>
            <w:tcW w:w="1701" w:type="dxa"/>
            <w:tcBorders>
              <w:top w:val="nil"/>
              <w:left w:val="nil"/>
              <w:bottom w:val="single" w:sz="4" w:space="0" w:color="auto"/>
              <w:right w:val="single" w:sz="4" w:space="0" w:color="auto"/>
            </w:tcBorders>
            <w:shd w:val="clear" w:color="auto" w:fill="auto"/>
            <w:noWrap/>
            <w:vAlign w:val="center"/>
            <w:hideMark/>
          </w:tcPr>
          <w:p w14:paraId="3F901FDF"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540.000,00 € </w:t>
            </w:r>
          </w:p>
        </w:tc>
        <w:tc>
          <w:tcPr>
            <w:tcW w:w="1418" w:type="dxa"/>
            <w:tcBorders>
              <w:top w:val="nil"/>
              <w:left w:val="nil"/>
              <w:bottom w:val="single" w:sz="4" w:space="0" w:color="auto"/>
              <w:right w:val="single" w:sz="4" w:space="0" w:color="auto"/>
            </w:tcBorders>
            <w:shd w:val="clear" w:color="auto" w:fill="auto"/>
            <w:noWrap/>
            <w:vAlign w:val="center"/>
            <w:hideMark/>
          </w:tcPr>
          <w:p w14:paraId="17237F89"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540.000,00 € </w:t>
            </w:r>
          </w:p>
        </w:tc>
        <w:tc>
          <w:tcPr>
            <w:tcW w:w="1701" w:type="dxa"/>
            <w:gridSpan w:val="3"/>
            <w:tcBorders>
              <w:top w:val="nil"/>
              <w:left w:val="nil"/>
              <w:bottom w:val="single" w:sz="4" w:space="0" w:color="auto"/>
              <w:right w:val="single" w:sz="4" w:space="0" w:color="auto"/>
            </w:tcBorders>
            <w:shd w:val="clear" w:color="auto" w:fill="auto"/>
            <w:noWrap/>
            <w:vAlign w:val="center"/>
            <w:hideMark/>
          </w:tcPr>
          <w:p w14:paraId="47E07639"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2.700.000,00 € </w:t>
            </w:r>
          </w:p>
        </w:tc>
      </w:tr>
      <w:tr w:rsidR="00302D5F" w:rsidRPr="00F84043" w14:paraId="3AEF1B64"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4E986C5A"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6.1.1</w:t>
            </w:r>
          </w:p>
        </w:tc>
        <w:tc>
          <w:tcPr>
            <w:tcW w:w="3686" w:type="dxa"/>
            <w:tcBorders>
              <w:top w:val="nil"/>
              <w:left w:val="nil"/>
              <w:bottom w:val="single" w:sz="4" w:space="0" w:color="auto"/>
              <w:right w:val="single" w:sz="4" w:space="0" w:color="auto"/>
            </w:tcBorders>
            <w:shd w:val="clear" w:color="auto" w:fill="auto"/>
            <w:hideMark/>
          </w:tcPr>
          <w:p w14:paraId="48818BB7"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Υποστήριξη της διοικητικής ικανότητας της Υπηρεσίας Διαχείρισης και των Δικαιούχων του ΤΠΑ.</w:t>
            </w:r>
          </w:p>
        </w:tc>
        <w:tc>
          <w:tcPr>
            <w:tcW w:w="10773" w:type="dxa"/>
            <w:gridSpan w:val="8"/>
            <w:tcBorders>
              <w:top w:val="single" w:sz="4" w:space="0" w:color="auto"/>
              <w:left w:val="nil"/>
              <w:bottom w:val="single" w:sz="4" w:space="0" w:color="auto"/>
              <w:right w:val="single" w:sz="4" w:space="0" w:color="000000"/>
            </w:tcBorders>
            <w:shd w:val="pct12" w:color="000000" w:fill="auto"/>
            <w:noWrap/>
            <w:vAlign w:val="center"/>
            <w:hideMark/>
          </w:tcPr>
          <w:p w14:paraId="2CD9CF36"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7C8AD73E"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01FA9DD4" w14:textId="77777777" w:rsidR="00302D5F" w:rsidRPr="001D423A" w:rsidRDefault="00302D5F" w:rsidP="00302D5F">
            <w:pPr>
              <w:spacing w:after="0" w:line="240" w:lineRule="auto"/>
              <w:jc w:val="center"/>
              <w:rPr>
                <w:rFonts w:eastAsia="Times New Roman" w:cstheme="minorHAnsi"/>
                <w:i/>
                <w:iCs/>
                <w:color w:val="000000"/>
                <w:sz w:val="16"/>
                <w:szCs w:val="16"/>
                <w:lang w:val="en-US"/>
              </w:rPr>
            </w:pPr>
            <w:r w:rsidRPr="001D423A">
              <w:rPr>
                <w:rFonts w:eastAsia="Times New Roman" w:cstheme="minorHAnsi"/>
                <w:i/>
                <w:iCs/>
                <w:color w:val="000000"/>
                <w:sz w:val="16"/>
                <w:szCs w:val="16"/>
                <w:lang w:val="en-US"/>
              </w:rPr>
              <w:t>6.2</w:t>
            </w:r>
          </w:p>
        </w:tc>
        <w:tc>
          <w:tcPr>
            <w:tcW w:w="3686" w:type="dxa"/>
            <w:tcBorders>
              <w:top w:val="nil"/>
              <w:left w:val="nil"/>
              <w:bottom w:val="single" w:sz="4" w:space="0" w:color="auto"/>
              <w:right w:val="single" w:sz="4" w:space="0" w:color="auto"/>
            </w:tcBorders>
            <w:shd w:val="clear" w:color="000000" w:fill="00B0F0"/>
            <w:hideMark/>
          </w:tcPr>
          <w:p w14:paraId="068580F8" w14:textId="77777777" w:rsidR="00302D5F" w:rsidRPr="001D423A" w:rsidRDefault="00302D5F" w:rsidP="00302D5F">
            <w:pPr>
              <w:spacing w:after="0" w:line="240" w:lineRule="auto"/>
              <w:rPr>
                <w:rFonts w:eastAsia="Times New Roman" w:cstheme="minorHAnsi"/>
                <w:i/>
                <w:iCs/>
                <w:color w:val="FFFFFF"/>
                <w:sz w:val="16"/>
                <w:szCs w:val="16"/>
                <w:lang w:val="en-US"/>
              </w:rPr>
            </w:pPr>
            <w:r w:rsidRPr="001D423A">
              <w:rPr>
                <w:rFonts w:eastAsia="Times New Roman" w:cstheme="minorHAnsi"/>
                <w:i/>
                <w:iCs/>
                <w:color w:val="FFFFFF"/>
                <w:sz w:val="16"/>
                <w:szCs w:val="16"/>
                <w:lang w:val="en-US"/>
              </w:rPr>
              <w:t>6.2 ΤΕΧΝΙΚΗ ΒΟΗΘΕΙΑ</w:t>
            </w:r>
          </w:p>
        </w:tc>
        <w:tc>
          <w:tcPr>
            <w:tcW w:w="1889" w:type="dxa"/>
            <w:tcBorders>
              <w:top w:val="nil"/>
              <w:left w:val="nil"/>
              <w:bottom w:val="single" w:sz="4" w:space="0" w:color="auto"/>
              <w:right w:val="single" w:sz="4" w:space="0" w:color="auto"/>
            </w:tcBorders>
            <w:shd w:val="clear" w:color="auto" w:fill="auto"/>
            <w:noWrap/>
            <w:vAlign w:val="bottom"/>
            <w:hideMark/>
          </w:tcPr>
          <w:p w14:paraId="4AB1715A"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500.000,00 € </w:t>
            </w:r>
          </w:p>
        </w:tc>
        <w:tc>
          <w:tcPr>
            <w:tcW w:w="2080" w:type="dxa"/>
            <w:tcBorders>
              <w:top w:val="nil"/>
              <w:left w:val="nil"/>
              <w:bottom w:val="single" w:sz="4" w:space="0" w:color="auto"/>
              <w:right w:val="single" w:sz="4" w:space="0" w:color="auto"/>
            </w:tcBorders>
            <w:shd w:val="clear" w:color="auto" w:fill="auto"/>
            <w:noWrap/>
            <w:vAlign w:val="bottom"/>
            <w:hideMark/>
          </w:tcPr>
          <w:p w14:paraId="14567091"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500.000,00 € </w:t>
            </w:r>
          </w:p>
        </w:tc>
        <w:tc>
          <w:tcPr>
            <w:tcW w:w="1984" w:type="dxa"/>
            <w:tcBorders>
              <w:top w:val="nil"/>
              <w:left w:val="nil"/>
              <w:bottom w:val="single" w:sz="4" w:space="0" w:color="auto"/>
              <w:right w:val="single" w:sz="4" w:space="0" w:color="auto"/>
            </w:tcBorders>
            <w:shd w:val="clear" w:color="auto" w:fill="auto"/>
            <w:noWrap/>
            <w:vAlign w:val="bottom"/>
            <w:hideMark/>
          </w:tcPr>
          <w:p w14:paraId="53291DED"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500.000,00 € </w:t>
            </w:r>
          </w:p>
        </w:tc>
        <w:tc>
          <w:tcPr>
            <w:tcW w:w="1701" w:type="dxa"/>
            <w:tcBorders>
              <w:top w:val="nil"/>
              <w:left w:val="nil"/>
              <w:bottom w:val="single" w:sz="4" w:space="0" w:color="auto"/>
              <w:right w:val="single" w:sz="4" w:space="0" w:color="auto"/>
            </w:tcBorders>
            <w:shd w:val="clear" w:color="auto" w:fill="auto"/>
            <w:noWrap/>
            <w:vAlign w:val="bottom"/>
            <w:hideMark/>
          </w:tcPr>
          <w:p w14:paraId="6B6DF03A"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500.000,00 € </w:t>
            </w:r>
          </w:p>
        </w:tc>
        <w:tc>
          <w:tcPr>
            <w:tcW w:w="1418" w:type="dxa"/>
            <w:tcBorders>
              <w:top w:val="nil"/>
              <w:left w:val="nil"/>
              <w:bottom w:val="single" w:sz="4" w:space="0" w:color="auto"/>
              <w:right w:val="single" w:sz="4" w:space="0" w:color="auto"/>
            </w:tcBorders>
            <w:shd w:val="clear" w:color="auto" w:fill="auto"/>
            <w:noWrap/>
            <w:vAlign w:val="bottom"/>
            <w:hideMark/>
          </w:tcPr>
          <w:p w14:paraId="73A5C6D2"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500.000,00 €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39C959E7"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xml:space="preserve">                  2.500.000,00 € </w:t>
            </w:r>
          </w:p>
        </w:tc>
      </w:tr>
      <w:tr w:rsidR="00302D5F" w:rsidRPr="00F84043" w14:paraId="4BCD0277"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75706E0A"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6.2.1</w:t>
            </w:r>
          </w:p>
        </w:tc>
        <w:tc>
          <w:tcPr>
            <w:tcW w:w="3686" w:type="dxa"/>
            <w:tcBorders>
              <w:top w:val="nil"/>
              <w:left w:val="nil"/>
              <w:bottom w:val="single" w:sz="4" w:space="0" w:color="auto"/>
              <w:right w:val="single" w:sz="4" w:space="0" w:color="auto"/>
            </w:tcBorders>
            <w:shd w:val="clear" w:color="auto" w:fill="auto"/>
            <w:hideMark/>
          </w:tcPr>
          <w:p w14:paraId="753A7409" w14:textId="4CC3505E"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 xml:space="preserve">Τεχνική Βοήθεια Μεταβατικής Περιόδου του ΕΠΑ για το </w:t>
            </w:r>
            <w:proofErr w:type="spellStart"/>
            <w:r w:rsidR="00E85A57" w:rsidRPr="001D423A">
              <w:rPr>
                <w:rFonts w:eastAsia="Times New Roman" w:cstheme="minorHAnsi"/>
                <w:color w:val="000000"/>
                <w:sz w:val="16"/>
                <w:szCs w:val="16"/>
                <w:lang w:val="el-GR"/>
              </w:rPr>
              <w:t>ΥΨηΔ</w:t>
            </w:r>
            <w:proofErr w:type="spellEnd"/>
            <w:r w:rsidRPr="001D423A">
              <w:rPr>
                <w:rFonts w:eastAsia="Times New Roman" w:cstheme="minorHAnsi"/>
                <w:color w:val="000000"/>
                <w:sz w:val="16"/>
                <w:szCs w:val="16"/>
                <w:lang w:val="el-GR"/>
              </w:rPr>
              <w:t>.</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5E826797"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238980B7"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12E47DAE"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6.2.2</w:t>
            </w:r>
          </w:p>
        </w:tc>
        <w:tc>
          <w:tcPr>
            <w:tcW w:w="3686" w:type="dxa"/>
            <w:tcBorders>
              <w:top w:val="nil"/>
              <w:left w:val="nil"/>
              <w:bottom w:val="single" w:sz="4" w:space="0" w:color="auto"/>
              <w:right w:val="single" w:sz="4" w:space="0" w:color="auto"/>
            </w:tcBorders>
            <w:shd w:val="clear" w:color="auto" w:fill="auto"/>
            <w:hideMark/>
          </w:tcPr>
          <w:p w14:paraId="62B625A5"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Αναβάθμιση συστημάτων και εργαλείων οργάνωσης της διαχείρισης και παρακολούθησης του ΤΠΑ.</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00CF15F1"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0F2CE9C3"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6D1BAEDE"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6.2.3</w:t>
            </w:r>
          </w:p>
        </w:tc>
        <w:tc>
          <w:tcPr>
            <w:tcW w:w="3686" w:type="dxa"/>
            <w:tcBorders>
              <w:top w:val="nil"/>
              <w:left w:val="nil"/>
              <w:bottom w:val="single" w:sz="4" w:space="0" w:color="auto"/>
              <w:right w:val="single" w:sz="4" w:space="0" w:color="auto"/>
            </w:tcBorders>
            <w:shd w:val="clear" w:color="auto" w:fill="auto"/>
            <w:hideMark/>
          </w:tcPr>
          <w:p w14:paraId="5A105D71" w14:textId="77777777" w:rsidR="00302D5F" w:rsidRPr="001D423A" w:rsidRDefault="00302D5F" w:rsidP="00302D5F">
            <w:pPr>
              <w:spacing w:after="0" w:line="240" w:lineRule="auto"/>
              <w:rPr>
                <w:rFonts w:eastAsia="Times New Roman" w:cstheme="minorHAnsi"/>
                <w:color w:val="000000"/>
                <w:sz w:val="16"/>
                <w:szCs w:val="16"/>
                <w:lang w:val="en-US"/>
              </w:rPr>
            </w:pPr>
            <w:proofErr w:type="spellStart"/>
            <w:r w:rsidRPr="001D423A">
              <w:rPr>
                <w:rFonts w:eastAsia="Times New Roman" w:cstheme="minorHAnsi"/>
                <w:color w:val="000000"/>
                <w:sz w:val="16"/>
                <w:szCs w:val="16"/>
                <w:lang w:val="en-US"/>
              </w:rPr>
              <w:t>Διοργάνωση</w:t>
            </w:r>
            <w:proofErr w:type="spellEnd"/>
            <w:r w:rsidRPr="001D423A">
              <w:rPr>
                <w:rFonts w:eastAsia="Times New Roman" w:cstheme="minorHAnsi"/>
                <w:color w:val="000000"/>
                <w:sz w:val="16"/>
                <w:szCs w:val="16"/>
                <w:lang w:val="en-US"/>
              </w:rPr>
              <w:t xml:space="preserve"> </w:t>
            </w:r>
            <w:proofErr w:type="spellStart"/>
            <w:r w:rsidRPr="001D423A">
              <w:rPr>
                <w:rFonts w:eastAsia="Times New Roman" w:cstheme="minorHAnsi"/>
                <w:color w:val="000000"/>
                <w:sz w:val="16"/>
                <w:szCs w:val="16"/>
                <w:lang w:val="en-US"/>
              </w:rPr>
              <w:t>Ημερίδων</w:t>
            </w:r>
            <w:proofErr w:type="spellEnd"/>
            <w:r w:rsidRPr="001D423A">
              <w:rPr>
                <w:rFonts w:eastAsia="Times New Roman" w:cstheme="minorHAnsi"/>
                <w:color w:val="000000"/>
                <w:sz w:val="16"/>
                <w:szCs w:val="16"/>
                <w:lang w:val="en-US"/>
              </w:rPr>
              <w:t xml:space="preserve"> / </w:t>
            </w:r>
            <w:proofErr w:type="spellStart"/>
            <w:r w:rsidRPr="001D423A">
              <w:rPr>
                <w:rFonts w:eastAsia="Times New Roman" w:cstheme="minorHAnsi"/>
                <w:color w:val="000000"/>
                <w:sz w:val="16"/>
                <w:szCs w:val="16"/>
                <w:lang w:val="en-US"/>
              </w:rPr>
              <w:t>Συνεδρίων</w:t>
            </w:r>
            <w:proofErr w:type="spellEnd"/>
            <w:r w:rsidRPr="001D423A">
              <w:rPr>
                <w:rFonts w:eastAsia="Times New Roman" w:cstheme="minorHAnsi"/>
                <w:color w:val="000000"/>
                <w:sz w:val="16"/>
                <w:szCs w:val="16"/>
                <w:lang w:val="en-US"/>
              </w:rPr>
              <w:t xml:space="preserve">, </w:t>
            </w:r>
            <w:proofErr w:type="spellStart"/>
            <w:r w:rsidRPr="001D423A">
              <w:rPr>
                <w:rFonts w:eastAsia="Times New Roman" w:cstheme="minorHAnsi"/>
                <w:color w:val="000000"/>
                <w:sz w:val="16"/>
                <w:szCs w:val="16"/>
                <w:lang w:val="en-US"/>
              </w:rPr>
              <w:t>εκδηλώσεων</w:t>
            </w:r>
            <w:proofErr w:type="spellEnd"/>
            <w:r w:rsidRPr="001D423A">
              <w:rPr>
                <w:rFonts w:eastAsia="Times New Roman" w:cstheme="minorHAnsi"/>
                <w:color w:val="000000"/>
                <w:sz w:val="16"/>
                <w:szCs w:val="16"/>
                <w:lang w:val="en-US"/>
              </w:rPr>
              <w:t>.</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40DD91BD" w14:textId="77777777" w:rsidR="00302D5F" w:rsidRPr="001D423A" w:rsidRDefault="00302D5F" w:rsidP="00302D5F">
            <w:pPr>
              <w:spacing w:after="0" w:line="240" w:lineRule="auto"/>
              <w:rPr>
                <w:rFonts w:eastAsia="Times New Roman" w:cstheme="minorHAnsi"/>
                <w:color w:val="000000"/>
                <w:sz w:val="16"/>
                <w:szCs w:val="16"/>
                <w:lang w:val="en-US"/>
              </w:rPr>
            </w:pPr>
            <w:r w:rsidRPr="001D423A">
              <w:rPr>
                <w:rFonts w:eastAsia="Times New Roman" w:cstheme="minorHAnsi"/>
                <w:color w:val="000000"/>
                <w:sz w:val="16"/>
                <w:szCs w:val="16"/>
                <w:lang w:val="en-US"/>
              </w:rPr>
              <w:t> </w:t>
            </w:r>
          </w:p>
        </w:tc>
      </w:tr>
      <w:tr w:rsidR="00302D5F" w:rsidRPr="00F84043" w14:paraId="1DCAEF46" w14:textId="77777777" w:rsidTr="00925B00">
        <w:trPr>
          <w:trHeight w:val="720"/>
        </w:trPr>
        <w:tc>
          <w:tcPr>
            <w:tcW w:w="704" w:type="dxa"/>
            <w:tcBorders>
              <w:top w:val="nil"/>
              <w:left w:val="single" w:sz="4" w:space="0" w:color="auto"/>
              <w:bottom w:val="single" w:sz="4" w:space="0" w:color="auto"/>
              <w:right w:val="single" w:sz="4" w:space="0" w:color="auto"/>
            </w:tcBorders>
            <w:shd w:val="clear" w:color="auto" w:fill="auto"/>
            <w:noWrap/>
            <w:hideMark/>
          </w:tcPr>
          <w:p w14:paraId="4910991C"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6.2.4</w:t>
            </w:r>
          </w:p>
        </w:tc>
        <w:tc>
          <w:tcPr>
            <w:tcW w:w="3686" w:type="dxa"/>
            <w:tcBorders>
              <w:top w:val="nil"/>
              <w:left w:val="nil"/>
              <w:bottom w:val="single" w:sz="4" w:space="0" w:color="auto"/>
              <w:right w:val="single" w:sz="4" w:space="0" w:color="auto"/>
            </w:tcBorders>
            <w:shd w:val="clear" w:color="auto" w:fill="auto"/>
            <w:hideMark/>
          </w:tcPr>
          <w:p w14:paraId="1CCE94A6"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Παροχή εξειδικευμένων μελετών, παροχή υπηρεσιών τεχνικών συμβούλων για την υλοποίηση έργων τεχνικής υποστήριξης, μελετών και εμπειρογνωμοσυνών ή και αξιολογήσεων.</w:t>
            </w:r>
          </w:p>
        </w:tc>
        <w:tc>
          <w:tcPr>
            <w:tcW w:w="10773" w:type="dxa"/>
            <w:gridSpan w:val="8"/>
            <w:tcBorders>
              <w:top w:val="single" w:sz="4" w:space="0" w:color="auto"/>
              <w:left w:val="nil"/>
              <w:bottom w:val="single" w:sz="4" w:space="0" w:color="auto"/>
              <w:right w:val="single" w:sz="4" w:space="0" w:color="auto"/>
            </w:tcBorders>
            <w:shd w:val="pct12" w:color="000000" w:fill="auto"/>
            <w:noWrap/>
            <w:vAlign w:val="center"/>
            <w:hideMark/>
          </w:tcPr>
          <w:p w14:paraId="3C29771A"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28EE7B16"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0D4A0735"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6.2.5</w:t>
            </w:r>
          </w:p>
        </w:tc>
        <w:tc>
          <w:tcPr>
            <w:tcW w:w="3686" w:type="dxa"/>
            <w:tcBorders>
              <w:top w:val="nil"/>
              <w:left w:val="nil"/>
              <w:bottom w:val="single" w:sz="4" w:space="0" w:color="auto"/>
              <w:right w:val="single" w:sz="4" w:space="0" w:color="auto"/>
            </w:tcBorders>
            <w:shd w:val="clear" w:color="auto" w:fill="auto"/>
            <w:hideMark/>
          </w:tcPr>
          <w:p w14:paraId="6C032743"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Συμβουλευτικές υπηρεσίες υποστήριξης των φορέων υλοποίησης από εξωτερικούς εμπειρογνώμονες.</w:t>
            </w:r>
          </w:p>
        </w:tc>
        <w:tc>
          <w:tcPr>
            <w:tcW w:w="1889" w:type="dxa"/>
            <w:tcBorders>
              <w:top w:val="nil"/>
              <w:left w:val="nil"/>
              <w:bottom w:val="single" w:sz="4" w:space="0" w:color="auto"/>
              <w:right w:val="nil"/>
            </w:tcBorders>
            <w:shd w:val="pct12" w:color="000000" w:fill="auto"/>
            <w:noWrap/>
            <w:vAlign w:val="center"/>
            <w:hideMark/>
          </w:tcPr>
          <w:p w14:paraId="50061938"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2080" w:type="dxa"/>
            <w:tcBorders>
              <w:top w:val="nil"/>
              <w:left w:val="nil"/>
              <w:bottom w:val="single" w:sz="4" w:space="0" w:color="auto"/>
              <w:right w:val="nil"/>
            </w:tcBorders>
            <w:shd w:val="pct12" w:color="000000" w:fill="auto"/>
            <w:noWrap/>
            <w:vAlign w:val="center"/>
            <w:hideMark/>
          </w:tcPr>
          <w:p w14:paraId="15025822"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984" w:type="dxa"/>
            <w:tcBorders>
              <w:top w:val="nil"/>
              <w:left w:val="nil"/>
              <w:bottom w:val="single" w:sz="4" w:space="0" w:color="auto"/>
              <w:right w:val="nil"/>
            </w:tcBorders>
            <w:shd w:val="pct12" w:color="000000" w:fill="auto"/>
            <w:noWrap/>
            <w:vAlign w:val="center"/>
            <w:hideMark/>
          </w:tcPr>
          <w:p w14:paraId="15FBBB37"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701" w:type="dxa"/>
            <w:tcBorders>
              <w:top w:val="nil"/>
              <w:left w:val="nil"/>
              <w:bottom w:val="single" w:sz="4" w:space="0" w:color="auto"/>
              <w:right w:val="nil"/>
            </w:tcBorders>
            <w:shd w:val="pct12" w:color="000000" w:fill="auto"/>
            <w:noWrap/>
            <w:vAlign w:val="center"/>
            <w:hideMark/>
          </w:tcPr>
          <w:p w14:paraId="7549DC8F"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418" w:type="dxa"/>
            <w:tcBorders>
              <w:top w:val="nil"/>
              <w:left w:val="nil"/>
              <w:bottom w:val="single" w:sz="4" w:space="0" w:color="auto"/>
              <w:right w:val="nil"/>
            </w:tcBorders>
            <w:shd w:val="pct12" w:color="000000" w:fill="auto"/>
            <w:noWrap/>
            <w:vAlign w:val="center"/>
            <w:hideMark/>
          </w:tcPr>
          <w:p w14:paraId="2D9F40E7"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701" w:type="dxa"/>
            <w:gridSpan w:val="3"/>
            <w:tcBorders>
              <w:top w:val="nil"/>
              <w:left w:val="nil"/>
              <w:bottom w:val="single" w:sz="4" w:space="0" w:color="auto"/>
              <w:right w:val="single" w:sz="4" w:space="0" w:color="auto"/>
            </w:tcBorders>
            <w:shd w:val="pct12" w:color="000000" w:fill="auto"/>
            <w:noWrap/>
            <w:vAlign w:val="center"/>
            <w:hideMark/>
          </w:tcPr>
          <w:p w14:paraId="5189A792"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3D69B615"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5FF4B5CF"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6.2.6</w:t>
            </w:r>
          </w:p>
        </w:tc>
        <w:tc>
          <w:tcPr>
            <w:tcW w:w="3686" w:type="dxa"/>
            <w:tcBorders>
              <w:top w:val="nil"/>
              <w:left w:val="nil"/>
              <w:bottom w:val="single" w:sz="4" w:space="0" w:color="auto"/>
              <w:right w:val="single" w:sz="4" w:space="0" w:color="auto"/>
            </w:tcBorders>
            <w:shd w:val="clear" w:color="auto" w:fill="auto"/>
            <w:hideMark/>
          </w:tcPr>
          <w:p w14:paraId="49EFB697"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Αξιολογήσεις των αποτελεσμάτων του ΤΠΑ.</w:t>
            </w:r>
          </w:p>
        </w:tc>
        <w:tc>
          <w:tcPr>
            <w:tcW w:w="1889" w:type="dxa"/>
            <w:tcBorders>
              <w:top w:val="nil"/>
              <w:left w:val="nil"/>
              <w:bottom w:val="single" w:sz="4" w:space="0" w:color="auto"/>
              <w:right w:val="nil"/>
            </w:tcBorders>
            <w:shd w:val="pct12" w:color="000000" w:fill="auto"/>
            <w:noWrap/>
            <w:vAlign w:val="center"/>
            <w:hideMark/>
          </w:tcPr>
          <w:p w14:paraId="0C3CAA62"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2080" w:type="dxa"/>
            <w:tcBorders>
              <w:top w:val="nil"/>
              <w:left w:val="nil"/>
              <w:bottom w:val="single" w:sz="4" w:space="0" w:color="auto"/>
              <w:right w:val="nil"/>
            </w:tcBorders>
            <w:shd w:val="pct12" w:color="000000" w:fill="auto"/>
            <w:noWrap/>
            <w:vAlign w:val="center"/>
            <w:hideMark/>
          </w:tcPr>
          <w:p w14:paraId="0E6117D1"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984" w:type="dxa"/>
            <w:tcBorders>
              <w:top w:val="nil"/>
              <w:left w:val="nil"/>
              <w:bottom w:val="single" w:sz="4" w:space="0" w:color="auto"/>
              <w:right w:val="nil"/>
            </w:tcBorders>
            <w:shd w:val="pct12" w:color="000000" w:fill="auto"/>
            <w:noWrap/>
            <w:vAlign w:val="center"/>
            <w:hideMark/>
          </w:tcPr>
          <w:p w14:paraId="3DDB78D4"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701" w:type="dxa"/>
            <w:tcBorders>
              <w:top w:val="nil"/>
              <w:left w:val="nil"/>
              <w:bottom w:val="single" w:sz="4" w:space="0" w:color="auto"/>
              <w:right w:val="nil"/>
            </w:tcBorders>
            <w:shd w:val="pct12" w:color="000000" w:fill="auto"/>
            <w:noWrap/>
            <w:vAlign w:val="center"/>
            <w:hideMark/>
          </w:tcPr>
          <w:p w14:paraId="27B736EE"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418" w:type="dxa"/>
            <w:tcBorders>
              <w:top w:val="nil"/>
              <w:left w:val="nil"/>
              <w:bottom w:val="single" w:sz="4" w:space="0" w:color="auto"/>
              <w:right w:val="nil"/>
            </w:tcBorders>
            <w:shd w:val="pct12" w:color="000000" w:fill="auto"/>
            <w:noWrap/>
            <w:vAlign w:val="center"/>
            <w:hideMark/>
          </w:tcPr>
          <w:p w14:paraId="3AC3211A"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701" w:type="dxa"/>
            <w:gridSpan w:val="3"/>
            <w:tcBorders>
              <w:top w:val="nil"/>
              <w:left w:val="nil"/>
              <w:bottom w:val="single" w:sz="4" w:space="0" w:color="auto"/>
              <w:right w:val="single" w:sz="4" w:space="0" w:color="auto"/>
            </w:tcBorders>
            <w:shd w:val="pct12" w:color="000000" w:fill="auto"/>
            <w:noWrap/>
            <w:vAlign w:val="center"/>
            <w:hideMark/>
          </w:tcPr>
          <w:p w14:paraId="6AD9B7B6"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1C6FD068" w14:textId="77777777" w:rsidTr="00925B00">
        <w:trPr>
          <w:trHeight w:val="480"/>
        </w:trPr>
        <w:tc>
          <w:tcPr>
            <w:tcW w:w="704" w:type="dxa"/>
            <w:tcBorders>
              <w:top w:val="nil"/>
              <w:left w:val="single" w:sz="4" w:space="0" w:color="auto"/>
              <w:bottom w:val="single" w:sz="4" w:space="0" w:color="auto"/>
              <w:right w:val="single" w:sz="4" w:space="0" w:color="auto"/>
            </w:tcBorders>
            <w:shd w:val="clear" w:color="auto" w:fill="auto"/>
            <w:noWrap/>
            <w:hideMark/>
          </w:tcPr>
          <w:p w14:paraId="1B7B0BF0"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lastRenderedPageBreak/>
              <w:t>6.2.7</w:t>
            </w:r>
          </w:p>
        </w:tc>
        <w:tc>
          <w:tcPr>
            <w:tcW w:w="3686" w:type="dxa"/>
            <w:tcBorders>
              <w:top w:val="nil"/>
              <w:left w:val="nil"/>
              <w:bottom w:val="single" w:sz="4" w:space="0" w:color="auto"/>
              <w:right w:val="single" w:sz="4" w:space="0" w:color="auto"/>
            </w:tcBorders>
            <w:shd w:val="clear" w:color="auto" w:fill="auto"/>
            <w:hideMark/>
          </w:tcPr>
          <w:p w14:paraId="5A85B487"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Ενημέρωση των δυνητικών Δικαιούχων σχετικά με τους στόχους των παρεμβάσεων του ΤΠΑ.</w:t>
            </w:r>
          </w:p>
        </w:tc>
        <w:tc>
          <w:tcPr>
            <w:tcW w:w="1889" w:type="dxa"/>
            <w:tcBorders>
              <w:top w:val="nil"/>
              <w:left w:val="nil"/>
              <w:bottom w:val="single" w:sz="4" w:space="0" w:color="auto"/>
              <w:right w:val="nil"/>
            </w:tcBorders>
            <w:shd w:val="pct12" w:color="000000" w:fill="auto"/>
            <w:noWrap/>
            <w:vAlign w:val="center"/>
            <w:hideMark/>
          </w:tcPr>
          <w:p w14:paraId="566B7DAD"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2080" w:type="dxa"/>
            <w:tcBorders>
              <w:top w:val="nil"/>
              <w:left w:val="nil"/>
              <w:bottom w:val="single" w:sz="4" w:space="0" w:color="auto"/>
              <w:right w:val="nil"/>
            </w:tcBorders>
            <w:shd w:val="pct12" w:color="000000" w:fill="auto"/>
            <w:noWrap/>
            <w:vAlign w:val="center"/>
            <w:hideMark/>
          </w:tcPr>
          <w:p w14:paraId="74C13F7E"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984" w:type="dxa"/>
            <w:tcBorders>
              <w:top w:val="nil"/>
              <w:left w:val="nil"/>
              <w:bottom w:val="single" w:sz="4" w:space="0" w:color="auto"/>
              <w:right w:val="nil"/>
            </w:tcBorders>
            <w:shd w:val="pct12" w:color="000000" w:fill="auto"/>
            <w:noWrap/>
            <w:vAlign w:val="center"/>
            <w:hideMark/>
          </w:tcPr>
          <w:p w14:paraId="34ADC953"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701" w:type="dxa"/>
            <w:tcBorders>
              <w:top w:val="nil"/>
              <w:left w:val="nil"/>
              <w:bottom w:val="single" w:sz="4" w:space="0" w:color="auto"/>
              <w:right w:val="nil"/>
            </w:tcBorders>
            <w:shd w:val="pct12" w:color="000000" w:fill="auto"/>
            <w:noWrap/>
            <w:vAlign w:val="center"/>
            <w:hideMark/>
          </w:tcPr>
          <w:p w14:paraId="0A113512"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418" w:type="dxa"/>
            <w:tcBorders>
              <w:top w:val="nil"/>
              <w:left w:val="nil"/>
              <w:bottom w:val="single" w:sz="4" w:space="0" w:color="auto"/>
              <w:right w:val="nil"/>
            </w:tcBorders>
            <w:shd w:val="pct12" w:color="000000" w:fill="auto"/>
            <w:noWrap/>
            <w:vAlign w:val="center"/>
            <w:hideMark/>
          </w:tcPr>
          <w:p w14:paraId="512DA4B1"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701" w:type="dxa"/>
            <w:gridSpan w:val="3"/>
            <w:tcBorders>
              <w:top w:val="nil"/>
              <w:left w:val="nil"/>
              <w:bottom w:val="single" w:sz="4" w:space="0" w:color="auto"/>
              <w:right w:val="single" w:sz="4" w:space="0" w:color="auto"/>
            </w:tcBorders>
            <w:shd w:val="pct12" w:color="000000" w:fill="auto"/>
            <w:noWrap/>
            <w:vAlign w:val="center"/>
            <w:hideMark/>
          </w:tcPr>
          <w:p w14:paraId="5F13FA22"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3DFC6A18" w14:textId="77777777" w:rsidTr="00925B00">
        <w:trPr>
          <w:trHeight w:val="720"/>
        </w:trPr>
        <w:tc>
          <w:tcPr>
            <w:tcW w:w="704" w:type="dxa"/>
            <w:tcBorders>
              <w:top w:val="nil"/>
              <w:left w:val="single" w:sz="4" w:space="0" w:color="auto"/>
              <w:bottom w:val="single" w:sz="4" w:space="0" w:color="auto"/>
              <w:right w:val="single" w:sz="4" w:space="0" w:color="auto"/>
            </w:tcBorders>
            <w:shd w:val="clear" w:color="auto" w:fill="auto"/>
            <w:noWrap/>
            <w:hideMark/>
          </w:tcPr>
          <w:p w14:paraId="089AE865"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6.2.8</w:t>
            </w:r>
          </w:p>
        </w:tc>
        <w:tc>
          <w:tcPr>
            <w:tcW w:w="3686" w:type="dxa"/>
            <w:tcBorders>
              <w:top w:val="nil"/>
              <w:left w:val="nil"/>
              <w:bottom w:val="single" w:sz="4" w:space="0" w:color="auto"/>
              <w:right w:val="single" w:sz="4" w:space="0" w:color="auto"/>
            </w:tcBorders>
            <w:shd w:val="clear" w:color="auto" w:fill="auto"/>
            <w:hideMark/>
          </w:tcPr>
          <w:p w14:paraId="39D23086"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Ενημέρωση / ευαισθητοποίηση των άμεσα και έμμεσα εμπλεκομένων, καθώς και της κοινής γνώμης, σε θέματα που αφορούν και σχετίζονται με το ΤΠΑ και τις παρεμβάσεις του.</w:t>
            </w:r>
          </w:p>
        </w:tc>
        <w:tc>
          <w:tcPr>
            <w:tcW w:w="1889" w:type="dxa"/>
            <w:tcBorders>
              <w:top w:val="nil"/>
              <w:left w:val="nil"/>
              <w:bottom w:val="single" w:sz="4" w:space="0" w:color="auto"/>
              <w:right w:val="nil"/>
            </w:tcBorders>
            <w:shd w:val="pct12" w:color="000000" w:fill="auto"/>
            <w:noWrap/>
            <w:vAlign w:val="center"/>
            <w:hideMark/>
          </w:tcPr>
          <w:p w14:paraId="4F9C699C"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2080" w:type="dxa"/>
            <w:tcBorders>
              <w:top w:val="nil"/>
              <w:left w:val="nil"/>
              <w:bottom w:val="single" w:sz="4" w:space="0" w:color="auto"/>
              <w:right w:val="nil"/>
            </w:tcBorders>
            <w:shd w:val="pct12" w:color="000000" w:fill="auto"/>
            <w:noWrap/>
            <w:vAlign w:val="center"/>
            <w:hideMark/>
          </w:tcPr>
          <w:p w14:paraId="3E8C52D9"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984" w:type="dxa"/>
            <w:tcBorders>
              <w:top w:val="nil"/>
              <w:left w:val="nil"/>
              <w:bottom w:val="single" w:sz="4" w:space="0" w:color="auto"/>
              <w:right w:val="nil"/>
            </w:tcBorders>
            <w:shd w:val="pct12" w:color="000000" w:fill="auto"/>
            <w:noWrap/>
            <w:vAlign w:val="center"/>
            <w:hideMark/>
          </w:tcPr>
          <w:p w14:paraId="28532C1F"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701" w:type="dxa"/>
            <w:tcBorders>
              <w:top w:val="nil"/>
              <w:left w:val="nil"/>
              <w:bottom w:val="single" w:sz="4" w:space="0" w:color="auto"/>
              <w:right w:val="nil"/>
            </w:tcBorders>
            <w:shd w:val="pct12" w:color="000000" w:fill="auto"/>
            <w:noWrap/>
            <w:vAlign w:val="center"/>
            <w:hideMark/>
          </w:tcPr>
          <w:p w14:paraId="19D05A36"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418" w:type="dxa"/>
            <w:tcBorders>
              <w:top w:val="nil"/>
              <w:left w:val="nil"/>
              <w:bottom w:val="single" w:sz="4" w:space="0" w:color="auto"/>
              <w:right w:val="nil"/>
            </w:tcBorders>
            <w:shd w:val="pct12" w:color="000000" w:fill="auto"/>
            <w:noWrap/>
            <w:vAlign w:val="center"/>
            <w:hideMark/>
          </w:tcPr>
          <w:p w14:paraId="69217EE4"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701" w:type="dxa"/>
            <w:gridSpan w:val="3"/>
            <w:tcBorders>
              <w:top w:val="nil"/>
              <w:left w:val="nil"/>
              <w:bottom w:val="single" w:sz="4" w:space="0" w:color="auto"/>
              <w:right w:val="single" w:sz="4" w:space="0" w:color="auto"/>
            </w:tcBorders>
            <w:shd w:val="pct12" w:color="000000" w:fill="auto"/>
            <w:noWrap/>
            <w:vAlign w:val="center"/>
            <w:hideMark/>
          </w:tcPr>
          <w:p w14:paraId="450DD049"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F84043" w14:paraId="660B553F" w14:textId="77777777" w:rsidTr="00925B00">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177EF1F0" w14:textId="77777777" w:rsidR="00302D5F" w:rsidRPr="001D423A" w:rsidRDefault="00302D5F" w:rsidP="00302D5F">
            <w:pPr>
              <w:spacing w:after="0" w:line="240" w:lineRule="auto"/>
              <w:jc w:val="center"/>
              <w:rPr>
                <w:rFonts w:eastAsia="Times New Roman" w:cstheme="minorHAnsi"/>
                <w:color w:val="000000"/>
                <w:sz w:val="16"/>
                <w:szCs w:val="16"/>
                <w:lang w:val="en-US"/>
              </w:rPr>
            </w:pPr>
            <w:r w:rsidRPr="001D423A">
              <w:rPr>
                <w:rFonts w:eastAsia="Times New Roman" w:cstheme="minorHAnsi"/>
                <w:color w:val="000000"/>
                <w:sz w:val="16"/>
                <w:szCs w:val="16"/>
                <w:lang w:val="en-US"/>
              </w:rPr>
              <w:t>6.2.9</w:t>
            </w:r>
          </w:p>
        </w:tc>
        <w:tc>
          <w:tcPr>
            <w:tcW w:w="3686" w:type="dxa"/>
            <w:tcBorders>
              <w:top w:val="nil"/>
              <w:left w:val="nil"/>
              <w:bottom w:val="single" w:sz="4" w:space="0" w:color="auto"/>
              <w:right w:val="single" w:sz="4" w:space="0" w:color="auto"/>
            </w:tcBorders>
            <w:shd w:val="clear" w:color="auto" w:fill="auto"/>
            <w:hideMark/>
          </w:tcPr>
          <w:p w14:paraId="7C144825"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l-GR"/>
              </w:rPr>
              <w:t>Ενέργειες δημοσιοποίησης των αποτελεσμάτων του ΤΠΑ.</w:t>
            </w:r>
          </w:p>
        </w:tc>
        <w:tc>
          <w:tcPr>
            <w:tcW w:w="1889" w:type="dxa"/>
            <w:tcBorders>
              <w:top w:val="nil"/>
              <w:left w:val="nil"/>
              <w:bottom w:val="single" w:sz="4" w:space="0" w:color="auto"/>
              <w:right w:val="nil"/>
            </w:tcBorders>
            <w:shd w:val="pct12" w:color="000000" w:fill="auto"/>
            <w:noWrap/>
            <w:vAlign w:val="center"/>
            <w:hideMark/>
          </w:tcPr>
          <w:p w14:paraId="3120A9FB"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2080" w:type="dxa"/>
            <w:tcBorders>
              <w:top w:val="nil"/>
              <w:left w:val="nil"/>
              <w:bottom w:val="single" w:sz="4" w:space="0" w:color="auto"/>
              <w:right w:val="nil"/>
            </w:tcBorders>
            <w:shd w:val="pct12" w:color="000000" w:fill="auto"/>
            <w:noWrap/>
            <w:vAlign w:val="center"/>
            <w:hideMark/>
          </w:tcPr>
          <w:p w14:paraId="4D25C372"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984" w:type="dxa"/>
            <w:tcBorders>
              <w:top w:val="nil"/>
              <w:left w:val="nil"/>
              <w:bottom w:val="single" w:sz="4" w:space="0" w:color="auto"/>
              <w:right w:val="nil"/>
            </w:tcBorders>
            <w:shd w:val="pct12" w:color="000000" w:fill="auto"/>
            <w:noWrap/>
            <w:vAlign w:val="center"/>
            <w:hideMark/>
          </w:tcPr>
          <w:p w14:paraId="3CC7CE45"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701" w:type="dxa"/>
            <w:tcBorders>
              <w:top w:val="nil"/>
              <w:left w:val="nil"/>
              <w:bottom w:val="single" w:sz="4" w:space="0" w:color="auto"/>
              <w:right w:val="nil"/>
            </w:tcBorders>
            <w:shd w:val="pct12" w:color="000000" w:fill="auto"/>
            <w:noWrap/>
            <w:vAlign w:val="center"/>
            <w:hideMark/>
          </w:tcPr>
          <w:p w14:paraId="58410F72"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418" w:type="dxa"/>
            <w:tcBorders>
              <w:top w:val="nil"/>
              <w:left w:val="nil"/>
              <w:bottom w:val="single" w:sz="4" w:space="0" w:color="auto"/>
              <w:right w:val="nil"/>
            </w:tcBorders>
            <w:shd w:val="pct12" w:color="000000" w:fill="auto"/>
            <w:noWrap/>
            <w:vAlign w:val="center"/>
            <w:hideMark/>
          </w:tcPr>
          <w:p w14:paraId="52FA7536"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c>
          <w:tcPr>
            <w:tcW w:w="1701" w:type="dxa"/>
            <w:gridSpan w:val="3"/>
            <w:tcBorders>
              <w:top w:val="nil"/>
              <w:left w:val="nil"/>
              <w:bottom w:val="single" w:sz="4" w:space="0" w:color="auto"/>
              <w:right w:val="single" w:sz="4" w:space="0" w:color="auto"/>
            </w:tcBorders>
            <w:shd w:val="pct12" w:color="000000" w:fill="auto"/>
            <w:noWrap/>
            <w:vAlign w:val="center"/>
            <w:hideMark/>
          </w:tcPr>
          <w:p w14:paraId="6D6F6890" w14:textId="77777777" w:rsidR="00302D5F" w:rsidRPr="001D423A" w:rsidRDefault="00302D5F" w:rsidP="00302D5F">
            <w:pPr>
              <w:spacing w:after="0" w:line="240" w:lineRule="auto"/>
              <w:rPr>
                <w:rFonts w:eastAsia="Times New Roman" w:cstheme="minorHAnsi"/>
                <w:color w:val="000000"/>
                <w:sz w:val="16"/>
                <w:szCs w:val="16"/>
                <w:lang w:val="el-GR"/>
              </w:rPr>
            </w:pPr>
            <w:r w:rsidRPr="001D423A">
              <w:rPr>
                <w:rFonts w:eastAsia="Times New Roman" w:cstheme="minorHAnsi"/>
                <w:color w:val="000000"/>
                <w:sz w:val="16"/>
                <w:szCs w:val="16"/>
                <w:lang w:val="en-US"/>
              </w:rPr>
              <w:t> </w:t>
            </w:r>
          </w:p>
        </w:tc>
      </w:tr>
      <w:tr w:rsidR="00302D5F" w:rsidRPr="001D423A" w14:paraId="421B9A4B" w14:textId="77777777" w:rsidTr="00925B00">
        <w:trPr>
          <w:trHeight w:val="288"/>
        </w:trPr>
        <w:tc>
          <w:tcPr>
            <w:tcW w:w="13520"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5BD23251" w14:textId="77777777" w:rsidR="00302D5F" w:rsidRPr="001D423A" w:rsidRDefault="00302D5F" w:rsidP="00302D5F">
            <w:pPr>
              <w:spacing w:after="0" w:line="240" w:lineRule="auto"/>
              <w:jc w:val="center"/>
              <w:rPr>
                <w:rFonts w:eastAsia="Times New Roman" w:cstheme="minorHAnsi"/>
                <w:b/>
                <w:bCs/>
                <w:sz w:val="16"/>
                <w:szCs w:val="16"/>
                <w:lang w:val="en-US"/>
              </w:rPr>
            </w:pPr>
            <w:r w:rsidRPr="001D423A">
              <w:rPr>
                <w:rFonts w:eastAsia="Times New Roman" w:cstheme="minorHAnsi"/>
                <w:b/>
                <w:bCs/>
                <w:sz w:val="16"/>
                <w:szCs w:val="16"/>
                <w:lang w:val="en-US"/>
              </w:rPr>
              <w:t xml:space="preserve">ΣΥΝΟΛΟ ΥΠΟΠΡΟΓΡΑΜΜΑΤΟΣ </w:t>
            </w:r>
          </w:p>
        </w:tc>
        <w:tc>
          <w:tcPr>
            <w:tcW w:w="1643" w:type="dxa"/>
            <w:tcBorders>
              <w:top w:val="nil"/>
              <w:left w:val="nil"/>
              <w:bottom w:val="single" w:sz="4" w:space="0" w:color="auto"/>
              <w:right w:val="single" w:sz="4" w:space="0" w:color="auto"/>
            </w:tcBorders>
            <w:shd w:val="clear" w:color="000000" w:fill="BFBFBF"/>
            <w:noWrap/>
            <w:vAlign w:val="bottom"/>
            <w:hideMark/>
          </w:tcPr>
          <w:p w14:paraId="29E144DD" w14:textId="77777777" w:rsidR="00302D5F" w:rsidRPr="001D423A" w:rsidRDefault="00302D5F" w:rsidP="00302D5F">
            <w:pPr>
              <w:spacing w:after="0" w:line="240" w:lineRule="auto"/>
              <w:jc w:val="center"/>
              <w:rPr>
                <w:rFonts w:eastAsia="Times New Roman" w:cstheme="minorHAnsi"/>
                <w:b/>
                <w:bCs/>
                <w:sz w:val="16"/>
                <w:szCs w:val="16"/>
                <w:lang w:val="en-US"/>
              </w:rPr>
            </w:pPr>
            <w:r w:rsidRPr="001D423A">
              <w:rPr>
                <w:rFonts w:eastAsia="Times New Roman" w:cstheme="minorHAnsi"/>
                <w:b/>
                <w:bCs/>
                <w:sz w:val="16"/>
                <w:szCs w:val="16"/>
                <w:lang w:val="en-US"/>
              </w:rPr>
              <w:t xml:space="preserve">               520.000.000,00   </w:t>
            </w:r>
          </w:p>
        </w:tc>
      </w:tr>
      <w:tr w:rsidR="00302D5F" w:rsidRPr="00B53BDB" w14:paraId="0C9E07F8" w14:textId="77777777" w:rsidTr="00925B00">
        <w:trPr>
          <w:trHeight w:val="288"/>
        </w:trPr>
        <w:tc>
          <w:tcPr>
            <w:tcW w:w="13520" w:type="dxa"/>
            <w:gridSpan w:val="9"/>
            <w:tcBorders>
              <w:top w:val="single" w:sz="4" w:space="0" w:color="auto"/>
              <w:left w:val="single" w:sz="4" w:space="0" w:color="auto"/>
              <w:bottom w:val="single" w:sz="4" w:space="0" w:color="auto"/>
              <w:right w:val="single" w:sz="4" w:space="0" w:color="000000"/>
            </w:tcBorders>
            <w:shd w:val="clear" w:color="000000" w:fill="808080"/>
            <w:noWrap/>
            <w:vAlign w:val="bottom"/>
            <w:hideMark/>
          </w:tcPr>
          <w:p w14:paraId="37FAF814" w14:textId="77777777" w:rsidR="00302D5F" w:rsidRPr="001D423A" w:rsidRDefault="00302D5F" w:rsidP="00302D5F">
            <w:pPr>
              <w:spacing w:after="0" w:line="240" w:lineRule="auto"/>
              <w:jc w:val="center"/>
              <w:rPr>
                <w:rFonts w:eastAsia="Times New Roman" w:cstheme="minorHAnsi"/>
                <w:b/>
                <w:bCs/>
                <w:color w:val="FFFFFF"/>
                <w:sz w:val="16"/>
                <w:szCs w:val="16"/>
                <w:lang w:val="en-US"/>
              </w:rPr>
            </w:pPr>
            <w:r w:rsidRPr="001D423A">
              <w:rPr>
                <w:rFonts w:eastAsia="Times New Roman" w:cstheme="minorHAnsi"/>
                <w:b/>
                <w:bCs/>
                <w:color w:val="FFFFFF"/>
                <w:sz w:val="16"/>
                <w:szCs w:val="16"/>
                <w:lang w:val="en-US"/>
              </w:rPr>
              <w:t>ΣΥΝΟΛΟ ΤΠΑ</w:t>
            </w:r>
          </w:p>
        </w:tc>
        <w:tc>
          <w:tcPr>
            <w:tcW w:w="1643" w:type="dxa"/>
            <w:tcBorders>
              <w:top w:val="nil"/>
              <w:left w:val="nil"/>
              <w:bottom w:val="single" w:sz="4" w:space="0" w:color="auto"/>
              <w:right w:val="single" w:sz="4" w:space="0" w:color="auto"/>
            </w:tcBorders>
            <w:shd w:val="clear" w:color="000000" w:fill="808080"/>
            <w:noWrap/>
            <w:vAlign w:val="bottom"/>
            <w:hideMark/>
          </w:tcPr>
          <w:p w14:paraId="320BE006" w14:textId="77777777" w:rsidR="00302D5F" w:rsidRPr="00B53BDB" w:rsidRDefault="00302D5F" w:rsidP="00302D5F">
            <w:pPr>
              <w:spacing w:after="0" w:line="240" w:lineRule="auto"/>
              <w:jc w:val="center"/>
              <w:rPr>
                <w:rFonts w:eastAsia="Times New Roman" w:cstheme="minorHAnsi"/>
                <w:b/>
                <w:bCs/>
                <w:color w:val="FFFFFF"/>
                <w:sz w:val="16"/>
                <w:szCs w:val="16"/>
                <w:lang w:val="en-US"/>
              </w:rPr>
            </w:pPr>
            <w:r w:rsidRPr="001D423A">
              <w:rPr>
                <w:rFonts w:eastAsia="Times New Roman" w:cstheme="minorHAnsi"/>
                <w:b/>
                <w:bCs/>
                <w:color w:val="FFFFFF"/>
                <w:sz w:val="16"/>
                <w:szCs w:val="16"/>
                <w:lang w:val="en-US"/>
              </w:rPr>
              <w:t xml:space="preserve">    520.000.000,00</w:t>
            </w:r>
            <w:r w:rsidRPr="00B53BDB">
              <w:rPr>
                <w:rFonts w:eastAsia="Times New Roman" w:cstheme="minorHAnsi"/>
                <w:b/>
                <w:bCs/>
                <w:color w:val="FFFFFF"/>
                <w:sz w:val="16"/>
                <w:szCs w:val="16"/>
                <w:lang w:val="en-US"/>
              </w:rPr>
              <w:t xml:space="preserve">   </w:t>
            </w:r>
          </w:p>
        </w:tc>
      </w:tr>
    </w:tbl>
    <w:p w14:paraId="54DA4860" w14:textId="77777777" w:rsidR="00302D5F" w:rsidRPr="00B53BDB" w:rsidRDefault="00302D5F" w:rsidP="00302D5F">
      <w:pPr>
        <w:rPr>
          <w:rFonts w:cstheme="minorHAnsi"/>
          <w:lang w:val="el-GR"/>
        </w:rPr>
      </w:pPr>
    </w:p>
    <w:p w14:paraId="084282BC" w14:textId="5AB46760" w:rsidR="00DC7AA0" w:rsidRPr="00B53BDB" w:rsidRDefault="00DC7AA0" w:rsidP="00DC7AA0">
      <w:pPr>
        <w:spacing w:after="0"/>
        <w:jc w:val="both"/>
        <w:rPr>
          <w:rFonts w:cstheme="minorHAnsi"/>
          <w:lang w:val="el-GR"/>
        </w:rPr>
      </w:pPr>
    </w:p>
    <w:sectPr w:rsidR="00DC7AA0" w:rsidRPr="00B53BDB" w:rsidSect="00DC7AA0">
      <w:pgSz w:w="16838" w:h="11906" w:orient="landscape"/>
      <w:pgMar w:top="1417" w:right="2160" w:bottom="1417" w:left="1350"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8CAF68" w15:done="0"/>
  <w15:commentEx w15:paraId="7EA6FA67" w15:paraIdParent="758CAF68" w15:done="0"/>
  <w15:commentEx w15:paraId="2D779021" w15:done="0"/>
  <w15:commentEx w15:paraId="2C66360F" w15:paraIdParent="2D779021" w15:done="0"/>
  <w15:commentEx w15:paraId="1AF29588" w15:done="0"/>
  <w15:commentEx w15:paraId="491C9C71" w15:done="0"/>
  <w15:commentEx w15:paraId="7702D6F6" w15:paraIdParent="491C9C71" w15:done="0"/>
  <w15:commentEx w15:paraId="60D23661" w15:done="0"/>
  <w15:commentEx w15:paraId="483C419C" w15:paraIdParent="60D23661" w15:done="0"/>
  <w15:commentEx w15:paraId="1F8EBEAC" w15:done="0"/>
  <w15:commentEx w15:paraId="2BCAB2C7" w15:paraIdParent="1F8EBEAC" w15:done="0"/>
  <w15:commentEx w15:paraId="5B04BDA9" w15:done="0"/>
  <w15:commentEx w15:paraId="6CD46895" w15:paraIdParent="5B04BDA9" w15:done="0"/>
  <w15:commentEx w15:paraId="77B275FE" w15:done="0"/>
  <w15:commentEx w15:paraId="4FDED25B" w15:paraIdParent="77B275FE" w15:done="0"/>
  <w15:commentEx w15:paraId="3A6AA1EC" w15:done="0"/>
  <w15:commentEx w15:paraId="67C220FA" w15:paraIdParent="3A6AA1EC" w15:done="0"/>
  <w15:commentEx w15:paraId="180AD413" w15:done="0"/>
  <w15:commentEx w15:paraId="4C51CFDA" w15:done="0"/>
  <w15:commentEx w15:paraId="2C78F4AC" w15:paraIdParent="4C51CFDA" w15:done="0"/>
  <w15:commentEx w15:paraId="7C9F6A4A" w15:done="0"/>
  <w15:commentEx w15:paraId="7E504BC1" w15:paraIdParent="7C9F6A4A" w15:done="0"/>
  <w15:commentEx w15:paraId="3800C155" w15:done="0"/>
  <w15:commentEx w15:paraId="3AD28B61" w15:paraIdParent="3800C155" w15:done="0"/>
  <w15:commentEx w15:paraId="32F0DA2D" w15:done="0"/>
  <w15:commentEx w15:paraId="05BDEA87" w15:paraIdParent="32F0DA2D" w15:done="0"/>
  <w15:commentEx w15:paraId="1DD6055C" w15:done="0"/>
  <w15:commentEx w15:paraId="2D03034D" w15:paraIdParent="1DD6055C" w15:done="0"/>
  <w15:commentEx w15:paraId="1E2766EB" w15:done="0"/>
  <w15:commentEx w15:paraId="6A7FAE3D" w15:done="0"/>
  <w15:commentEx w15:paraId="605D83E4" w15:done="0"/>
  <w15:commentEx w15:paraId="56EBE485" w15:paraIdParent="605D83E4" w15:done="0"/>
  <w15:commentEx w15:paraId="55DA0E41" w15:done="0"/>
  <w15:commentEx w15:paraId="5F0621E7" w15:done="0"/>
  <w15:commentEx w15:paraId="5E953A84" w15:paraIdParent="5F0621E7" w15:done="0"/>
  <w15:commentEx w15:paraId="13088294" w15:done="0"/>
  <w15:commentEx w15:paraId="4EF44005" w15:done="0"/>
  <w15:commentEx w15:paraId="420996F6" w15:paraIdParent="4EF44005" w15:done="0"/>
  <w15:commentEx w15:paraId="62932DA0" w15:done="0"/>
  <w15:commentEx w15:paraId="69EC4DE0" w15:paraIdParent="62932DA0" w15:done="0"/>
  <w15:commentEx w15:paraId="121E7FE1" w15:done="0"/>
  <w15:commentEx w15:paraId="59749E91" w15:paraIdParent="121E7FE1" w15:done="0"/>
  <w15:commentEx w15:paraId="5CEFCA2E" w15:done="0"/>
  <w15:commentEx w15:paraId="0B11F73C" w15:paraIdParent="5CEFCA2E" w15:done="0"/>
  <w15:commentEx w15:paraId="77C6176A" w15:done="0"/>
  <w15:commentEx w15:paraId="27F98251" w15:done="0"/>
  <w15:commentEx w15:paraId="7C843AAF" w15:done="0"/>
  <w15:commentEx w15:paraId="1386B0DD" w15:paraIdParent="7C843AAF" w15:done="0"/>
  <w15:commentEx w15:paraId="42F67726" w15:done="0"/>
  <w15:commentEx w15:paraId="3B283FF4" w15:done="0"/>
  <w15:commentEx w15:paraId="122A3847" w15:paraIdParent="3B283FF4" w15:done="0"/>
  <w15:commentEx w15:paraId="08C6FD2B" w15:done="0"/>
  <w15:commentEx w15:paraId="5A3499F0" w15:paraIdParent="08C6FD2B" w15:done="0"/>
  <w15:commentEx w15:paraId="2A59B2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7D144" w16cex:dateUtc="2021-04-19T06:52:00Z"/>
  <w16cex:commentExtensible w16cex:durableId="2427D132" w16cex:dateUtc="2021-04-19T06:51:00Z"/>
  <w16cex:commentExtensible w16cex:durableId="2427D1D6" w16cex:dateUtc="2021-04-19T06:54:00Z"/>
  <w16cex:commentExtensible w16cex:durableId="2427D325" w16cex:dateUtc="2021-04-19T07:00:00Z"/>
  <w16cex:commentExtensible w16cex:durableId="2427D44A" w16cex:dateUtc="2021-04-19T07:04:00Z"/>
  <w16cex:commentExtensible w16cex:durableId="2427E1FE" w16cex:dateUtc="2021-04-19T08:03:00Z"/>
  <w16cex:commentExtensible w16cex:durableId="2427E240" w16cex:dateUtc="2021-04-19T08:04:00Z"/>
  <w16cex:commentExtensible w16cex:durableId="2427E2BC" w16cex:dateUtc="2021-04-19T08:06:00Z"/>
  <w16cex:commentExtensible w16cex:durableId="24285F6F" w16cex:dateUtc="2021-04-19T16:58:00Z"/>
  <w16cex:commentExtensible w16cex:durableId="2427E3D0" w16cex:dateUtc="2021-04-19T08:11:00Z"/>
  <w16cex:commentExtensible w16cex:durableId="2427E437" w16cex:dateUtc="2021-04-19T08:12:00Z"/>
  <w16cex:commentExtensible w16cex:durableId="2427E464" w16cex:dateUtc="2021-04-19T08:13:00Z"/>
  <w16cex:commentExtensible w16cex:durableId="2427E4C8" w16cex:dateUtc="2021-04-19T08:15:00Z"/>
  <w16cex:commentExtensible w16cex:durableId="2427E7D3" w16cex:dateUtc="2021-04-19T08:28:00Z"/>
  <w16cex:commentExtensible w16cex:durableId="2427E9AE" w16cex:dateUtc="2021-04-19T08:36:00Z"/>
  <w16cex:commentExtensible w16cex:durableId="2427F0CF" w16cex:dateUtc="2021-04-19T09:06:00Z"/>
  <w16cex:commentExtensible w16cex:durableId="2427F267" w16cex:dateUtc="2021-04-19T09:13:00Z"/>
  <w16cex:commentExtensible w16cex:durableId="2427F3F6" w16cex:dateUtc="2021-04-19T09:20:00Z"/>
  <w16cex:commentExtensible w16cex:durableId="2427F5CB" w16cex:dateUtc="2021-04-19T09:27:00Z"/>
  <w16cex:commentExtensible w16cex:durableId="2427F6AA" w16cex:dateUtc="2021-04-19T09:31:00Z"/>
  <w16cex:commentExtensible w16cex:durableId="2427F77F" w16cex:dateUtc="2021-04-19T09:35:00Z"/>
  <w16cex:commentExtensible w16cex:durableId="24291EAC" w16cex:dateUtc="2021-04-20T06: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8CAF68" w16cid:durableId="2427CAE7"/>
  <w16cid:commentId w16cid:paraId="7EA6FA67" w16cid:durableId="2427D144"/>
  <w16cid:commentId w16cid:paraId="2D779021" w16cid:durableId="2427CAE8"/>
  <w16cid:commentId w16cid:paraId="2C66360F" w16cid:durableId="2427D132"/>
  <w16cid:commentId w16cid:paraId="1AF29588" w16cid:durableId="2427CAE9"/>
  <w16cid:commentId w16cid:paraId="491C9C71" w16cid:durableId="2427CAEA"/>
  <w16cid:commentId w16cid:paraId="7702D6F6" w16cid:durableId="2427D1D6"/>
  <w16cid:commentId w16cid:paraId="60D23661" w16cid:durableId="2427CAEB"/>
  <w16cid:commentId w16cid:paraId="483C419C" w16cid:durableId="2427D325"/>
  <w16cid:commentId w16cid:paraId="1F8EBEAC" w16cid:durableId="2427CAEC"/>
  <w16cid:commentId w16cid:paraId="2BCAB2C7" w16cid:durableId="2427D44A"/>
  <w16cid:commentId w16cid:paraId="5B04BDA9" w16cid:durableId="2427CAED"/>
  <w16cid:commentId w16cid:paraId="6CD46895" w16cid:durableId="2427E1FE"/>
  <w16cid:commentId w16cid:paraId="77B275FE" w16cid:durableId="2427CAEE"/>
  <w16cid:commentId w16cid:paraId="4FDED25B" w16cid:durableId="2427E240"/>
  <w16cid:commentId w16cid:paraId="3A6AA1EC" w16cid:durableId="2427E2A9"/>
  <w16cid:commentId w16cid:paraId="67C220FA" w16cid:durableId="2427E2BC"/>
  <w16cid:commentId w16cid:paraId="180AD413" w16cid:durableId="2427CAEF"/>
  <w16cid:commentId w16cid:paraId="4C51CFDA" w16cid:durableId="2427CAF0"/>
  <w16cid:commentId w16cid:paraId="2C78F4AC" w16cid:durableId="24285F6F"/>
  <w16cid:commentId w16cid:paraId="7C9F6A4A" w16cid:durableId="2427CAF1"/>
  <w16cid:commentId w16cid:paraId="7E504BC1" w16cid:durableId="2427E3D0"/>
  <w16cid:commentId w16cid:paraId="3800C155" w16cid:durableId="2427CAF2"/>
  <w16cid:commentId w16cid:paraId="3AD28B61" w16cid:durableId="2427E437"/>
  <w16cid:commentId w16cid:paraId="32F0DA2D" w16cid:durableId="2427CAF3"/>
  <w16cid:commentId w16cid:paraId="05BDEA87" w16cid:durableId="2427E464"/>
  <w16cid:commentId w16cid:paraId="1DD6055C" w16cid:durableId="2427CAF4"/>
  <w16cid:commentId w16cid:paraId="2D03034D" w16cid:durableId="2427E4C8"/>
  <w16cid:commentId w16cid:paraId="1E2766EB" w16cid:durableId="2427CAF5"/>
  <w16cid:commentId w16cid:paraId="6A7FAE3D" w16cid:durableId="2427CAF6"/>
  <w16cid:commentId w16cid:paraId="605D83E4" w16cid:durableId="2427CAF7"/>
  <w16cid:commentId w16cid:paraId="56EBE485" w16cid:durableId="2427E7D3"/>
  <w16cid:commentId w16cid:paraId="55DA0E41" w16cid:durableId="2427CAF8"/>
  <w16cid:commentId w16cid:paraId="5F0621E7" w16cid:durableId="2427CAF9"/>
  <w16cid:commentId w16cid:paraId="5E953A84" w16cid:durableId="2427E9AE"/>
  <w16cid:commentId w16cid:paraId="13088294" w16cid:durableId="2427CAFA"/>
  <w16cid:commentId w16cid:paraId="4EF44005" w16cid:durableId="2427CAFB"/>
  <w16cid:commentId w16cid:paraId="420996F6" w16cid:durableId="2427F0CF"/>
  <w16cid:commentId w16cid:paraId="62932DA0" w16cid:durableId="2427CAFC"/>
  <w16cid:commentId w16cid:paraId="69EC4DE0" w16cid:durableId="2427F267"/>
  <w16cid:commentId w16cid:paraId="121E7FE1" w16cid:durableId="2427CAFD"/>
  <w16cid:commentId w16cid:paraId="59749E91" w16cid:durableId="2427F3F6"/>
  <w16cid:commentId w16cid:paraId="5CEFCA2E" w16cid:durableId="2427CAFE"/>
  <w16cid:commentId w16cid:paraId="0B11F73C" w16cid:durableId="2427F5CB"/>
  <w16cid:commentId w16cid:paraId="77C6176A" w16cid:durableId="2427CAFF"/>
  <w16cid:commentId w16cid:paraId="27F98251" w16cid:durableId="2427CB00"/>
  <w16cid:commentId w16cid:paraId="7C843AAF" w16cid:durableId="2427CB01"/>
  <w16cid:commentId w16cid:paraId="1386B0DD" w16cid:durableId="2427F6AA"/>
  <w16cid:commentId w16cid:paraId="42F67726" w16cid:durableId="2427CB02"/>
  <w16cid:commentId w16cid:paraId="3B283FF4" w16cid:durableId="2427CB03"/>
  <w16cid:commentId w16cid:paraId="122A3847" w16cid:durableId="2427F77F"/>
  <w16cid:commentId w16cid:paraId="08C6FD2B" w16cid:durableId="2427CB04"/>
  <w16cid:commentId w16cid:paraId="5A3499F0" w16cid:durableId="24291EAC"/>
  <w16cid:commentId w16cid:paraId="2A59B250" w16cid:durableId="2427CB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A61F3" w14:textId="77777777" w:rsidR="00D751B4" w:rsidRDefault="00D751B4" w:rsidP="00EE6AE0">
      <w:pPr>
        <w:spacing w:after="0" w:line="240" w:lineRule="auto"/>
      </w:pPr>
      <w:r>
        <w:separator/>
      </w:r>
    </w:p>
  </w:endnote>
  <w:endnote w:type="continuationSeparator" w:id="0">
    <w:p w14:paraId="68DE69BF" w14:textId="77777777" w:rsidR="00D751B4" w:rsidRDefault="00D751B4" w:rsidP="00EE6AE0">
      <w:pPr>
        <w:spacing w:after="0" w:line="240" w:lineRule="auto"/>
      </w:pPr>
      <w:r>
        <w:continuationSeparator/>
      </w:r>
    </w:p>
  </w:endnote>
  <w:endnote w:type="continuationNotice" w:id="1">
    <w:p w14:paraId="0397F95B" w14:textId="77777777" w:rsidR="00D751B4" w:rsidRDefault="00D751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17BC0" w:rsidRPr="0044682E" w14:paraId="52DC9348" w14:textId="77777777" w:rsidTr="0044682E">
      <w:tc>
        <w:tcPr>
          <w:tcW w:w="4531" w:type="dxa"/>
        </w:tcPr>
        <w:p w14:paraId="25C16EC7" w14:textId="36182D48" w:rsidR="00817BC0" w:rsidRDefault="00817BC0" w:rsidP="00AA0101">
          <w:pPr>
            <w:pStyle w:val="af"/>
            <w:rPr>
              <w:rFonts w:ascii="Verdana" w:hAnsi="Verdana"/>
              <w:color w:val="808080" w:themeColor="background1" w:themeShade="80"/>
              <w:sz w:val="18"/>
              <w:lang w:val="el-GR"/>
            </w:rPr>
          </w:pPr>
        </w:p>
      </w:tc>
      <w:tc>
        <w:tcPr>
          <w:tcW w:w="4531" w:type="dxa"/>
          <w:vAlign w:val="bottom"/>
        </w:tcPr>
        <w:p w14:paraId="08C3994B" w14:textId="5453A70F" w:rsidR="00817BC0" w:rsidRPr="0044682E" w:rsidRDefault="00817BC0" w:rsidP="0044682E">
          <w:pPr>
            <w:pStyle w:val="af"/>
            <w:jc w:val="right"/>
            <w:rPr>
              <w:rFonts w:ascii="Verdana" w:hAnsi="Verdana"/>
              <w:sz w:val="18"/>
              <w:lang w:val="el-GR"/>
            </w:rPr>
          </w:pPr>
          <w:r w:rsidRPr="0044682E">
            <w:rPr>
              <w:rFonts w:ascii="Verdana" w:hAnsi="Verdana"/>
              <w:sz w:val="18"/>
              <w:lang w:val="el-GR"/>
            </w:rPr>
            <w:fldChar w:fldCharType="begin"/>
          </w:r>
          <w:r w:rsidRPr="0044682E">
            <w:rPr>
              <w:rFonts w:ascii="Verdana" w:hAnsi="Verdana"/>
              <w:sz w:val="18"/>
              <w:lang w:val="el-GR"/>
            </w:rPr>
            <w:instrText xml:space="preserve"> PAGE   \* MERGEFORMAT </w:instrText>
          </w:r>
          <w:r w:rsidRPr="0044682E">
            <w:rPr>
              <w:rFonts w:ascii="Verdana" w:hAnsi="Verdana"/>
              <w:sz w:val="18"/>
              <w:lang w:val="el-GR"/>
            </w:rPr>
            <w:fldChar w:fldCharType="separate"/>
          </w:r>
          <w:r w:rsidR="00F84043">
            <w:rPr>
              <w:rFonts w:ascii="Verdana" w:hAnsi="Verdana"/>
              <w:noProof/>
              <w:sz w:val="18"/>
              <w:lang w:val="el-GR"/>
            </w:rPr>
            <w:t>4</w:t>
          </w:r>
          <w:r w:rsidRPr="0044682E">
            <w:rPr>
              <w:rFonts w:ascii="Verdana" w:hAnsi="Verdana"/>
              <w:noProof/>
              <w:sz w:val="18"/>
              <w:lang w:val="el-GR"/>
            </w:rPr>
            <w:fldChar w:fldCharType="end"/>
          </w:r>
        </w:p>
      </w:tc>
    </w:tr>
  </w:tbl>
  <w:p w14:paraId="6D8C3327" w14:textId="212230CA" w:rsidR="00817BC0" w:rsidRPr="00AA0101" w:rsidRDefault="00817BC0" w:rsidP="00AA0101">
    <w:pPr>
      <w:pStyle w:val="af"/>
      <w:ind w:left="-426"/>
      <w:rPr>
        <w:rFonts w:ascii="Verdana" w:hAnsi="Verdana"/>
        <w:color w:val="808080" w:themeColor="background1" w:themeShade="80"/>
        <w:sz w:val="18"/>
        <w:lang w:val="el-G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11366"/>
      <w:docPartObj>
        <w:docPartGallery w:val="Page Numbers (Bottom of Page)"/>
        <w:docPartUnique/>
      </w:docPartObj>
    </w:sdtPr>
    <w:sdtEndPr>
      <w:rPr>
        <w:noProof/>
      </w:rPr>
    </w:sdtEndPr>
    <w:sdtContent>
      <w:p w14:paraId="28EE35CB" w14:textId="4E8F809F" w:rsidR="00817BC0" w:rsidRDefault="00817BC0">
        <w:pPr>
          <w:pStyle w:val="af"/>
          <w:jc w:val="right"/>
        </w:pPr>
        <w:r>
          <w:fldChar w:fldCharType="begin"/>
        </w:r>
        <w:r>
          <w:instrText xml:space="preserve"> PAGE   \* MERGEFORMAT </w:instrText>
        </w:r>
        <w:r>
          <w:fldChar w:fldCharType="separate"/>
        </w:r>
        <w:r w:rsidR="00F84043">
          <w:rPr>
            <w:noProof/>
          </w:rPr>
          <w:t>1</w:t>
        </w:r>
        <w:r>
          <w:rPr>
            <w:noProof/>
          </w:rPr>
          <w:fldChar w:fldCharType="end"/>
        </w:r>
      </w:p>
    </w:sdtContent>
  </w:sdt>
  <w:p w14:paraId="1E3EB1CB" w14:textId="77777777" w:rsidR="00817BC0" w:rsidRDefault="00817BC0">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W w:w="1063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6095"/>
    </w:tblGrid>
    <w:tr w:rsidR="00817BC0" w:rsidRPr="0044682E" w14:paraId="0A558EEA" w14:textId="77777777" w:rsidTr="00EF4643">
      <w:tc>
        <w:tcPr>
          <w:tcW w:w="4537" w:type="dxa"/>
        </w:tcPr>
        <w:p w14:paraId="240B2D47" w14:textId="77777777" w:rsidR="00817BC0" w:rsidRDefault="00817BC0" w:rsidP="00AA0101">
          <w:pPr>
            <w:pStyle w:val="af"/>
            <w:rPr>
              <w:rFonts w:ascii="Verdana" w:hAnsi="Verdana"/>
              <w:color w:val="808080" w:themeColor="background1" w:themeShade="80"/>
              <w:sz w:val="18"/>
              <w:lang w:val="el-GR"/>
            </w:rPr>
          </w:pPr>
        </w:p>
      </w:tc>
      <w:tc>
        <w:tcPr>
          <w:tcW w:w="6095" w:type="dxa"/>
          <w:vAlign w:val="bottom"/>
        </w:tcPr>
        <w:p w14:paraId="5BD4B5F6" w14:textId="35506471" w:rsidR="00817BC0" w:rsidRPr="0044682E" w:rsidRDefault="00817BC0" w:rsidP="0044682E">
          <w:pPr>
            <w:pStyle w:val="af"/>
            <w:jc w:val="right"/>
            <w:rPr>
              <w:rFonts w:ascii="Verdana" w:hAnsi="Verdana"/>
              <w:sz w:val="18"/>
              <w:lang w:val="el-GR"/>
            </w:rPr>
          </w:pPr>
          <w:r w:rsidRPr="0044682E">
            <w:rPr>
              <w:rFonts w:ascii="Verdana" w:hAnsi="Verdana"/>
              <w:sz w:val="18"/>
              <w:lang w:val="el-GR"/>
            </w:rPr>
            <w:fldChar w:fldCharType="begin"/>
          </w:r>
          <w:r w:rsidRPr="0044682E">
            <w:rPr>
              <w:rFonts w:ascii="Verdana" w:hAnsi="Verdana"/>
              <w:sz w:val="18"/>
              <w:lang w:val="el-GR"/>
            </w:rPr>
            <w:instrText xml:space="preserve"> PAGE   \* MERGEFORMAT </w:instrText>
          </w:r>
          <w:r w:rsidRPr="0044682E">
            <w:rPr>
              <w:rFonts w:ascii="Verdana" w:hAnsi="Verdana"/>
              <w:sz w:val="18"/>
              <w:lang w:val="el-GR"/>
            </w:rPr>
            <w:fldChar w:fldCharType="separate"/>
          </w:r>
          <w:r w:rsidR="00F84043">
            <w:rPr>
              <w:rFonts w:ascii="Verdana" w:hAnsi="Verdana"/>
              <w:noProof/>
              <w:sz w:val="18"/>
              <w:lang w:val="el-GR"/>
            </w:rPr>
            <w:t>11</w:t>
          </w:r>
          <w:r w:rsidRPr="0044682E">
            <w:rPr>
              <w:rFonts w:ascii="Verdana" w:hAnsi="Verdana"/>
              <w:noProof/>
              <w:sz w:val="18"/>
              <w:lang w:val="el-GR"/>
            </w:rPr>
            <w:fldChar w:fldCharType="end"/>
          </w:r>
        </w:p>
      </w:tc>
    </w:tr>
  </w:tbl>
  <w:p w14:paraId="0F5853BE" w14:textId="77777777" w:rsidR="00817BC0" w:rsidRPr="00AA0101" w:rsidRDefault="00817BC0" w:rsidP="00AA0101">
    <w:pPr>
      <w:pStyle w:val="af"/>
      <w:ind w:left="-426"/>
      <w:rPr>
        <w:rFonts w:ascii="Verdana" w:hAnsi="Verdana"/>
        <w:color w:val="808080" w:themeColor="background1" w:themeShade="80"/>
        <w:sz w:val="18"/>
        <w:lang w:val="el-G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W w:w="1439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6"/>
      <w:gridCol w:w="445"/>
    </w:tblGrid>
    <w:tr w:rsidR="00817BC0" w:rsidRPr="0044682E" w14:paraId="0CD25ABA" w14:textId="77777777" w:rsidTr="00001594">
      <w:trPr>
        <w:trHeight w:val="250"/>
      </w:trPr>
      <w:tc>
        <w:tcPr>
          <w:tcW w:w="13946" w:type="dxa"/>
        </w:tcPr>
        <w:p w14:paraId="46C3EA13" w14:textId="77777777" w:rsidR="00817BC0" w:rsidRDefault="00817BC0" w:rsidP="00867B04">
          <w:pPr>
            <w:pStyle w:val="af"/>
            <w:rPr>
              <w:rFonts w:ascii="Verdana" w:hAnsi="Verdana"/>
              <w:color w:val="808080" w:themeColor="background1" w:themeShade="80"/>
              <w:sz w:val="18"/>
              <w:lang w:val="el-GR"/>
            </w:rPr>
          </w:pPr>
        </w:p>
      </w:tc>
      <w:tc>
        <w:tcPr>
          <w:tcW w:w="445" w:type="dxa"/>
          <w:vAlign w:val="bottom"/>
        </w:tcPr>
        <w:p w14:paraId="64F7ADC5" w14:textId="0B0A4645" w:rsidR="00817BC0" w:rsidRPr="0044682E" w:rsidRDefault="00817BC0" w:rsidP="00867B04">
          <w:pPr>
            <w:pStyle w:val="af"/>
            <w:jc w:val="right"/>
            <w:rPr>
              <w:rFonts w:ascii="Verdana" w:hAnsi="Verdana"/>
              <w:sz w:val="18"/>
              <w:lang w:val="el-GR"/>
            </w:rPr>
          </w:pPr>
          <w:r w:rsidRPr="0044682E">
            <w:rPr>
              <w:rFonts w:ascii="Verdana" w:hAnsi="Verdana"/>
              <w:sz w:val="18"/>
              <w:lang w:val="el-GR"/>
            </w:rPr>
            <w:fldChar w:fldCharType="begin"/>
          </w:r>
          <w:r w:rsidRPr="0044682E">
            <w:rPr>
              <w:rFonts w:ascii="Verdana" w:hAnsi="Verdana"/>
              <w:sz w:val="18"/>
              <w:lang w:val="el-GR"/>
            </w:rPr>
            <w:instrText xml:space="preserve"> PAGE   \* MERGEFORMAT </w:instrText>
          </w:r>
          <w:r w:rsidRPr="0044682E">
            <w:rPr>
              <w:rFonts w:ascii="Verdana" w:hAnsi="Verdana"/>
              <w:sz w:val="18"/>
              <w:lang w:val="el-GR"/>
            </w:rPr>
            <w:fldChar w:fldCharType="separate"/>
          </w:r>
          <w:r w:rsidR="00F84043">
            <w:rPr>
              <w:rFonts w:ascii="Verdana" w:hAnsi="Verdana"/>
              <w:noProof/>
              <w:sz w:val="18"/>
              <w:lang w:val="el-GR"/>
            </w:rPr>
            <w:t>15</w:t>
          </w:r>
          <w:r w:rsidRPr="0044682E">
            <w:rPr>
              <w:rFonts w:ascii="Verdana" w:hAnsi="Verdana"/>
              <w:noProof/>
              <w:sz w:val="18"/>
              <w:lang w:val="el-GR"/>
            </w:rPr>
            <w:fldChar w:fldCharType="end"/>
          </w:r>
        </w:p>
      </w:tc>
    </w:tr>
  </w:tbl>
  <w:p w14:paraId="7CEF4438" w14:textId="77777777" w:rsidR="00817BC0" w:rsidRDefault="00817BC0">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W w:w="153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10840"/>
    </w:tblGrid>
    <w:tr w:rsidR="00817BC0" w:rsidRPr="0044682E" w14:paraId="1E58E17F" w14:textId="77777777" w:rsidTr="00EF4643">
      <w:tc>
        <w:tcPr>
          <w:tcW w:w="4537" w:type="dxa"/>
        </w:tcPr>
        <w:p w14:paraId="14D0C81A" w14:textId="77777777" w:rsidR="00817BC0" w:rsidRDefault="00817BC0" w:rsidP="00AA0101">
          <w:pPr>
            <w:pStyle w:val="af"/>
            <w:rPr>
              <w:rFonts w:ascii="Verdana" w:hAnsi="Verdana"/>
              <w:color w:val="808080" w:themeColor="background1" w:themeShade="80"/>
              <w:sz w:val="18"/>
              <w:lang w:val="el-GR"/>
            </w:rPr>
          </w:pPr>
        </w:p>
      </w:tc>
      <w:tc>
        <w:tcPr>
          <w:tcW w:w="10840" w:type="dxa"/>
          <w:vAlign w:val="bottom"/>
        </w:tcPr>
        <w:p w14:paraId="28995B86" w14:textId="2EDD9B47" w:rsidR="00817BC0" w:rsidRPr="0044682E" w:rsidRDefault="00817BC0" w:rsidP="0044682E">
          <w:pPr>
            <w:pStyle w:val="af"/>
            <w:jc w:val="right"/>
            <w:rPr>
              <w:rFonts w:ascii="Verdana" w:hAnsi="Verdana"/>
              <w:sz w:val="18"/>
              <w:lang w:val="el-GR"/>
            </w:rPr>
          </w:pPr>
          <w:r w:rsidRPr="0044682E">
            <w:rPr>
              <w:rFonts w:ascii="Verdana" w:hAnsi="Verdana"/>
              <w:sz w:val="18"/>
              <w:lang w:val="el-GR"/>
            </w:rPr>
            <w:fldChar w:fldCharType="begin"/>
          </w:r>
          <w:r w:rsidRPr="0044682E">
            <w:rPr>
              <w:rFonts w:ascii="Verdana" w:hAnsi="Verdana"/>
              <w:sz w:val="18"/>
              <w:lang w:val="el-GR"/>
            </w:rPr>
            <w:instrText xml:space="preserve"> PAGE   \* MERGEFORMAT </w:instrText>
          </w:r>
          <w:r w:rsidRPr="0044682E">
            <w:rPr>
              <w:rFonts w:ascii="Verdana" w:hAnsi="Verdana"/>
              <w:sz w:val="18"/>
              <w:lang w:val="el-GR"/>
            </w:rPr>
            <w:fldChar w:fldCharType="separate"/>
          </w:r>
          <w:r w:rsidR="00F84043">
            <w:rPr>
              <w:rFonts w:ascii="Verdana" w:hAnsi="Verdana"/>
              <w:noProof/>
              <w:sz w:val="18"/>
              <w:lang w:val="el-GR"/>
            </w:rPr>
            <w:t>61</w:t>
          </w:r>
          <w:r w:rsidRPr="0044682E">
            <w:rPr>
              <w:rFonts w:ascii="Verdana" w:hAnsi="Verdana"/>
              <w:noProof/>
              <w:sz w:val="18"/>
              <w:lang w:val="el-GR"/>
            </w:rPr>
            <w:fldChar w:fldCharType="end"/>
          </w:r>
        </w:p>
      </w:tc>
    </w:tr>
  </w:tbl>
  <w:p w14:paraId="52CF995B" w14:textId="77777777" w:rsidR="00817BC0" w:rsidRPr="00AA0101" w:rsidRDefault="00817BC0" w:rsidP="00AA0101">
    <w:pPr>
      <w:pStyle w:val="af"/>
      <w:ind w:left="-426"/>
      <w:rPr>
        <w:rFonts w:ascii="Verdana" w:hAnsi="Verdana"/>
        <w:color w:val="808080" w:themeColor="background1" w:themeShade="80"/>
        <w:sz w:val="18"/>
        <w:lang w:val="el-G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W w:w="1053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996"/>
    </w:tblGrid>
    <w:tr w:rsidR="00817BC0" w:rsidRPr="0044682E" w14:paraId="7565BE50" w14:textId="77777777" w:rsidTr="00EF4643">
      <w:tc>
        <w:tcPr>
          <w:tcW w:w="4537" w:type="dxa"/>
        </w:tcPr>
        <w:p w14:paraId="3834D303" w14:textId="77777777" w:rsidR="00817BC0" w:rsidRDefault="00817BC0" w:rsidP="00AA0101">
          <w:pPr>
            <w:pStyle w:val="af"/>
            <w:rPr>
              <w:rFonts w:ascii="Verdana" w:hAnsi="Verdana"/>
              <w:color w:val="808080" w:themeColor="background1" w:themeShade="80"/>
              <w:sz w:val="18"/>
              <w:lang w:val="el-GR"/>
            </w:rPr>
          </w:pPr>
        </w:p>
      </w:tc>
      <w:tc>
        <w:tcPr>
          <w:tcW w:w="5996" w:type="dxa"/>
          <w:vAlign w:val="bottom"/>
        </w:tcPr>
        <w:p w14:paraId="5D8FEC36" w14:textId="677D9D4D" w:rsidR="00817BC0" w:rsidRPr="0044682E" w:rsidRDefault="00817BC0" w:rsidP="0044682E">
          <w:pPr>
            <w:pStyle w:val="af"/>
            <w:jc w:val="right"/>
            <w:rPr>
              <w:rFonts w:ascii="Verdana" w:hAnsi="Verdana"/>
              <w:sz w:val="18"/>
              <w:lang w:val="el-GR"/>
            </w:rPr>
          </w:pPr>
          <w:r w:rsidRPr="0044682E">
            <w:rPr>
              <w:rFonts w:ascii="Verdana" w:hAnsi="Verdana"/>
              <w:sz w:val="18"/>
              <w:lang w:val="el-GR"/>
            </w:rPr>
            <w:fldChar w:fldCharType="begin"/>
          </w:r>
          <w:r w:rsidRPr="0044682E">
            <w:rPr>
              <w:rFonts w:ascii="Verdana" w:hAnsi="Verdana"/>
              <w:sz w:val="18"/>
              <w:lang w:val="el-GR"/>
            </w:rPr>
            <w:instrText xml:space="preserve"> PAGE   \* MERGEFORMAT </w:instrText>
          </w:r>
          <w:r w:rsidRPr="0044682E">
            <w:rPr>
              <w:rFonts w:ascii="Verdana" w:hAnsi="Verdana"/>
              <w:sz w:val="18"/>
              <w:lang w:val="el-GR"/>
            </w:rPr>
            <w:fldChar w:fldCharType="separate"/>
          </w:r>
          <w:r w:rsidR="00F84043">
            <w:rPr>
              <w:rFonts w:ascii="Verdana" w:hAnsi="Verdana"/>
              <w:noProof/>
              <w:sz w:val="18"/>
              <w:lang w:val="el-GR"/>
            </w:rPr>
            <w:t>94</w:t>
          </w:r>
          <w:r w:rsidRPr="0044682E">
            <w:rPr>
              <w:rFonts w:ascii="Verdana" w:hAnsi="Verdana"/>
              <w:noProof/>
              <w:sz w:val="18"/>
              <w:lang w:val="el-GR"/>
            </w:rPr>
            <w:fldChar w:fldCharType="end"/>
          </w:r>
        </w:p>
      </w:tc>
    </w:tr>
  </w:tbl>
  <w:p w14:paraId="5B42F613" w14:textId="77777777" w:rsidR="00817BC0" w:rsidRPr="00AA0101" w:rsidRDefault="00817BC0" w:rsidP="00AA0101">
    <w:pPr>
      <w:pStyle w:val="af"/>
      <w:ind w:left="-426"/>
      <w:rPr>
        <w:rFonts w:ascii="Verdana" w:hAnsi="Verdana"/>
        <w:color w:val="808080" w:themeColor="background1" w:themeShade="80"/>
        <w:sz w:val="18"/>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22518" w14:textId="77777777" w:rsidR="00D751B4" w:rsidRDefault="00D751B4" w:rsidP="00EE6AE0">
      <w:pPr>
        <w:spacing w:after="0" w:line="240" w:lineRule="auto"/>
      </w:pPr>
      <w:r>
        <w:separator/>
      </w:r>
    </w:p>
  </w:footnote>
  <w:footnote w:type="continuationSeparator" w:id="0">
    <w:p w14:paraId="660AED82" w14:textId="77777777" w:rsidR="00D751B4" w:rsidRDefault="00D751B4" w:rsidP="00EE6AE0">
      <w:pPr>
        <w:spacing w:after="0" w:line="240" w:lineRule="auto"/>
      </w:pPr>
      <w:r>
        <w:continuationSeparator/>
      </w:r>
    </w:p>
  </w:footnote>
  <w:footnote w:type="continuationNotice" w:id="1">
    <w:p w14:paraId="4ABBF181" w14:textId="77777777" w:rsidR="00D751B4" w:rsidRDefault="00D751B4">
      <w:pPr>
        <w:spacing w:after="0" w:line="240" w:lineRule="auto"/>
      </w:pPr>
    </w:p>
  </w:footnote>
  <w:footnote w:id="2">
    <w:p w14:paraId="34619EA8" w14:textId="72622849" w:rsidR="00817BC0" w:rsidRPr="00AC2266" w:rsidRDefault="00817BC0" w:rsidP="00AC2266">
      <w:pPr>
        <w:pStyle w:val="a6"/>
        <w:jc w:val="left"/>
        <w:rPr>
          <w:rFonts w:asciiTheme="minorHAnsi" w:hAnsiTheme="minorHAnsi" w:cstheme="minorHAnsi"/>
          <w:lang w:val="en-US"/>
        </w:rPr>
      </w:pPr>
      <w:r w:rsidRPr="00AC2266">
        <w:rPr>
          <w:rStyle w:val="a5"/>
          <w:rFonts w:asciiTheme="minorHAnsi" w:hAnsiTheme="minorHAnsi" w:cstheme="minorHAnsi"/>
        </w:rPr>
        <w:footnoteRef/>
      </w:r>
      <w:r w:rsidRPr="00AC2266">
        <w:rPr>
          <w:rFonts w:asciiTheme="minorHAnsi" w:hAnsiTheme="minorHAnsi" w:cstheme="minorHAnsi"/>
        </w:rPr>
        <w:t xml:space="preserve"> </w:t>
      </w:r>
      <w:r>
        <w:rPr>
          <w:rFonts w:asciiTheme="minorHAnsi" w:hAnsiTheme="minorHAnsi" w:cstheme="minorHAnsi"/>
          <w:lang w:val="el-GR"/>
        </w:rPr>
        <w:t>Β</w:t>
      </w:r>
      <w:r w:rsidRPr="00AC2266">
        <w:rPr>
          <w:rFonts w:asciiTheme="minorHAnsi" w:hAnsiTheme="minorHAnsi" w:cstheme="minorHAnsi"/>
          <w:lang w:val="el-GR"/>
        </w:rPr>
        <w:t>λ</w:t>
      </w:r>
      <w:r w:rsidRPr="00AC2266">
        <w:rPr>
          <w:rFonts w:asciiTheme="minorHAnsi" w:hAnsiTheme="minorHAnsi" w:cstheme="minorHAnsi"/>
          <w:lang w:val="en-US"/>
        </w:rPr>
        <w:t xml:space="preserve">. Digital Agenda for Europe 2020, https://europa.eu/european-union/file/1497/ </w:t>
      </w:r>
      <w:proofErr w:type="spellStart"/>
      <w:r w:rsidRPr="00AC2266">
        <w:rPr>
          <w:rFonts w:asciiTheme="minorHAnsi" w:hAnsiTheme="minorHAnsi" w:cstheme="minorHAnsi"/>
          <w:lang w:val="en-US"/>
        </w:rPr>
        <w:t>download_en?token</w:t>
      </w:r>
      <w:proofErr w:type="spellEnd"/>
      <w:r w:rsidRPr="00AC2266">
        <w:rPr>
          <w:rFonts w:asciiTheme="minorHAnsi" w:hAnsiTheme="minorHAnsi" w:cstheme="minorHAnsi"/>
          <w:lang w:val="en-US"/>
        </w:rPr>
        <w:t>= l4yW0Ijx.</w:t>
      </w:r>
    </w:p>
  </w:footnote>
  <w:footnote w:id="3">
    <w:p w14:paraId="64248D4A" w14:textId="2053597D" w:rsidR="00817BC0" w:rsidRPr="001246B4" w:rsidRDefault="00817BC0">
      <w:pPr>
        <w:pStyle w:val="a6"/>
        <w:rPr>
          <w:lang w:val="en-US"/>
        </w:rPr>
      </w:pPr>
      <w:r>
        <w:rPr>
          <w:rStyle w:val="a5"/>
        </w:rPr>
        <w:footnoteRef/>
      </w:r>
      <w:r>
        <w:t xml:space="preserve"> </w:t>
      </w:r>
      <w:hyperlink r:id="rId1" w:history="1">
        <w:r w:rsidRPr="008050AD">
          <w:rPr>
            <w:rStyle w:val="-"/>
          </w:rPr>
          <w:t>https://oe-e.gr/wp-content/uploads/2020/05/2020-european-semester-national-reform-programme-greece_el.pdf</w:t>
        </w:r>
      </w:hyperlink>
      <w:r>
        <w:t xml:space="preserve"> </w:t>
      </w:r>
    </w:p>
  </w:footnote>
  <w:footnote w:id="4">
    <w:p w14:paraId="5334230F" w14:textId="39E491A6" w:rsidR="00817BC0" w:rsidRPr="009506A7" w:rsidRDefault="00817BC0" w:rsidP="00307E86">
      <w:pPr>
        <w:pStyle w:val="a6"/>
        <w:jc w:val="left"/>
        <w:rPr>
          <w:rFonts w:asciiTheme="minorHAnsi" w:hAnsiTheme="minorHAnsi" w:cstheme="minorHAnsi"/>
          <w:lang w:val="el-GR"/>
        </w:rPr>
      </w:pPr>
      <w:r w:rsidRPr="009506A7">
        <w:rPr>
          <w:rStyle w:val="a5"/>
          <w:rFonts w:asciiTheme="minorHAnsi" w:hAnsiTheme="minorHAnsi" w:cstheme="minorHAnsi"/>
          <w:sz w:val="14"/>
          <w:szCs w:val="14"/>
        </w:rPr>
        <w:footnoteRef/>
      </w:r>
      <w:r w:rsidRPr="009506A7">
        <w:rPr>
          <w:rFonts w:asciiTheme="minorHAnsi" w:hAnsiTheme="minorHAnsi" w:cstheme="minorHAnsi"/>
          <w:sz w:val="18"/>
          <w:szCs w:val="18"/>
          <w:lang w:val="el-GR"/>
        </w:rPr>
        <w:t xml:space="preserve"> Ιστοσελίδα του Υπουργείου Ψηφιακής Διακυβέρνησης 2021 (</w:t>
      </w:r>
      <w:hyperlink r:id="rId2" w:history="1">
        <w:r w:rsidRPr="009506A7">
          <w:rPr>
            <w:rStyle w:val="-"/>
            <w:rFonts w:asciiTheme="minorHAnsi" w:hAnsiTheme="minorHAnsi" w:cstheme="minorHAnsi"/>
            <w:sz w:val="18"/>
            <w:szCs w:val="18"/>
          </w:rPr>
          <w:t>https</w:t>
        </w:r>
        <w:r w:rsidRPr="009506A7">
          <w:rPr>
            <w:rStyle w:val="-"/>
            <w:rFonts w:asciiTheme="minorHAnsi" w:hAnsiTheme="minorHAnsi" w:cstheme="minorHAnsi"/>
            <w:sz w:val="18"/>
            <w:szCs w:val="18"/>
            <w:lang w:val="el-GR"/>
          </w:rPr>
          <w:t>://</w:t>
        </w:r>
        <w:proofErr w:type="spellStart"/>
        <w:r w:rsidRPr="009506A7">
          <w:rPr>
            <w:rStyle w:val="-"/>
            <w:rFonts w:asciiTheme="minorHAnsi" w:hAnsiTheme="minorHAnsi" w:cstheme="minorHAnsi"/>
            <w:sz w:val="18"/>
            <w:szCs w:val="18"/>
          </w:rPr>
          <w:t>digitalstrategy</w:t>
        </w:r>
        <w:proofErr w:type="spellEnd"/>
        <w:r w:rsidRPr="009506A7">
          <w:rPr>
            <w:rStyle w:val="-"/>
            <w:rFonts w:asciiTheme="minorHAnsi" w:hAnsiTheme="minorHAnsi" w:cstheme="minorHAnsi"/>
            <w:sz w:val="18"/>
            <w:szCs w:val="18"/>
            <w:lang w:val="el-GR"/>
          </w:rPr>
          <w:t>.</w:t>
        </w:r>
        <w:proofErr w:type="spellStart"/>
        <w:r w:rsidRPr="009506A7">
          <w:rPr>
            <w:rStyle w:val="-"/>
            <w:rFonts w:asciiTheme="minorHAnsi" w:hAnsiTheme="minorHAnsi" w:cstheme="minorHAnsi"/>
            <w:sz w:val="18"/>
            <w:szCs w:val="18"/>
          </w:rPr>
          <w:t>gov</w:t>
        </w:r>
        <w:proofErr w:type="spellEnd"/>
        <w:r w:rsidRPr="009506A7">
          <w:rPr>
            <w:rStyle w:val="-"/>
            <w:rFonts w:asciiTheme="minorHAnsi" w:hAnsiTheme="minorHAnsi" w:cstheme="minorHAnsi"/>
            <w:sz w:val="18"/>
            <w:szCs w:val="18"/>
            <w:lang w:val="el-GR"/>
          </w:rPr>
          <w:t>.</w:t>
        </w:r>
        <w:r w:rsidRPr="009506A7">
          <w:rPr>
            <w:rStyle w:val="-"/>
            <w:rFonts w:asciiTheme="minorHAnsi" w:hAnsiTheme="minorHAnsi" w:cstheme="minorHAnsi"/>
            <w:sz w:val="18"/>
            <w:szCs w:val="18"/>
          </w:rPr>
          <w:t>gr</w:t>
        </w:r>
        <w:r w:rsidRPr="009506A7">
          <w:rPr>
            <w:rStyle w:val="-"/>
            <w:rFonts w:asciiTheme="minorHAnsi" w:hAnsiTheme="minorHAnsi" w:cstheme="minorHAnsi"/>
            <w:sz w:val="18"/>
            <w:szCs w:val="18"/>
            <w:lang w:val="el-GR"/>
          </w:rPr>
          <w:t>/</w:t>
        </w:r>
        <w:r w:rsidRPr="009506A7">
          <w:rPr>
            <w:rStyle w:val="-"/>
            <w:rFonts w:asciiTheme="minorHAnsi" w:hAnsiTheme="minorHAnsi" w:cstheme="minorHAnsi"/>
            <w:sz w:val="18"/>
            <w:szCs w:val="18"/>
          </w:rPr>
          <w:t>principles</w:t>
        </w:r>
        <w:r w:rsidRPr="009506A7">
          <w:rPr>
            <w:rStyle w:val="-"/>
            <w:rFonts w:asciiTheme="minorHAnsi" w:hAnsiTheme="minorHAnsi" w:cstheme="minorHAnsi"/>
            <w:sz w:val="18"/>
            <w:szCs w:val="18"/>
            <w:lang w:val="el-GR"/>
          </w:rPr>
          <w:t>_</w:t>
        </w:r>
        <w:r w:rsidRPr="009506A7">
          <w:rPr>
            <w:rStyle w:val="-"/>
            <w:rFonts w:asciiTheme="minorHAnsi" w:hAnsiTheme="minorHAnsi" w:cstheme="minorHAnsi"/>
            <w:sz w:val="18"/>
            <w:szCs w:val="18"/>
          </w:rPr>
          <w:t>of</w:t>
        </w:r>
        <w:r w:rsidRPr="009506A7">
          <w:rPr>
            <w:rStyle w:val="-"/>
            <w:rFonts w:asciiTheme="minorHAnsi" w:hAnsiTheme="minorHAnsi" w:cstheme="minorHAnsi"/>
            <w:sz w:val="18"/>
            <w:szCs w:val="18"/>
            <w:lang w:val="el-GR"/>
          </w:rPr>
          <w:t>_</w:t>
        </w:r>
        <w:r w:rsidRPr="009506A7">
          <w:rPr>
            <w:rStyle w:val="-"/>
            <w:rFonts w:asciiTheme="minorHAnsi" w:hAnsiTheme="minorHAnsi" w:cstheme="minorHAnsi"/>
            <w:sz w:val="18"/>
            <w:szCs w:val="18"/>
          </w:rPr>
          <w:t>implementation</w:t>
        </w:r>
      </w:hyperlink>
      <w:r w:rsidRPr="009506A7">
        <w:rPr>
          <w:rFonts w:asciiTheme="minorHAnsi" w:hAnsiTheme="minorHAnsi" w:cstheme="minorHAnsi"/>
          <w:sz w:val="18"/>
          <w:szCs w:val="18"/>
          <w:lang w:val="el-GR"/>
        </w:rPr>
        <w:t>)</w:t>
      </w:r>
      <w:r>
        <w:rPr>
          <w:rFonts w:asciiTheme="minorHAnsi" w:hAnsiTheme="minorHAnsi" w:cstheme="minorHAnsi"/>
          <w:sz w:val="18"/>
          <w:szCs w:val="18"/>
          <w:lang w:val="el-GR"/>
        </w:rPr>
        <w:t>.</w:t>
      </w:r>
    </w:p>
  </w:footnote>
  <w:footnote w:id="5">
    <w:p w14:paraId="6BC2D0CF" w14:textId="5C8A1DEF" w:rsidR="00817BC0" w:rsidRPr="00DA5981" w:rsidRDefault="00817BC0">
      <w:pPr>
        <w:pStyle w:val="a6"/>
        <w:rPr>
          <w:rFonts w:asciiTheme="minorHAnsi" w:hAnsiTheme="minorHAnsi" w:cstheme="minorHAnsi"/>
          <w:lang w:val="el-GR"/>
        </w:rPr>
      </w:pPr>
      <w:r w:rsidRPr="00ED544A">
        <w:rPr>
          <w:rStyle w:val="a5"/>
          <w:rFonts w:asciiTheme="minorHAnsi" w:hAnsiTheme="minorHAnsi" w:cstheme="minorHAnsi"/>
        </w:rPr>
        <w:footnoteRef/>
      </w:r>
      <w:r w:rsidRPr="00ED544A">
        <w:rPr>
          <w:rFonts w:asciiTheme="minorHAnsi" w:hAnsiTheme="minorHAnsi" w:cstheme="minorHAnsi"/>
          <w:lang w:val="el-GR"/>
        </w:rPr>
        <w:t xml:space="preserve"> </w:t>
      </w:r>
      <w:r>
        <w:rPr>
          <w:rFonts w:asciiTheme="minorHAnsi" w:hAnsiTheme="minorHAnsi" w:cstheme="minorHAnsi"/>
          <w:lang w:val="el-GR"/>
        </w:rPr>
        <w:t xml:space="preserve">Πηγή: Ευρωπαϊκή Επιτροπή, Έκθεση χώρας – Ελλάδα 2020, </w:t>
      </w:r>
      <w:r>
        <w:rPr>
          <w:rFonts w:asciiTheme="minorHAnsi" w:hAnsiTheme="minorHAnsi" w:cstheme="minorHAnsi"/>
          <w:lang w:val="en-US"/>
        </w:rPr>
        <w:t>SWD</w:t>
      </w:r>
      <w:r w:rsidRPr="00DA5981">
        <w:rPr>
          <w:rFonts w:asciiTheme="minorHAnsi" w:hAnsiTheme="minorHAnsi" w:cstheme="minorHAnsi"/>
          <w:lang w:val="el-GR"/>
        </w:rPr>
        <w:t xml:space="preserve"> (2020) 507, 26.2.2020</w:t>
      </w:r>
    </w:p>
  </w:footnote>
  <w:footnote w:id="6">
    <w:p w14:paraId="0F0ECB0F" w14:textId="1FF209BD" w:rsidR="00817BC0" w:rsidRPr="00E96C37" w:rsidRDefault="00817BC0">
      <w:pPr>
        <w:pStyle w:val="a6"/>
        <w:rPr>
          <w:rFonts w:asciiTheme="minorHAnsi" w:hAnsiTheme="minorHAnsi" w:cstheme="minorHAnsi"/>
          <w:lang w:val="el-GR"/>
        </w:rPr>
      </w:pPr>
      <w:r w:rsidRPr="00E96C37">
        <w:rPr>
          <w:rStyle w:val="a5"/>
          <w:rFonts w:asciiTheme="minorHAnsi" w:hAnsiTheme="minorHAnsi" w:cstheme="minorHAnsi"/>
        </w:rPr>
        <w:footnoteRef/>
      </w:r>
      <w:r w:rsidRPr="00E96C37">
        <w:rPr>
          <w:rFonts w:asciiTheme="minorHAnsi" w:hAnsiTheme="minorHAnsi" w:cstheme="minorHAnsi"/>
          <w:lang w:val="el-GR"/>
        </w:rPr>
        <w:t xml:space="preserve"> </w:t>
      </w:r>
      <w:r w:rsidRPr="0005489D">
        <w:rPr>
          <w:rFonts w:asciiTheme="minorHAnsi" w:hAnsiTheme="minorHAnsi" w:cstheme="minorHAnsi"/>
          <w:lang w:val="el-GR"/>
        </w:rPr>
        <w:t>Πηγή: Ευρωπαϊκή Επιτροπή, Δείκτης Ψηφιακής Οικονομίας και Κοινωνίας (DESI) 2020, Ελλάδα</w:t>
      </w:r>
    </w:p>
  </w:footnote>
  <w:footnote w:id="7">
    <w:p w14:paraId="5157C826" w14:textId="77777777" w:rsidR="00817BC0" w:rsidRPr="00096411" w:rsidRDefault="00817BC0" w:rsidP="009B3A9F">
      <w:pPr>
        <w:pStyle w:val="a6"/>
        <w:rPr>
          <w:rFonts w:asciiTheme="minorHAnsi" w:hAnsiTheme="minorHAnsi" w:cstheme="minorHAnsi"/>
          <w:lang w:val="el-GR"/>
        </w:rPr>
      </w:pPr>
      <w:r w:rsidRPr="00096411">
        <w:rPr>
          <w:rStyle w:val="a5"/>
          <w:rFonts w:asciiTheme="minorHAnsi" w:hAnsiTheme="minorHAnsi" w:cstheme="minorHAnsi"/>
        </w:rPr>
        <w:footnoteRef/>
      </w:r>
      <w:r w:rsidRPr="00096411">
        <w:rPr>
          <w:rFonts w:asciiTheme="minorHAnsi" w:hAnsiTheme="minorHAnsi" w:cstheme="minorHAnsi"/>
          <w:lang w:val="el-GR"/>
        </w:rPr>
        <w:t xml:space="preserve"> </w:t>
      </w:r>
      <w:r>
        <w:rPr>
          <w:rFonts w:asciiTheme="minorHAnsi" w:hAnsiTheme="minorHAnsi" w:cstheme="minorHAnsi"/>
          <w:lang w:val="el-GR"/>
        </w:rPr>
        <w:t>Τα αριθμητικά στοιχεία αφορούν το 2019, επομένως περιλαμβάνεται και το Ηνωμένο Βασίλειο στον υπολογισμό του μέσου όρου των κρατών-μελών της ΕΕ</w:t>
      </w:r>
    </w:p>
  </w:footnote>
  <w:footnote w:id="8">
    <w:p w14:paraId="48049255" w14:textId="77777777" w:rsidR="00817BC0" w:rsidRPr="00485C95" w:rsidRDefault="00817BC0" w:rsidP="0049407D">
      <w:pPr>
        <w:pStyle w:val="a6"/>
        <w:spacing w:after="0"/>
        <w:ind w:left="360" w:hanging="360"/>
        <w:rPr>
          <w:rFonts w:asciiTheme="minorHAnsi" w:hAnsiTheme="minorHAnsi" w:cstheme="minorHAnsi"/>
          <w:i/>
          <w:iCs/>
          <w:lang w:val="el-GR"/>
        </w:rPr>
      </w:pPr>
      <w:r w:rsidRPr="00CB6F7B">
        <w:rPr>
          <w:rStyle w:val="a5"/>
          <w:rFonts w:asciiTheme="minorHAnsi" w:hAnsiTheme="minorHAnsi" w:cstheme="minorHAnsi"/>
        </w:rPr>
        <w:footnoteRef/>
      </w:r>
      <w:r w:rsidRPr="00485C95">
        <w:rPr>
          <w:rFonts w:asciiTheme="minorHAnsi" w:hAnsiTheme="minorHAnsi" w:cstheme="minorHAnsi"/>
          <w:i/>
          <w:iCs/>
          <w:lang w:val="el-GR"/>
        </w:rPr>
        <w:t xml:space="preserve"> Πηγή: Υπουργείο Ανάπτυξης &amp; Επενδύσεων, 2020, Εθνικό Πρόγραμμα Ανάπτυξης 2021-2025</w:t>
      </w:r>
    </w:p>
  </w:footnote>
  <w:footnote w:id="9">
    <w:p w14:paraId="726EB492" w14:textId="77777777" w:rsidR="00817BC0" w:rsidRPr="00485C95" w:rsidRDefault="00817BC0" w:rsidP="0049407D">
      <w:pPr>
        <w:pStyle w:val="a6"/>
        <w:spacing w:after="0"/>
        <w:ind w:left="360" w:hanging="360"/>
        <w:rPr>
          <w:rFonts w:asciiTheme="minorHAnsi" w:hAnsiTheme="minorHAnsi" w:cstheme="minorHAnsi"/>
          <w:i/>
          <w:iCs/>
          <w:lang w:val="el-GR"/>
        </w:rPr>
      </w:pPr>
      <w:r w:rsidRPr="003660B8">
        <w:rPr>
          <w:rStyle w:val="a5"/>
          <w:rFonts w:asciiTheme="minorHAnsi" w:hAnsiTheme="minorHAnsi" w:cstheme="minorHAnsi"/>
        </w:rPr>
        <w:footnoteRef/>
      </w:r>
      <w:r w:rsidRPr="00485C95">
        <w:rPr>
          <w:rFonts w:asciiTheme="minorHAnsi" w:hAnsiTheme="minorHAnsi" w:cstheme="minorHAnsi"/>
          <w:i/>
          <w:iCs/>
          <w:lang w:val="el-GR"/>
        </w:rPr>
        <w:t xml:space="preserve"> </w:t>
      </w:r>
      <w:hyperlink r:id="rId3" w:history="1">
        <w:r w:rsidRPr="00485C95">
          <w:rPr>
            <w:rStyle w:val="-"/>
            <w:rFonts w:asciiTheme="minorHAnsi" w:hAnsiTheme="minorHAnsi" w:cstheme="minorHAnsi"/>
            <w:i/>
            <w:iCs/>
          </w:rPr>
          <w:t>http</w:t>
        </w:r>
        <w:r w:rsidRPr="00485C95">
          <w:rPr>
            <w:rStyle w:val="-"/>
            <w:rFonts w:asciiTheme="minorHAnsi" w:hAnsiTheme="minorHAnsi" w:cstheme="minorHAnsi"/>
            <w:i/>
            <w:iCs/>
            <w:lang w:val="el-GR"/>
          </w:rPr>
          <w:t>://</w:t>
        </w:r>
        <w:r w:rsidRPr="00485C95">
          <w:rPr>
            <w:rStyle w:val="-"/>
            <w:rFonts w:asciiTheme="minorHAnsi" w:hAnsiTheme="minorHAnsi" w:cstheme="minorHAnsi"/>
            <w:i/>
            <w:iCs/>
          </w:rPr>
          <w:t>www</w:t>
        </w:r>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minadmin</w:t>
        </w:r>
        <w:proofErr w:type="spellEnd"/>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gov</w:t>
        </w:r>
        <w:proofErr w:type="spellEnd"/>
        <w:r w:rsidRPr="00485C95">
          <w:rPr>
            <w:rStyle w:val="-"/>
            <w:rFonts w:asciiTheme="minorHAnsi" w:hAnsiTheme="minorHAnsi" w:cstheme="minorHAnsi"/>
            <w:i/>
            <w:iCs/>
            <w:lang w:val="el-GR"/>
          </w:rPr>
          <w:t>.</w:t>
        </w:r>
        <w:r w:rsidRPr="00485C95">
          <w:rPr>
            <w:rStyle w:val="-"/>
            <w:rFonts w:asciiTheme="minorHAnsi" w:hAnsiTheme="minorHAnsi" w:cstheme="minorHAnsi"/>
            <w:i/>
            <w:iCs/>
          </w:rPr>
          <w:t>gr</w:t>
        </w:r>
        <w:r w:rsidRPr="00485C95">
          <w:rPr>
            <w:rStyle w:val="-"/>
            <w:rFonts w:asciiTheme="minorHAnsi" w:hAnsiTheme="minorHAnsi" w:cstheme="minorHAnsi"/>
            <w:i/>
            <w:iCs/>
            <w:lang w:val="el-GR"/>
          </w:rPr>
          <w:t>/?</w:t>
        </w:r>
        <w:r w:rsidRPr="00485C95">
          <w:rPr>
            <w:rStyle w:val="-"/>
            <w:rFonts w:asciiTheme="minorHAnsi" w:hAnsiTheme="minorHAnsi" w:cstheme="minorHAnsi"/>
            <w:i/>
            <w:iCs/>
          </w:rPr>
          <w:t>p</w:t>
        </w:r>
        <w:r w:rsidRPr="00485C95">
          <w:rPr>
            <w:rStyle w:val="-"/>
            <w:rFonts w:asciiTheme="minorHAnsi" w:hAnsiTheme="minorHAnsi" w:cstheme="minorHAnsi"/>
            <w:i/>
            <w:iCs/>
            <w:lang w:val="el-GR"/>
          </w:rPr>
          <w:t>=24473</w:t>
        </w:r>
      </w:hyperlink>
      <w:r w:rsidRPr="00485C95">
        <w:rPr>
          <w:rFonts w:asciiTheme="minorHAnsi" w:hAnsiTheme="minorHAnsi" w:cstheme="minorHAnsi"/>
          <w:i/>
          <w:iCs/>
          <w:lang w:val="el-GR"/>
        </w:rPr>
        <w:t xml:space="preserve"> </w:t>
      </w:r>
    </w:p>
  </w:footnote>
  <w:footnote w:id="10">
    <w:p w14:paraId="1C12423F" w14:textId="77777777" w:rsidR="00817BC0" w:rsidRPr="00485C95" w:rsidRDefault="00817BC0" w:rsidP="0049407D">
      <w:pPr>
        <w:pStyle w:val="a6"/>
        <w:spacing w:after="0"/>
        <w:ind w:left="360" w:hanging="360"/>
        <w:rPr>
          <w:rFonts w:asciiTheme="minorHAnsi" w:hAnsiTheme="minorHAnsi" w:cstheme="minorHAnsi"/>
          <w:i/>
          <w:iCs/>
          <w:lang w:val="el-GR"/>
        </w:rPr>
      </w:pPr>
      <w:r w:rsidRPr="003660B8">
        <w:rPr>
          <w:rStyle w:val="a5"/>
          <w:rFonts w:asciiTheme="minorHAnsi" w:hAnsiTheme="minorHAnsi" w:cstheme="minorHAnsi"/>
        </w:rPr>
        <w:footnoteRef/>
      </w:r>
      <w:r w:rsidRPr="00485C95">
        <w:rPr>
          <w:rFonts w:asciiTheme="minorHAnsi" w:hAnsiTheme="minorHAnsi" w:cstheme="minorHAnsi"/>
          <w:i/>
          <w:iCs/>
          <w:lang w:val="el-GR"/>
        </w:rPr>
        <w:t xml:space="preserve"> </w:t>
      </w:r>
      <w:hyperlink r:id="rId4" w:history="1">
        <w:r w:rsidRPr="00485C95">
          <w:rPr>
            <w:rStyle w:val="-"/>
            <w:rFonts w:asciiTheme="minorHAnsi" w:hAnsiTheme="minorHAnsi" w:cstheme="minorHAnsi"/>
            <w:i/>
            <w:iCs/>
          </w:rPr>
          <w:t>https</w:t>
        </w:r>
        <w:r w:rsidRPr="00485C95">
          <w:rPr>
            <w:rStyle w:val="-"/>
            <w:rFonts w:asciiTheme="minorHAnsi" w:hAnsiTheme="minorHAnsi" w:cstheme="minorHAnsi"/>
            <w:i/>
            <w:iCs/>
            <w:lang w:val="el-GR"/>
          </w:rPr>
          <w:t>://</w:t>
        </w:r>
        <w:r w:rsidRPr="00485C95">
          <w:rPr>
            <w:rStyle w:val="-"/>
            <w:rFonts w:asciiTheme="minorHAnsi" w:hAnsiTheme="minorHAnsi" w:cstheme="minorHAnsi"/>
            <w:i/>
            <w:iCs/>
          </w:rPr>
          <w:t>www</w:t>
        </w:r>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eu</w:t>
        </w:r>
        <w:proofErr w:type="spellEnd"/>
        <w:r w:rsidRPr="00485C95">
          <w:rPr>
            <w:rStyle w:val="-"/>
            <w:rFonts w:asciiTheme="minorHAnsi" w:hAnsiTheme="minorHAnsi" w:cstheme="minorHAnsi"/>
            <w:i/>
            <w:iCs/>
            <w:lang w:val="el-GR"/>
          </w:rPr>
          <w:t>-</w:t>
        </w:r>
        <w:r w:rsidRPr="00485C95">
          <w:rPr>
            <w:rStyle w:val="-"/>
            <w:rFonts w:asciiTheme="minorHAnsi" w:hAnsiTheme="minorHAnsi" w:cstheme="minorHAnsi"/>
            <w:i/>
            <w:iCs/>
          </w:rPr>
          <w:t>go</w:t>
        </w:r>
        <w:r w:rsidRPr="00485C95">
          <w:rPr>
            <w:rStyle w:val="-"/>
            <w:rFonts w:asciiTheme="minorHAnsi" w:hAnsiTheme="minorHAnsi" w:cstheme="minorHAnsi"/>
            <w:i/>
            <w:iCs/>
            <w:lang w:val="el-GR"/>
          </w:rPr>
          <w:t>.</w:t>
        </w:r>
        <w:r w:rsidRPr="00485C95">
          <w:rPr>
            <w:rStyle w:val="-"/>
            <w:rFonts w:asciiTheme="minorHAnsi" w:hAnsiTheme="minorHAnsi" w:cstheme="minorHAnsi"/>
            <w:i/>
            <w:iCs/>
          </w:rPr>
          <w:t>gr</w:t>
        </w:r>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sdportal</w:t>
        </w:r>
        <w:proofErr w:type="spellEnd"/>
        <w:r w:rsidRPr="00485C95">
          <w:rPr>
            <w:rStyle w:val="-"/>
            <w:rFonts w:asciiTheme="minorHAnsi" w:hAnsiTheme="minorHAnsi" w:cstheme="minorHAnsi"/>
            <w:i/>
            <w:iCs/>
            <w:lang w:val="el-GR"/>
          </w:rPr>
          <w:t>/</w:t>
        </w:r>
        <w:r w:rsidRPr="00485C95">
          <w:rPr>
            <w:rStyle w:val="-"/>
            <w:rFonts w:asciiTheme="minorHAnsi" w:hAnsiTheme="minorHAnsi" w:cstheme="minorHAnsi"/>
            <w:i/>
            <w:iCs/>
          </w:rPr>
          <w:t>article</w:t>
        </w:r>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jsp</w:t>
        </w:r>
        <w:proofErr w:type="spellEnd"/>
        <w:r w:rsidRPr="00485C95">
          <w:rPr>
            <w:rStyle w:val="-"/>
            <w:rFonts w:asciiTheme="minorHAnsi" w:hAnsiTheme="minorHAnsi" w:cstheme="minorHAnsi"/>
            <w:i/>
            <w:iCs/>
            <w:lang w:val="el-GR"/>
          </w:rPr>
          <w:t>?</w:t>
        </w:r>
        <w:r w:rsidRPr="00485C95">
          <w:rPr>
            <w:rStyle w:val="-"/>
            <w:rFonts w:asciiTheme="minorHAnsi" w:hAnsiTheme="minorHAnsi" w:cstheme="minorHAnsi"/>
            <w:i/>
            <w:iCs/>
          </w:rPr>
          <w:t>id</w:t>
        </w:r>
        <w:r w:rsidRPr="00485C95">
          <w:rPr>
            <w:rStyle w:val="-"/>
            <w:rFonts w:asciiTheme="minorHAnsi" w:hAnsiTheme="minorHAnsi" w:cstheme="minorHAnsi"/>
            <w:i/>
            <w:iCs/>
            <w:lang w:val="el-GR"/>
          </w:rPr>
          <w:t>=34&amp;</w:t>
        </w:r>
        <w:proofErr w:type="spellStart"/>
        <w:r w:rsidRPr="00485C95">
          <w:rPr>
            <w:rStyle w:val="-"/>
            <w:rFonts w:asciiTheme="minorHAnsi" w:hAnsiTheme="minorHAnsi" w:cstheme="minorHAnsi"/>
            <w:i/>
            <w:iCs/>
          </w:rPr>
          <w:t>lang</w:t>
        </w:r>
        <w:proofErr w:type="spellEnd"/>
        <w:r w:rsidRPr="00485C95">
          <w:rPr>
            <w:rStyle w:val="-"/>
            <w:rFonts w:asciiTheme="minorHAnsi" w:hAnsiTheme="minorHAnsi" w:cstheme="minorHAnsi"/>
            <w:i/>
            <w:iCs/>
            <w:lang w:val="el-GR"/>
          </w:rPr>
          <w:t>=</w:t>
        </w:r>
        <w:r w:rsidRPr="00485C95">
          <w:rPr>
            <w:rStyle w:val="-"/>
            <w:rFonts w:asciiTheme="minorHAnsi" w:hAnsiTheme="minorHAnsi" w:cstheme="minorHAnsi"/>
            <w:i/>
            <w:iCs/>
          </w:rPr>
          <w:t>EL</w:t>
        </w:r>
      </w:hyperlink>
      <w:r w:rsidRPr="00485C95">
        <w:rPr>
          <w:rFonts w:asciiTheme="minorHAnsi" w:hAnsiTheme="minorHAnsi" w:cstheme="minorHAnsi"/>
          <w:i/>
          <w:iCs/>
          <w:lang w:val="el-GR"/>
        </w:rPr>
        <w:t xml:space="preserve">  </w:t>
      </w:r>
    </w:p>
  </w:footnote>
  <w:footnote w:id="11">
    <w:p w14:paraId="03843272" w14:textId="77777777" w:rsidR="00817BC0" w:rsidRPr="00485C95" w:rsidRDefault="00817BC0" w:rsidP="0049407D">
      <w:pPr>
        <w:pStyle w:val="a6"/>
        <w:spacing w:after="0"/>
        <w:ind w:left="360" w:hanging="360"/>
        <w:rPr>
          <w:rFonts w:asciiTheme="minorHAnsi" w:hAnsiTheme="minorHAnsi" w:cstheme="minorHAnsi"/>
          <w:i/>
          <w:iCs/>
          <w:lang w:val="el-GR"/>
        </w:rPr>
      </w:pPr>
      <w:r w:rsidRPr="00632540">
        <w:rPr>
          <w:rStyle w:val="a5"/>
          <w:rFonts w:asciiTheme="minorHAnsi" w:hAnsiTheme="minorHAnsi" w:cstheme="minorHAnsi"/>
        </w:rPr>
        <w:footnoteRef/>
      </w:r>
      <w:r w:rsidRPr="00485C95">
        <w:rPr>
          <w:rFonts w:asciiTheme="minorHAnsi" w:hAnsiTheme="minorHAnsi" w:cstheme="minorHAnsi"/>
          <w:i/>
          <w:iCs/>
          <w:lang w:val="el-GR"/>
        </w:rPr>
        <w:t xml:space="preserve">  </w:t>
      </w:r>
      <w:hyperlink r:id="rId5" w:history="1">
        <w:r w:rsidRPr="00485C95">
          <w:rPr>
            <w:rStyle w:val="-"/>
            <w:rFonts w:asciiTheme="minorHAnsi" w:hAnsiTheme="minorHAnsi" w:cstheme="minorHAnsi"/>
            <w:i/>
            <w:iCs/>
            <w:lang w:val="el-GR"/>
          </w:rPr>
          <w:t>http://www.businessportal.gr/</w:t>
        </w:r>
      </w:hyperlink>
      <w:r w:rsidRPr="00485C95">
        <w:rPr>
          <w:rFonts w:asciiTheme="minorHAnsi" w:hAnsiTheme="minorHAnsi" w:cstheme="minorHAnsi"/>
          <w:i/>
          <w:iCs/>
          <w:lang w:val="el-GR"/>
        </w:rPr>
        <w:t xml:space="preserve"> </w:t>
      </w:r>
    </w:p>
  </w:footnote>
  <w:footnote w:id="12">
    <w:p w14:paraId="019004CD" w14:textId="77777777" w:rsidR="00817BC0" w:rsidRPr="00485C95" w:rsidRDefault="00817BC0" w:rsidP="0049407D">
      <w:pPr>
        <w:pStyle w:val="a6"/>
        <w:spacing w:after="0"/>
        <w:ind w:left="360" w:hanging="360"/>
        <w:rPr>
          <w:rFonts w:asciiTheme="minorHAnsi" w:hAnsiTheme="minorHAnsi" w:cstheme="minorHAnsi"/>
          <w:i/>
          <w:iCs/>
          <w:lang w:val="el-GR"/>
        </w:rPr>
      </w:pPr>
      <w:r w:rsidRPr="007A7BC1">
        <w:rPr>
          <w:rStyle w:val="a5"/>
          <w:rFonts w:asciiTheme="minorHAnsi" w:hAnsiTheme="minorHAnsi" w:cstheme="minorHAnsi"/>
          <w:iCs/>
          <w:szCs w:val="20"/>
        </w:rPr>
        <w:footnoteRef/>
      </w:r>
      <w:r w:rsidRPr="007A7BC1">
        <w:rPr>
          <w:rFonts w:asciiTheme="minorHAnsi" w:hAnsiTheme="minorHAnsi" w:cstheme="minorHAnsi"/>
          <w:iCs/>
          <w:sz w:val="16"/>
          <w:lang w:val="el-GR"/>
        </w:rPr>
        <w:t xml:space="preserve"> </w:t>
      </w:r>
      <w:hyperlink r:id="rId6" w:history="1">
        <w:r w:rsidRPr="00485C95">
          <w:rPr>
            <w:rStyle w:val="-"/>
            <w:rFonts w:asciiTheme="minorHAnsi" w:hAnsiTheme="minorHAnsi" w:cstheme="minorHAnsi"/>
            <w:i/>
            <w:iCs/>
          </w:rPr>
          <w:t>https</w:t>
        </w:r>
        <w:r w:rsidRPr="00485C95">
          <w:rPr>
            <w:rStyle w:val="-"/>
            <w:rFonts w:asciiTheme="minorHAnsi" w:hAnsiTheme="minorHAnsi" w:cstheme="minorHAnsi"/>
            <w:i/>
            <w:iCs/>
            <w:lang w:val="el-GR"/>
          </w:rPr>
          <w:t>://</w:t>
        </w:r>
        <w:r w:rsidRPr="00485C95">
          <w:rPr>
            <w:rStyle w:val="-"/>
            <w:rFonts w:asciiTheme="minorHAnsi" w:hAnsiTheme="minorHAnsi" w:cstheme="minorHAnsi"/>
            <w:i/>
            <w:iCs/>
          </w:rPr>
          <w:t>www</w:t>
        </w:r>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enisa</w:t>
        </w:r>
        <w:proofErr w:type="spellEnd"/>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europa</w:t>
        </w:r>
        <w:proofErr w:type="spellEnd"/>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eu</w:t>
        </w:r>
        <w:proofErr w:type="spellEnd"/>
        <w:r w:rsidRPr="00485C95">
          <w:rPr>
            <w:rStyle w:val="-"/>
            <w:rFonts w:asciiTheme="minorHAnsi" w:hAnsiTheme="minorHAnsi" w:cstheme="minorHAnsi"/>
            <w:i/>
            <w:iCs/>
            <w:lang w:val="el-GR"/>
          </w:rPr>
          <w:t>/</w:t>
        </w:r>
        <w:r w:rsidRPr="00485C95">
          <w:rPr>
            <w:rStyle w:val="-"/>
            <w:rFonts w:asciiTheme="minorHAnsi" w:hAnsiTheme="minorHAnsi" w:cstheme="minorHAnsi"/>
            <w:i/>
            <w:iCs/>
          </w:rPr>
          <w:t>topics</w:t>
        </w:r>
        <w:r w:rsidRPr="00485C95">
          <w:rPr>
            <w:rStyle w:val="-"/>
            <w:rFonts w:asciiTheme="minorHAnsi" w:hAnsiTheme="minorHAnsi" w:cstheme="minorHAnsi"/>
            <w:i/>
            <w:iCs/>
            <w:lang w:val="el-GR"/>
          </w:rPr>
          <w:t>/</w:t>
        </w:r>
        <w:r w:rsidRPr="00485C95">
          <w:rPr>
            <w:rStyle w:val="-"/>
            <w:rFonts w:asciiTheme="minorHAnsi" w:hAnsiTheme="minorHAnsi" w:cstheme="minorHAnsi"/>
            <w:i/>
            <w:iCs/>
          </w:rPr>
          <w:t>national</w:t>
        </w:r>
        <w:r w:rsidRPr="00485C95">
          <w:rPr>
            <w:rStyle w:val="-"/>
            <w:rFonts w:asciiTheme="minorHAnsi" w:hAnsiTheme="minorHAnsi" w:cstheme="minorHAnsi"/>
            <w:i/>
            <w:iCs/>
            <w:lang w:val="el-GR"/>
          </w:rPr>
          <w:t>-</w:t>
        </w:r>
        <w:r w:rsidRPr="00485C95">
          <w:rPr>
            <w:rStyle w:val="-"/>
            <w:rFonts w:asciiTheme="minorHAnsi" w:hAnsiTheme="minorHAnsi" w:cstheme="minorHAnsi"/>
            <w:i/>
            <w:iCs/>
          </w:rPr>
          <w:t>cyber</w:t>
        </w:r>
        <w:r w:rsidRPr="00485C95">
          <w:rPr>
            <w:rStyle w:val="-"/>
            <w:rFonts w:asciiTheme="minorHAnsi" w:hAnsiTheme="minorHAnsi" w:cstheme="minorHAnsi"/>
            <w:i/>
            <w:iCs/>
            <w:lang w:val="el-GR"/>
          </w:rPr>
          <w:t>-</w:t>
        </w:r>
        <w:r w:rsidRPr="00485C95">
          <w:rPr>
            <w:rStyle w:val="-"/>
            <w:rFonts w:asciiTheme="minorHAnsi" w:hAnsiTheme="minorHAnsi" w:cstheme="minorHAnsi"/>
            <w:i/>
            <w:iCs/>
          </w:rPr>
          <w:t>security</w:t>
        </w:r>
        <w:r w:rsidRPr="00485C95">
          <w:rPr>
            <w:rStyle w:val="-"/>
            <w:rFonts w:asciiTheme="minorHAnsi" w:hAnsiTheme="minorHAnsi" w:cstheme="minorHAnsi"/>
            <w:i/>
            <w:iCs/>
            <w:lang w:val="el-GR"/>
          </w:rPr>
          <w:t>-</w:t>
        </w:r>
        <w:r w:rsidRPr="00485C95">
          <w:rPr>
            <w:rStyle w:val="-"/>
            <w:rFonts w:asciiTheme="minorHAnsi" w:hAnsiTheme="minorHAnsi" w:cstheme="minorHAnsi"/>
            <w:i/>
            <w:iCs/>
          </w:rPr>
          <w:t>strategies</w:t>
        </w:r>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ncss</w:t>
        </w:r>
        <w:proofErr w:type="spellEnd"/>
        <w:r w:rsidRPr="00485C95">
          <w:rPr>
            <w:rStyle w:val="-"/>
            <w:rFonts w:asciiTheme="minorHAnsi" w:hAnsiTheme="minorHAnsi" w:cstheme="minorHAnsi"/>
            <w:i/>
            <w:iCs/>
            <w:lang w:val="el-GR"/>
          </w:rPr>
          <w:t>-</w:t>
        </w:r>
        <w:r w:rsidRPr="00485C95">
          <w:rPr>
            <w:rStyle w:val="-"/>
            <w:rFonts w:asciiTheme="minorHAnsi" w:hAnsiTheme="minorHAnsi" w:cstheme="minorHAnsi"/>
            <w:i/>
            <w:iCs/>
          </w:rPr>
          <w:t>map</w:t>
        </w:r>
      </w:hyperlink>
      <w:r w:rsidRPr="00485C95">
        <w:rPr>
          <w:rFonts w:asciiTheme="minorHAnsi" w:hAnsiTheme="minorHAnsi" w:cstheme="minorHAnsi"/>
          <w:i/>
          <w:iCs/>
          <w:lang w:val="el-GR"/>
        </w:rPr>
        <w:t xml:space="preserve"> </w:t>
      </w:r>
    </w:p>
  </w:footnote>
  <w:footnote w:id="13">
    <w:p w14:paraId="0D14E798" w14:textId="77777777" w:rsidR="00817BC0" w:rsidRPr="00485C95" w:rsidRDefault="00817BC0" w:rsidP="0049407D">
      <w:pPr>
        <w:pStyle w:val="a6"/>
        <w:spacing w:after="0"/>
        <w:ind w:left="360" w:hanging="360"/>
        <w:rPr>
          <w:rFonts w:asciiTheme="minorHAnsi" w:hAnsiTheme="minorHAnsi" w:cstheme="minorHAnsi"/>
          <w:i/>
          <w:iCs/>
          <w:lang w:val="el-GR"/>
        </w:rPr>
      </w:pPr>
      <w:r w:rsidRPr="00485C95">
        <w:rPr>
          <w:rStyle w:val="a5"/>
          <w:rFonts w:asciiTheme="minorHAnsi" w:hAnsiTheme="minorHAnsi" w:cstheme="minorHAnsi"/>
          <w:i/>
          <w:iCs/>
          <w:sz w:val="20"/>
          <w:szCs w:val="20"/>
        </w:rPr>
        <w:footnoteRef/>
      </w:r>
      <w:r w:rsidRPr="00485C95">
        <w:rPr>
          <w:rFonts w:asciiTheme="minorHAnsi" w:hAnsiTheme="minorHAnsi" w:cstheme="minorHAnsi"/>
          <w:i/>
          <w:iCs/>
          <w:lang w:val="el-GR"/>
        </w:rPr>
        <w:t xml:space="preserve"> </w:t>
      </w:r>
      <w:hyperlink r:id="rId7" w:history="1">
        <w:r w:rsidRPr="00485C95">
          <w:rPr>
            <w:rStyle w:val="-"/>
            <w:rFonts w:asciiTheme="minorHAnsi" w:hAnsiTheme="minorHAnsi" w:cstheme="minorHAnsi"/>
            <w:i/>
            <w:iCs/>
          </w:rPr>
          <w:t>https</w:t>
        </w:r>
        <w:r w:rsidRPr="00485C95">
          <w:rPr>
            <w:rStyle w:val="-"/>
            <w:rFonts w:asciiTheme="minorHAnsi" w:hAnsiTheme="minorHAnsi" w:cstheme="minorHAnsi"/>
            <w:i/>
            <w:iCs/>
            <w:lang w:val="el-GR"/>
          </w:rPr>
          <w:t>://</w:t>
        </w:r>
        <w:r w:rsidRPr="00485C95">
          <w:rPr>
            <w:rStyle w:val="-"/>
            <w:rFonts w:asciiTheme="minorHAnsi" w:hAnsiTheme="minorHAnsi" w:cstheme="minorHAnsi"/>
            <w:i/>
            <w:iCs/>
          </w:rPr>
          <w:t>www</w:t>
        </w:r>
        <w:r w:rsidRPr="00485C95">
          <w:rPr>
            <w:rStyle w:val="-"/>
            <w:rFonts w:asciiTheme="minorHAnsi" w:hAnsiTheme="minorHAnsi" w:cstheme="minorHAnsi"/>
            <w:i/>
            <w:iCs/>
            <w:lang w:val="el-GR"/>
          </w:rPr>
          <w:t>.</w:t>
        </w:r>
        <w:r w:rsidRPr="00485C95">
          <w:rPr>
            <w:rStyle w:val="-"/>
            <w:rFonts w:asciiTheme="minorHAnsi" w:hAnsiTheme="minorHAnsi" w:cstheme="minorHAnsi"/>
            <w:i/>
            <w:iCs/>
          </w:rPr>
          <w:t>e</w:t>
        </w:r>
        <w:r w:rsidRPr="00485C95">
          <w:rPr>
            <w:rStyle w:val="-"/>
            <w:rFonts w:asciiTheme="minorHAnsi" w:hAnsiTheme="minorHAnsi" w:cstheme="minorHAnsi"/>
            <w:i/>
            <w:iCs/>
            <w:lang w:val="el-GR"/>
          </w:rPr>
          <w:t>-</w:t>
        </w:r>
        <w:r w:rsidRPr="00485C95">
          <w:rPr>
            <w:rStyle w:val="-"/>
            <w:rFonts w:asciiTheme="minorHAnsi" w:hAnsiTheme="minorHAnsi" w:cstheme="minorHAnsi"/>
            <w:i/>
            <w:iCs/>
          </w:rPr>
          <w:t>prescription</w:t>
        </w:r>
        <w:r w:rsidRPr="00485C95">
          <w:rPr>
            <w:rStyle w:val="-"/>
            <w:rFonts w:asciiTheme="minorHAnsi" w:hAnsiTheme="minorHAnsi" w:cstheme="minorHAnsi"/>
            <w:i/>
            <w:iCs/>
            <w:lang w:val="el-GR"/>
          </w:rPr>
          <w:t>.</w:t>
        </w:r>
        <w:r w:rsidRPr="00485C95">
          <w:rPr>
            <w:rStyle w:val="-"/>
            <w:rFonts w:asciiTheme="minorHAnsi" w:hAnsiTheme="minorHAnsi" w:cstheme="minorHAnsi"/>
            <w:i/>
            <w:iCs/>
          </w:rPr>
          <w:t>gr</w:t>
        </w:r>
        <w:r w:rsidRPr="00485C95">
          <w:rPr>
            <w:rStyle w:val="-"/>
            <w:rFonts w:asciiTheme="minorHAnsi" w:hAnsiTheme="minorHAnsi" w:cstheme="minorHAnsi"/>
            <w:i/>
            <w:iCs/>
            <w:lang w:val="el-GR"/>
          </w:rPr>
          <w:t>/</w:t>
        </w:r>
      </w:hyperlink>
      <w:r w:rsidRPr="00485C95">
        <w:rPr>
          <w:rFonts w:asciiTheme="minorHAnsi" w:hAnsiTheme="minorHAnsi" w:cstheme="minorHAnsi"/>
          <w:i/>
          <w:iCs/>
          <w:lang w:val="el-GR"/>
        </w:rPr>
        <w:t xml:space="preserve"> </w:t>
      </w:r>
    </w:p>
  </w:footnote>
  <w:footnote w:id="14">
    <w:p w14:paraId="760571C2" w14:textId="77777777" w:rsidR="00817BC0" w:rsidRPr="00485C95" w:rsidRDefault="00817BC0" w:rsidP="0049407D">
      <w:pPr>
        <w:pStyle w:val="a6"/>
        <w:spacing w:after="0"/>
        <w:ind w:left="360" w:hanging="360"/>
        <w:rPr>
          <w:rFonts w:asciiTheme="minorHAnsi" w:hAnsiTheme="minorHAnsi" w:cstheme="minorHAnsi"/>
          <w:i/>
          <w:iCs/>
          <w:lang w:val="el-GR"/>
        </w:rPr>
      </w:pPr>
      <w:r w:rsidRPr="00485C95">
        <w:rPr>
          <w:rStyle w:val="a5"/>
          <w:rFonts w:asciiTheme="minorHAnsi" w:hAnsiTheme="minorHAnsi" w:cstheme="minorHAnsi"/>
          <w:i/>
          <w:iCs/>
          <w:sz w:val="20"/>
          <w:szCs w:val="20"/>
        </w:rPr>
        <w:footnoteRef/>
      </w:r>
      <w:r w:rsidRPr="00485C95">
        <w:rPr>
          <w:rFonts w:asciiTheme="minorHAnsi" w:hAnsiTheme="minorHAnsi" w:cstheme="minorHAnsi"/>
          <w:i/>
          <w:iCs/>
          <w:lang w:val="el-GR"/>
        </w:rPr>
        <w:t xml:space="preserve"> </w:t>
      </w:r>
      <w:hyperlink r:id="rId8" w:history="1">
        <w:r w:rsidRPr="00485C95">
          <w:rPr>
            <w:rStyle w:val="-"/>
            <w:rFonts w:asciiTheme="minorHAnsi" w:hAnsiTheme="minorHAnsi" w:cstheme="minorHAnsi"/>
            <w:i/>
            <w:iCs/>
          </w:rPr>
          <w:t>http</w:t>
        </w:r>
        <w:r w:rsidRPr="00485C95">
          <w:rPr>
            <w:rStyle w:val="-"/>
            <w:rFonts w:asciiTheme="minorHAnsi" w:hAnsiTheme="minorHAnsi" w:cstheme="minorHAnsi"/>
            <w:i/>
            <w:iCs/>
            <w:lang w:val="el-GR"/>
          </w:rPr>
          <w:t>://</w:t>
        </w:r>
        <w:r w:rsidRPr="00485C95">
          <w:rPr>
            <w:rStyle w:val="-"/>
            <w:rFonts w:asciiTheme="minorHAnsi" w:hAnsiTheme="minorHAnsi" w:cstheme="minorHAnsi"/>
            <w:i/>
            <w:iCs/>
          </w:rPr>
          <w:t>www</w:t>
        </w:r>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ktpae</w:t>
        </w:r>
        <w:proofErr w:type="spellEnd"/>
        <w:r w:rsidRPr="00485C95">
          <w:rPr>
            <w:rStyle w:val="-"/>
            <w:rFonts w:asciiTheme="minorHAnsi" w:hAnsiTheme="minorHAnsi" w:cstheme="minorHAnsi"/>
            <w:i/>
            <w:iCs/>
            <w:lang w:val="el-GR"/>
          </w:rPr>
          <w:t>.</w:t>
        </w:r>
        <w:r w:rsidRPr="00485C95">
          <w:rPr>
            <w:rStyle w:val="-"/>
            <w:rFonts w:asciiTheme="minorHAnsi" w:hAnsiTheme="minorHAnsi" w:cstheme="minorHAnsi"/>
            <w:i/>
            <w:iCs/>
          </w:rPr>
          <w:t>gr</w:t>
        </w:r>
        <w:r w:rsidRPr="00485C95">
          <w:rPr>
            <w:rStyle w:val="-"/>
            <w:rFonts w:asciiTheme="minorHAnsi" w:hAnsiTheme="minorHAnsi" w:cstheme="minorHAnsi"/>
            <w:i/>
            <w:iCs/>
            <w:lang w:val="el-GR"/>
          </w:rPr>
          <w:t>/ΝΕΑ/</w:t>
        </w:r>
        <w:proofErr w:type="spellStart"/>
        <w:r w:rsidRPr="00485C95">
          <w:rPr>
            <w:rStyle w:val="-"/>
            <w:rFonts w:asciiTheme="minorHAnsi" w:hAnsiTheme="minorHAnsi" w:cstheme="minorHAnsi"/>
            <w:i/>
            <w:iCs/>
          </w:rPr>
          <w:t>oloklirosi</w:t>
        </w:r>
        <w:proofErr w:type="spellEnd"/>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diasindesis</w:t>
        </w:r>
        <w:proofErr w:type="spellEnd"/>
        <w:r w:rsidRPr="00485C95">
          <w:rPr>
            <w:rStyle w:val="-"/>
            <w:rFonts w:asciiTheme="minorHAnsi" w:hAnsiTheme="minorHAnsi" w:cstheme="minorHAnsi"/>
            <w:i/>
            <w:iCs/>
            <w:lang w:val="el-GR"/>
          </w:rPr>
          <w:t>-</w:t>
        </w:r>
        <w:r w:rsidRPr="00485C95">
          <w:rPr>
            <w:rStyle w:val="-"/>
            <w:rFonts w:asciiTheme="minorHAnsi" w:hAnsiTheme="minorHAnsi" w:cstheme="minorHAnsi"/>
            <w:i/>
            <w:iCs/>
          </w:rPr>
          <w:t>bi</w:t>
        </w:r>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ygeias</w:t>
        </w:r>
        <w:proofErr w:type="spellEnd"/>
      </w:hyperlink>
      <w:r w:rsidRPr="00485C95">
        <w:rPr>
          <w:rFonts w:asciiTheme="minorHAnsi" w:hAnsiTheme="minorHAnsi" w:cstheme="minorHAnsi"/>
          <w:i/>
          <w:iCs/>
          <w:lang w:val="el-GR"/>
        </w:rPr>
        <w:t xml:space="preserve">  </w:t>
      </w:r>
    </w:p>
  </w:footnote>
  <w:footnote w:id="15">
    <w:p w14:paraId="1E6C4D20" w14:textId="268AFB7B" w:rsidR="00817BC0" w:rsidRPr="00485C95" w:rsidRDefault="00817BC0" w:rsidP="00A85622">
      <w:pPr>
        <w:pStyle w:val="a6"/>
        <w:spacing w:after="0"/>
        <w:ind w:left="360" w:hanging="360"/>
        <w:rPr>
          <w:rStyle w:val="a5"/>
          <w:rFonts w:asciiTheme="minorHAnsi" w:hAnsiTheme="minorHAnsi" w:cstheme="minorHAnsi"/>
          <w:i/>
          <w:iCs/>
          <w:sz w:val="20"/>
          <w:szCs w:val="20"/>
        </w:rPr>
      </w:pPr>
      <w:r w:rsidRPr="00485C95">
        <w:rPr>
          <w:rStyle w:val="a5"/>
          <w:rFonts w:asciiTheme="minorHAnsi" w:hAnsiTheme="minorHAnsi" w:cstheme="minorHAnsi"/>
          <w:i/>
          <w:iCs/>
          <w:sz w:val="20"/>
          <w:szCs w:val="20"/>
          <w:lang w:val="el-GR"/>
        </w:rPr>
        <w:footnoteRef/>
      </w:r>
      <w:r w:rsidRPr="00485C95">
        <w:rPr>
          <w:rStyle w:val="a5"/>
          <w:rFonts w:asciiTheme="minorHAnsi" w:hAnsiTheme="minorHAnsi" w:cstheme="minorHAnsi"/>
          <w:i/>
          <w:iCs/>
          <w:sz w:val="20"/>
          <w:szCs w:val="20"/>
        </w:rPr>
        <w:t xml:space="preserve"> </w:t>
      </w:r>
      <w:proofErr w:type="spellStart"/>
      <w:r w:rsidRPr="00485C95">
        <w:rPr>
          <w:rStyle w:val="a5"/>
          <w:rFonts w:asciiTheme="minorHAnsi" w:hAnsiTheme="minorHAnsi" w:cstheme="minorHAnsi"/>
          <w:i/>
          <w:iCs/>
          <w:sz w:val="20"/>
          <w:szCs w:val="20"/>
        </w:rPr>
        <w:t>Πηγή</w:t>
      </w:r>
      <w:proofErr w:type="spellEnd"/>
      <w:r w:rsidRPr="00485C95">
        <w:rPr>
          <w:rStyle w:val="a5"/>
          <w:rFonts w:asciiTheme="minorHAnsi" w:hAnsiTheme="minorHAnsi" w:cstheme="minorHAnsi"/>
          <w:i/>
          <w:iCs/>
          <w:sz w:val="20"/>
          <w:szCs w:val="20"/>
        </w:rPr>
        <w:t xml:space="preserve">: </w:t>
      </w:r>
      <w:proofErr w:type="spellStart"/>
      <w:r w:rsidRPr="00485C95">
        <w:rPr>
          <w:rStyle w:val="a5"/>
          <w:rFonts w:asciiTheme="minorHAnsi" w:hAnsiTheme="minorHAnsi" w:cstheme="minorHAnsi"/>
          <w:i/>
          <w:iCs/>
          <w:sz w:val="20"/>
          <w:szCs w:val="20"/>
        </w:rPr>
        <w:t>Ευρω</w:t>
      </w:r>
      <w:proofErr w:type="spellEnd"/>
      <w:r w:rsidRPr="00485C95">
        <w:rPr>
          <w:rStyle w:val="a5"/>
          <w:rFonts w:asciiTheme="minorHAnsi" w:hAnsiTheme="minorHAnsi" w:cstheme="minorHAnsi"/>
          <w:i/>
          <w:iCs/>
          <w:sz w:val="20"/>
          <w:szCs w:val="20"/>
        </w:rPr>
        <w:t>παϊκή Επ</w:t>
      </w:r>
      <w:proofErr w:type="spellStart"/>
      <w:r w:rsidRPr="00485C95">
        <w:rPr>
          <w:rStyle w:val="a5"/>
          <w:rFonts w:asciiTheme="minorHAnsi" w:hAnsiTheme="minorHAnsi" w:cstheme="minorHAnsi"/>
          <w:i/>
          <w:iCs/>
          <w:sz w:val="20"/>
          <w:szCs w:val="20"/>
        </w:rPr>
        <w:t>ιτρο</w:t>
      </w:r>
      <w:proofErr w:type="spellEnd"/>
      <w:r w:rsidRPr="00485C95">
        <w:rPr>
          <w:rStyle w:val="a5"/>
          <w:rFonts w:asciiTheme="minorHAnsi" w:hAnsiTheme="minorHAnsi" w:cstheme="minorHAnsi"/>
          <w:i/>
          <w:iCs/>
          <w:sz w:val="20"/>
          <w:szCs w:val="20"/>
        </w:rPr>
        <w:t xml:space="preserve">πή, </w:t>
      </w:r>
      <w:proofErr w:type="spellStart"/>
      <w:r w:rsidRPr="00485C95">
        <w:rPr>
          <w:rStyle w:val="a5"/>
          <w:rFonts w:asciiTheme="minorHAnsi" w:hAnsiTheme="minorHAnsi" w:cstheme="minorHAnsi"/>
          <w:i/>
          <w:iCs/>
          <w:sz w:val="20"/>
          <w:szCs w:val="20"/>
        </w:rPr>
        <w:t>Δείκτης</w:t>
      </w:r>
      <w:proofErr w:type="spellEnd"/>
      <w:r w:rsidRPr="00485C95">
        <w:rPr>
          <w:rStyle w:val="a5"/>
          <w:rFonts w:asciiTheme="minorHAnsi" w:hAnsiTheme="minorHAnsi" w:cstheme="minorHAnsi"/>
          <w:i/>
          <w:iCs/>
          <w:sz w:val="20"/>
          <w:szCs w:val="20"/>
        </w:rPr>
        <w:t xml:space="preserve"> </w:t>
      </w:r>
      <w:proofErr w:type="spellStart"/>
      <w:r w:rsidRPr="00485C95">
        <w:rPr>
          <w:rStyle w:val="a5"/>
          <w:rFonts w:asciiTheme="minorHAnsi" w:hAnsiTheme="minorHAnsi" w:cstheme="minorHAnsi"/>
          <w:i/>
          <w:iCs/>
          <w:sz w:val="20"/>
          <w:szCs w:val="20"/>
        </w:rPr>
        <w:t>Ψηφι</w:t>
      </w:r>
      <w:proofErr w:type="spellEnd"/>
      <w:r w:rsidRPr="00485C95">
        <w:rPr>
          <w:rStyle w:val="a5"/>
          <w:rFonts w:asciiTheme="minorHAnsi" w:hAnsiTheme="minorHAnsi" w:cstheme="minorHAnsi"/>
          <w:i/>
          <w:iCs/>
          <w:sz w:val="20"/>
          <w:szCs w:val="20"/>
        </w:rPr>
        <w:t xml:space="preserve">ακής </w:t>
      </w:r>
      <w:proofErr w:type="spellStart"/>
      <w:r w:rsidRPr="00485C95">
        <w:rPr>
          <w:rStyle w:val="a5"/>
          <w:rFonts w:asciiTheme="minorHAnsi" w:hAnsiTheme="minorHAnsi" w:cstheme="minorHAnsi"/>
          <w:i/>
          <w:iCs/>
          <w:sz w:val="20"/>
          <w:szCs w:val="20"/>
        </w:rPr>
        <w:t>Οικονομί</w:t>
      </w:r>
      <w:proofErr w:type="spellEnd"/>
      <w:r w:rsidRPr="00485C95">
        <w:rPr>
          <w:rStyle w:val="a5"/>
          <w:rFonts w:asciiTheme="minorHAnsi" w:hAnsiTheme="minorHAnsi" w:cstheme="minorHAnsi"/>
          <w:i/>
          <w:iCs/>
          <w:sz w:val="20"/>
          <w:szCs w:val="20"/>
        </w:rPr>
        <w:t xml:space="preserve">ας και </w:t>
      </w:r>
      <w:proofErr w:type="spellStart"/>
      <w:r w:rsidRPr="00485C95">
        <w:rPr>
          <w:rStyle w:val="a5"/>
          <w:rFonts w:asciiTheme="minorHAnsi" w:hAnsiTheme="minorHAnsi" w:cstheme="minorHAnsi"/>
          <w:i/>
          <w:iCs/>
          <w:sz w:val="20"/>
          <w:szCs w:val="20"/>
        </w:rPr>
        <w:t>Κοινωνί</w:t>
      </w:r>
      <w:proofErr w:type="spellEnd"/>
      <w:r w:rsidRPr="00485C95">
        <w:rPr>
          <w:rStyle w:val="a5"/>
          <w:rFonts w:asciiTheme="minorHAnsi" w:hAnsiTheme="minorHAnsi" w:cstheme="minorHAnsi"/>
          <w:i/>
          <w:iCs/>
          <w:sz w:val="20"/>
          <w:szCs w:val="20"/>
        </w:rPr>
        <w:t xml:space="preserve">ας (DESI) 2020, </w:t>
      </w:r>
      <w:proofErr w:type="spellStart"/>
      <w:r w:rsidRPr="00485C95">
        <w:rPr>
          <w:rStyle w:val="a5"/>
          <w:rFonts w:asciiTheme="minorHAnsi" w:hAnsiTheme="minorHAnsi" w:cstheme="minorHAnsi"/>
          <w:i/>
          <w:iCs/>
          <w:sz w:val="20"/>
          <w:szCs w:val="20"/>
        </w:rPr>
        <w:t>Ελλάδ</w:t>
      </w:r>
      <w:proofErr w:type="spellEnd"/>
      <w:r w:rsidRPr="00485C95">
        <w:rPr>
          <w:rStyle w:val="a5"/>
          <w:rFonts w:asciiTheme="minorHAnsi" w:hAnsiTheme="minorHAnsi" w:cstheme="minorHAnsi"/>
          <w:i/>
          <w:iCs/>
          <w:sz w:val="20"/>
          <w:szCs w:val="20"/>
        </w:rPr>
        <w:t>α</w:t>
      </w:r>
    </w:p>
  </w:footnote>
  <w:footnote w:id="16">
    <w:p w14:paraId="3D630E08" w14:textId="77777777" w:rsidR="00817BC0" w:rsidRPr="00485C95" w:rsidRDefault="00817BC0" w:rsidP="00A85622">
      <w:pPr>
        <w:pStyle w:val="a6"/>
        <w:spacing w:after="0"/>
        <w:ind w:left="360" w:hanging="360"/>
        <w:rPr>
          <w:rStyle w:val="a5"/>
          <w:rFonts w:asciiTheme="minorHAnsi" w:hAnsiTheme="minorHAnsi" w:cstheme="minorHAnsi"/>
          <w:i/>
          <w:iCs/>
          <w:sz w:val="20"/>
          <w:szCs w:val="20"/>
        </w:rPr>
      </w:pPr>
      <w:r w:rsidRPr="00485C95">
        <w:rPr>
          <w:rStyle w:val="a5"/>
          <w:rFonts w:asciiTheme="minorHAnsi" w:hAnsiTheme="minorHAnsi" w:cstheme="minorHAnsi"/>
          <w:i/>
          <w:iCs/>
          <w:sz w:val="20"/>
          <w:szCs w:val="20"/>
          <w:lang w:val="el-GR"/>
        </w:rPr>
        <w:footnoteRef/>
      </w:r>
      <w:r w:rsidRPr="00485C95">
        <w:rPr>
          <w:rStyle w:val="a5"/>
          <w:rFonts w:asciiTheme="minorHAnsi" w:hAnsiTheme="minorHAnsi" w:cstheme="minorHAnsi"/>
          <w:i/>
          <w:iCs/>
          <w:sz w:val="20"/>
          <w:szCs w:val="20"/>
        </w:rPr>
        <w:t xml:space="preserve"> </w:t>
      </w:r>
      <w:proofErr w:type="spellStart"/>
      <w:r w:rsidRPr="00485C95">
        <w:rPr>
          <w:rStyle w:val="a5"/>
          <w:rFonts w:asciiTheme="minorHAnsi" w:hAnsiTheme="minorHAnsi" w:cstheme="minorHAnsi"/>
          <w:i/>
          <w:iCs/>
          <w:sz w:val="20"/>
          <w:szCs w:val="20"/>
        </w:rPr>
        <w:t>Πηγή</w:t>
      </w:r>
      <w:proofErr w:type="spellEnd"/>
      <w:r w:rsidRPr="00485C95">
        <w:rPr>
          <w:rStyle w:val="a5"/>
          <w:rFonts w:asciiTheme="minorHAnsi" w:hAnsiTheme="minorHAnsi" w:cstheme="minorHAnsi"/>
          <w:i/>
          <w:iCs/>
          <w:sz w:val="20"/>
          <w:szCs w:val="20"/>
        </w:rPr>
        <w:t>: ΕΣΠΑ 2021-2027</w:t>
      </w:r>
    </w:p>
  </w:footnote>
  <w:footnote w:id="17">
    <w:p w14:paraId="10E71CC8" w14:textId="6BB08E6E" w:rsidR="00817BC0" w:rsidRPr="00485C95" w:rsidRDefault="00817BC0" w:rsidP="00A85622">
      <w:pPr>
        <w:pStyle w:val="a6"/>
        <w:spacing w:after="0"/>
        <w:ind w:left="360" w:hanging="360"/>
        <w:rPr>
          <w:rStyle w:val="a5"/>
          <w:rFonts w:asciiTheme="minorHAnsi" w:hAnsiTheme="minorHAnsi" w:cstheme="minorHAnsi"/>
          <w:i/>
          <w:iCs/>
          <w:sz w:val="20"/>
          <w:szCs w:val="20"/>
        </w:rPr>
      </w:pPr>
      <w:r w:rsidRPr="00485C95">
        <w:rPr>
          <w:rStyle w:val="a5"/>
          <w:rFonts w:asciiTheme="minorHAnsi" w:hAnsiTheme="minorHAnsi" w:cstheme="minorHAnsi"/>
          <w:i/>
          <w:iCs/>
          <w:sz w:val="20"/>
          <w:szCs w:val="20"/>
          <w:lang w:val="el-GR"/>
        </w:rPr>
        <w:footnoteRef/>
      </w:r>
      <w:r w:rsidRPr="00485C95">
        <w:rPr>
          <w:rStyle w:val="a5"/>
          <w:rFonts w:asciiTheme="minorHAnsi" w:hAnsiTheme="minorHAnsi" w:cstheme="minorHAnsi"/>
          <w:i/>
          <w:iCs/>
          <w:sz w:val="20"/>
          <w:szCs w:val="20"/>
        </w:rPr>
        <w:t xml:space="preserve"> </w:t>
      </w:r>
      <w:proofErr w:type="spellStart"/>
      <w:r w:rsidRPr="00485C95">
        <w:rPr>
          <w:rStyle w:val="a5"/>
          <w:rFonts w:asciiTheme="minorHAnsi" w:hAnsiTheme="minorHAnsi" w:cstheme="minorHAnsi"/>
          <w:i/>
          <w:iCs/>
          <w:sz w:val="20"/>
          <w:szCs w:val="20"/>
        </w:rPr>
        <w:t>Πηγή</w:t>
      </w:r>
      <w:proofErr w:type="spellEnd"/>
      <w:r w:rsidRPr="00485C95">
        <w:rPr>
          <w:rStyle w:val="a5"/>
          <w:rFonts w:asciiTheme="minorHAnsi" w:hAnsiTheme="minorHAnsi" w:cstheme="minorHAnsi"/>
          <w:i/>
          <w:iCs/>
          <w:sz w:val="20"/>
          <w:szCs w:val="20"/>
        </w:rPr>
        <w:t xml:space="preserve">: </w:t>
      </w:r>
      <w:proofErr w:type="spellStart"/>
      <w:r w:rsidRPr="00485C95">
        <w:rPr>
          <w:rStyle w:val="a5"/>
          <w:rFonts w:asciiTheme="minorHAnsi" w:hAnsiTheme="minorHAnsi" w:cstheme="minorHAnsi"/>
          <w:i/>
          <w:iCs/>
          <w:sz w:val="20"/>
          <w:szCs w:val="20"/>
        </w:rPr>
        <w:t>Ευρω</w:t>
      </w:r>
      <w:proofErr w:type="spellEnd"/>
      <w:r w:rsidRPr="00485C95">
        <w:rPr>
          <w:rStyle w:val="a5"/>
          <w:rFonts w:asciiTheme="minorHAnsi" w:hAnsiTheme="minorHAnsi" w:cstheme="minorHAnsi"/>
          <w:i/>
          <w:iCs/>
          <w:sz w:val="20"/>
          <w:szCs w:val="20"/>
        </w:rPr>
        <w:t>παϊκή Επ</w:t>
      </w:r>
      <w:proofErr w:type="spellStart"/>
      <w:r w:rsidRPr="00485C95">
        <w:rPr>
          <w:rStyle w:val="a5"/>
          <w:rFonts w:asciiTheme="minorHAnsi" w:hAnsiTheme="minorHAnsi" w:cstheme="minorHAnsi"/>
          <w:i/>
          <w:iCs/>
          <w:sz w:val="20"/>
          <w:szCs w:val="20"/>
        </w:rPr>
        <w:t>ιτρο</w:t>
      </w:r>
      <w:proofErr w:type="spellEnd"/>
      <w:r w:rsidRPr="00485C95">
        <w:rPr>
          <w:rStyle w:val="a5"/>
          <w:rFonts w:asciiTheme="minorHAnsi" w:hAnsiTheme="minorHAnsi" w:cstheme="minorHAnsi"/>
          <w:i/>
          <w:iCs/>
          <w:sz w:val="20"/>
          <w:szCs w:val="20"/>
        </w:rPr>
        <w:t xml:space="preserve">πή, </w:t>
      </w:r>
      <w:proofErr w:type="spellStart"/>
      <w:r w:rsidRPr="00485C95">
        <w:rPr>
          <w:rStyle w:val="a5"/>
          <w:rFonts w:asciiTheme="minorHAnsi" w:hAnsiTheme="minorHAnsi" w:cstheme="minorHAnsi"/>
          <w:i/>
          <w:iCs/>
          <w:sz w:val="20"/>
          <w:szCs w:val="20"/>
        </w:rPr>
        <w:t>Δείκτης</w:t>
      </w:r>
      <w:proofErr w:type="spellEnd"/>
      <w:r w:rsidRPr="00485C95">
        <w:rPr>
          <w:rStyle w:val="a5"/>
          <w:rFonts w:asciiTheme="minorHAnsi" w:hAnsiTheme="minorHAnsi" w:cstheme="minorHAnsi"/>
          <w:i/>
          <w:iCs/>
          <w:sz w:val="20"/>
          <w:szCs w:val="20"/>
        </w:rPr>
        <w:t xml:space="preserve"> </w:t>
      </w:r>
      <w:proofErr w:type="spellStart"/>
      <w:r w:rsidRPr="00485C95">
        <w:rPr>
          <w:rStyle w:val="a5"/>
          <w:rFonts w:asciiTheme="minorHAnsi" w:hAnsiTheme="minorHAnsi" w:cstheme="minorHAnsi"/>
          <w:i/>
          <w:iCs/>
          <w:sz w:val="20"/>
          <w:szCs w:val="20"/>
        </w:rPr>
        <w:t>Ψηφι</w:t>
      </w:r>
      <w:proofErr w:type="spellEnd"/>
      <w:r w:rsidRPr="00485C95">
        <w:rPr>
          <w:rStyle w:val="a5"/>
          <w:rFonts w:asciiTheme="minorHAnsi" w:hAnsiTheme="minorHAnsi" w:cstheme="minorHAnsi"/>
          <w:i/>
          <w:iCs/>
          <w:sz w:val="20"/>
          <w:szCs w:val="20"/>
        </w:rPr>
        <w:t xml:space="preserve">ακής </w:t>
      </w:r>
      <w:proofErr w:type="spellStart"/>
      <w:r w:rsidRPr="00485C95">
        <w:rPr>
          <w:rStyle w:val="a5"/>
          <w:rFonts w:asciiTheme="minorHAnsi" w:hAnsiTheme="minorHAnsi" w:cstheme="minorHAnsi"/>
          <w:i/>
          <w:iCs/>
          <w:sz w:val="20"/>
          <w:szCs w:val="20"/>
        </w:rPr>
        <w:t>Οικονομί</w:t>
      </w:r>
      <w:proofErr w:type="spellEnd"/>
      <w:r w:rsidRPr="00485C95">
        <w:rPr>
          <w:rStyle w:val="a5"/>
          <w:rFonts w:asciiTheme="minorHAnsi" w:hAnsiTheme="minorHAnsi" w:cstheme="minorHAnsi"/>
          <w:i/>
          <w:iCs/>
          <w:sz w:val="20"/>
          <w:szCs w:val="20"/>
        </w:rPr>
        <w:t xml:space="preserve">ας και </w:t>
      </w:r>
      <w:proofErr w:type="spellStart"/>
      <w:r w:rsidRPr="00485C95">
        <w:rPr>
          <w:rStyle w:val="a5"/>
          <w:rFonts w:asciiTheme="minorHAnsi" w:hAnsiTheme="minorHAnsi" w:cstheme="minorHAnsi"/>
          <w:i/>
          <w:iCs/>
          <w:sz w:val="20"/>
          <w:szCs w:val="20"/>
        </w:rPr>
        <w:t>Κοινωνί</w:t>
      </w:r>
      <w:proofErr w:type="spellEnd"/>
      <w:r w:rsidRPr="00485C95">
        <w:rPr>
          <w:rStyle w:val="a5"/>
          <w:rFonts w:asciiTheme="minorHAnsi" w:hAnsiTheme="minorHAnsi" w:cstheme="minorHAnsi"/>
          <w:i/>
          <w:iCs/>
          <w:sz w:val="20"/>
          <w:szCs w:val="20"/>
        </w:rPr>
        <w:t xml:space="preserve">ας (DESI) 2019 και 2020, </w:t>
      </w:r>
      <w:proofErr w:type="spellStart"/>
      <w:r w:rsidRPr="00485C95">
        <w:rPr>
          <w:rStyle w:val="a5"/>
          <w:rFonts w:asciiTheme="minorHAnsi" w:hAnsiTheme="minorHAnsi" w:cstheme="minorHAnsi"/>
          <w:i/>
          <w:iCs/>
          <w:sz w:val="20"/>
          <w:szCs w:val="20"/>
        </w:rPr>
        <w:t>Ελλάδ</w:t>
      </w:r>
      <w:proofErr w:type="spellEnd"/>
      <w:r w:rsidRPr="00485C95">
        <w:rPr>
          <w:rStyle w:val="a5"/>
          <w:rFonts w:asciiTheme="minorHAnsi" w:hAnsiTheme="minorHAnsi" w:cstheme="minorHAnsi"/>
          <w:i/>
          <w:iCs/>
          <w:sz w:val="20"/>
          <w:szCs w:val="20"/>
        </w:rPr>
        <w:t>α</w:t>
      </w:r>
    </w:p>
  </w:footnote>
  <w:footnote w:id="18">
    <w:p w14:paraId="74A59867" w14:textId="77777777" w:rsidR="00817BC0" w:rsidRPr="00485C95" w:rsidRDefault="00817BC0" w:rsidP="009717C0">
      <w:pPr>
        <w:pStyle w:val="a6"/>
        <w:spacing w:after="0"/>
        <w:ind w:left="360" w:hanging="360"/>
        <w:rPr>
          <w:rFonts w:asciiTheme="minorHAnsi" w:hAnsiTheme="minorHAnsi" w:cstheme="minorHAnsi"/>
          <w:i/>
          <w:iCs/>
          <w:lang w:val="el-GR"/>
        </w:rPr>
      </w:pPr>
      <w:r w:rsidRPr="00485C95">
        <w:rPr>
          <w:rStyle w:val="a5"/>
          <w:rFonts w:asciiTheme="minorHAnsi" w:hAnsiTheme="minorHAnsi" w:cstheme="minorHAnsi"/>
          <w:i/>
          <w:iCs/>
          <w:sz w:val="20"/>
          <w:szCs w:val="20"/>
        </w:rPr>
        <w:footnoteRef/>
      </w:r>
      <w:r w:rsidRPr="00485C95">
        <w:rPr>
          <w:rFonts w:asciiTheme="minorHAnsi" w:hAnsiTheme="minorHAnsi" w:cstheme="minorHAnsi"/>
          <w:i/>
          <w:iCs/>
          <w:lang w:val="el-GR"/>
        </w:rPr>
        <w:t xml:space="preserve"> Πηγή: Ευρωπαϊκή Επιτροπή, Δείκτης Ψηφιακής Οικονομίας και Κοινωνίας (</w:t>
      </w:r>
      <w:r w:rsidRPr="00485C95">
        <w:rPr>
          <w:rFonts w:asciiTheme="minorHAnsi" w:hAnsiTheme="minorHAnsi" w:cstheme="minorHAnsi"/>
          <w:i/>
          <w:iCs/>
          <w:lang w:val="en-US"/>
        </w:rPr>
        <w:t>DESI</w:t>
      </w:r>
      <w:r w:rsidRPr="00485C95">
        <w:rPr>
          <w:rFonts w:asciiTheme="minorHAnsi" w:hAnsiTheme="minorHAnsi" w:cstheme="minorHAnsi"/>
          <w:i/>
          <w:iCs/>
          <w:lang w:val="el-GR"/>
        </w:rPr>
        <w:t>) 2020, Ελλάδα</w:t>
      </w:r>
    </w:p>
  </w:footnote>
  <w:footnote w:id="19">
    <w:p w14:paraId="0FD4AED1" w14:textId="77777777" w:rsidR="00817BC0" w:rsidRPr="00F26508" w:rsidRDefault="00817BC0" w:rsidP="009717C0">
      <w:pPr>
        <w:pStyle w:val="a6"/>
        <w:spacing w:after="0"/>
        <w:ind w:left="360" w:hanging="360"/>
        <w:rPr>
          <w:rFonts w:asciiTheme="minorHAnsi" w:hAnsiTheme="minorHAnsi" w:cstheme="minorHAnsi"/>
          <w:lang w:val="el-GR"/>
        </w:rPr>
      </w:pPr>
      <w:r w:rsidRPr="00F26508">
        <w:rPr>
          <w:rStyle w:val="a5"/>
          <w:rFonts w:asciiTheme="minorHAnsi" w:hAnsiTheme="minorHAnsi" w:cstheme="minorHAnsi"/>
        </w:rPr>
        <w:footnoteRef/>
      </w:r>
      <w:r w:rsidRPr="00485C95">
        <w:rPr>
          <w:rFonts w:asciiTheme="minorHAnsi" w:hAnsiTheme="minorHAnsi" w:cstheme="minorHAnsi"/>
          <w:i/>
          <w:iCs/>
          <w:lang w:val="el-GR"/>
        </w:rPr>
        <w:t xml:space="preserve"> </w:t>
      </w:r>
      <w:r w:rsidRPr="00F26508">
        <w:rPr>
          <w:rFonts w:asciiTheme="minorHAnsi" w:hAnsiTheme="minorHAnsi" w:cstheme="minorHAnsi"/>
          <w:lang w:val="el-GR"/>
        </w:rPr>
        <w:t>Πηγή: ΕΣΠΑ 2021-2027</w:t>
      </w:r>
    </w:p>
  </w:footnote>
  <w:footnote w:id="20">
    <w:p w14:paraId="6D434417" w14:textId="77777777" w:rsidR="00817BC0" w:rsidRPr="00F26508" w:rsidRDefault="00817BC0" w:rsidP="009717C0">
      <w:pPr>
        <w:pStyle w:val="a6"/>
        <w:spacing w:after="0"/>
        <w:ind w:left="360" w:hanging="360"/>
        <w:rPr>
          <w:rFonts w:asciiTheme="minorHAnsi" w:hAnsiTheme="minorHAnsi" w:cstheme="minorHAnsi"/>
          <w:lang w:val="el-GR"/>
        </w:rPr>
      </w:pPr>
      <w:r w:rsidRPr="00F26508">
        <w:rPr>
          <w:rStyle w:val="a5"/>
          <w:rFonts w:asciiTheme="minorHAnsi" w:hAnsiTheme="minorHAnsi" w:cstheme="minorHAnsi"/>
        </w:rPr>
        <w:footnoteRef/>
      </w:r>
      <w:r w:rsidRPr="00F26508">
        <w:rPr>
          <w:rFonts w:asciiTheme="minorHAnsi" w:hAnsiTheme="minorHAnsi" w:cstheme="minorHAnsi"/>
          <w:lang w:val="el-GR"/>
        </w:rPr>
        <w:t xml:space="preserve"> Πηγή: Ευρωπαϊκή Επιτροπή, Δείκτης Ψηφιακής Οικονομίας και Κοινωνίας (</w:t>
      </w:r>
      <w:r w:rsidRPr="00F26508">
        <w:rPr>
          <w:rFonts w:asciiTheme="minorHAnsi" w:hAnsiTheme="minorHAnsi" w:cstheme="minorHAnsi"/>
          <w:lang w:val="en-US"/>
        </w:rPr>
        <w:t>DESI</w:t>
      </w:r>
      <w:r w:rsidRPr="00F26508">
        <w:rPr>
          <w:rFonts w:asciiTheme="minorHAnsi" w:hAnsiTheme="minorHAnsi" w:cstheme="minorHAnsi"/>
          <w:lang w:val="el-GR"/>
        </w:rPr>
        <w:t>) 2020, Ελλάδα</w:t>
      </w:r>
    </w:p>
  </w:footnote>
  <w:footnote w:id="21">
    <w:p w14:paraId="48982116" w14:textId="77777777" w:rsidR="00817BC0" w:rsidRPr="00F26508" w:rsidRDefault="00817BC0" w:rsidP="009717C0">
      <w:pPr>
        <w:pStyle w:val="a6"/>
        <w:rPr>
          <w:rFonts w:asciiTheme="minorHAnsi" w:hAnsiTheme="minorHAnsi" w:cstheme="minorHAnsi"/>
          <w:lang w:val="el-GR"/>
        </w:rPr>
      </w:pPr>
      <w:r w:rsidRPr="00F26508">
        <w:rPr>
          <w:rStyle w:val="a5"/>
          <w:rFonts w:asciiTheme="minorHAnsi" w:hAnsiTheme="minorHAnsi" w:cstheme="minorHAnsi"/>
        </w:rPr>
        <w:footnoteRef/>
      </w:r>
      <w:r w:rsidRPr="00F26508">
        <w:rPr>
          <w:rFonts w:asciiTheme="minorHAnsi" w:hAnsiTheme="minorHAnsi" w:cstheme="minorHAnsi"/>
          <w:lang w:val="el-GR"/>
        </w:rPr>
        <w:t xml:space="preserve"> </w:t>
      </w:r>
      <w:r>
        <w:rPr>
          <w:rFonts w:asciiTheme="minorHAnsi" w:hAnsiTheme="minorHAnsi" w:cstheme="minorHAnsi"/>
          <w:lang w:val="el-GR"/>
        </w:rPr>
        <w:t xml:space="preserve">Πηγή: Ευρωπαϊκή Επιτροπή, Έκθεση χώρας – Ελλάδα 2020, </w:t>
      </w:r>
      <w:r>
        <w:rPr>
          <w:rFonts w:asciiTheme="minorHAnsi" w:hAnsiTheme="minorHAnsi" w:cstheme="minorHAnsi"/>
          <w:lang w:val="en-US"/>
        </w:rPr>
        <w:t>SWD</w:t>
      </w:r>
      <w:r w:rsidRPr="00DA5981">
        <w:rPr>
          <w:rFonts w:asciiTheme="minorHAnsi" w:hAnsiTheme="minorHAnsi" w:cstheme="minorHAnsi"/>
          <w:lang w:val="el-GR"/>
        </w:rPr>
        <w:t xml:space="preserve"> (2020) 507, 26.2.2020</w:t>
      </w:r>
    </w:p>
  </w:footnote>
  <w:footnote w:id="22">
    <w:p w14:paraId="0F3A3737" w14:textId="77777777" w:rsidR="00817BC0" w:rsidRPr="00C2049B" w:rsidRDefault="00817BC0" w:rsidP="009717C0">
      <w:pPr>
        <w:pStyle w:val="a6"/>
        <w:rPr>
          <w:rFonts w:asciiTheme="minorHAnsi" w:hAnsiTheme="minorHAnsi" w:cstheme="minorHAnsi"/>
          <w:lang w:val="el-GR"/>
        </w:rPr>
      </w:pPr>
      <w:r w:rsidRPr="00C2049B">
        <w:rPr>
          <w:rStyle w:val="a5"/>
          <w:rFonts w:asciiTheme="minorHAnsi" w:hAnsiTheme="minorHAnsi" w:cstheme="minorHAnsi"/>
        </w:rPr>
        <w:footnoteRef/>
      </w:r>
      <w:r w:rsidRPr="00C2049B">
        <w:rPr>
          <w:rFonts w:asciiTheme="minorHAnsi" w:hAnsiTheme="minorHAnsi" w:cstheme="minorHAnsi"/>
          <w:lang w:val="el-GR"/>
        </w:rPr>
        <w:t xml:space="preserve"> </w:t>
      </w:r>
      <w:r w:rsidRPr="006D3B79">
        <w:rPr>
          <w:rFonts w:asciiTheme="minorHAnsi" w:hAnsiTheme="minorHAnsi" w:cstheme="minorHAnsi"/>
          <w:lang w:val="el-GR"/>
        </w:rPr>
        <w:t>https://www.enterprisegreece.gov.gr/ependyste-sthn-ellada/kladoi-aixmhs/tpe</w:t>
      </w:r>
    </w:p>
  </w:footnote>
  <w:footnote w:id="23">
    <w:p w14:paraId="4764F3E0" w14:textId="77777777" w:rsidR="00817BC0" w:rsidRPr="00485C95" w:rsidRDefault="00817BC0" w:rsidP="009717C0">
      <w:pPr>
        <w:pStyle w:val="a6"/>
        <w:spacing w:after="0"/>
        <w:ind w:left="360" w:hanging="360"/>
        <w:rPr>
          <w:rFonts w:asciiTheme="minorHAnsi" w:hAnsiTheme="minorHAnsi" w:cstheme="minorHAnsi"/>
          <w:i/>
          <w:iCs/>
          <w:lang w:val="el-GR"/>
        </w:rPr>
      </w:pPr>
      <w:r w:rsidRPr="00BE3C56">
        <w:rPr>
          <w:rStyle w:val="a5"/>
          <w:rFonts w:asciiTheme="minorHAnsi" w:hAnsiTheme="minorHAnsi" w:cstheme="minorHAnsi"/>
          <w:i/>
          <w:iCs/>
        </w:rPr>
        <w:footnoteRef/>
      </w:r>
      <w:r w:rsidRPr="00485C95">
        <w:rPr>
          <w:rFonts w:asciiTheme="minorHAnsi" w:hAnsiTheme="minorHAnsi" w:cstheme="minorHAnsi"/>
          <w:i/>
          <w:iCs/>
          <w:lang w:val="el-GR"/>
        </w:rPr>
        <w:t xml:space="preserve"> </w:t>
      </w:r>
      <w:hyperlink r:id="rId9" w:history="1">
        <w:r w:rsidRPr="00485C95">
          <w:rPr>
            <w:rStyle w:val="-"/>
            <w:rFonts w:asciiTheme="minorHAnsi" w:hAnsiTheme="minorHAnsi" w:cstheme="minorHAnsi"/>
            <w:i/>
            <w:iCs/>
          </w:rPr>
          <w:t>https</w:t>
        </w:r>
        <w:r w:rsidRPr="00485C95">
          <w:rPr>
            <w:rStyle w:val="-"/>
            <w:rFonts w:asciiTheme="minorHAnsi" w:hAnsiTheme="minorHAnsi" w:cstheme="minorHAnsi"/>
            <w:i/>
            <w:iCs/>
            <w:lang w:val="el-GR"/>
          </w:rPr>
          <w:t>://</w:t>
        </w:r>
        <w:r w:rsidRPr="00485C95">
          <w:rPr>
            <w:rStyle w:val="-"/>
            <w:rFonts w:asciiTheme="minorHAnsi" w:hAnsiTheme="minorHAnsi" w:cstheme="minorHAnsi"/>
            <w:i/>
            <w:iCs/>
          </w:rPr>
          <w:t>s</w:t>
        </w:r>
        <w:r w:rsidRPr="00485C95">
          <w:rPr>
            <w:rStyle w:val="-"/>
            <w:rFonts w:asciiTheme="minorHAnsi" w:hAnsiTheme="minorHAnsi" w:cstheme="minorHAnsi"/>
            <w:i/>
            <w:iCs/>
            <w:lang w:val="el-GR"/>
          </w:rPr>
          <w:t>3</w:t>
        </w:r>
        <w:r w:rsidRPr="00485C95">
          <w:rPr>
            <w:rStyle w:val="-"/>
            <w:rFonts w:asciiTheme="minorHAnsi" w:hAnsiTheme="minorHAnsi" w:cstheme="minorHAnsi"/>
            <w:i/>
            <w:iCs/>
          </w:rPr>
          <w:t>platform</w:t>
        </w:r>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jrc</w:t>
        </w:r>
        <w:proofErr w:type="spellEnd"/>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ec</w:t>
        </w:r>
        <w:proofErr w:type="spellEnd"/>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europa</w:t>
        </w:r>
        <w:proofErr w:type="spellEnd"/>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eu</w:t>
        </w:r>
        <w:proofErr w:type="spellEnd"/>
        <w:r w:rsidRPr="00485C95">
          <w:rPr>
            <w:rStyle w:val="-"/>
            <w:rFonts w:asciiTheme="minorHAnsi" w:hAnsiTheme="minorHAnsi" w:cstheme="minorHAnsi"/>
            <w:i/>
            <w:iCs/>
            <w:lang w:val="el-GR"/>
          </w:rPr>
          <w:t>/</w:t>
        </w:r>
        <w:r w:rsidRPr="00485C95">
          <w:rPr>
            <w:rStyle w:val="-"/>
            <w:rFonts w:asciiTheme="minorHAnsi" w:hAnsiTheme="minorHAnsi" w:cstheme="minorHAnsi"/>
            <w:i/>
            <w:iCs/>
          </w:rPr>
          <w:t>digital</w:t>
        </w:r>
        <w:r w:rsidRPr="00485C95">
          <w:rPr>
            <w:rStyle w:val="-"/>
            <w:rFonts w:asciiTheme="minorHAnsi" w:hAnsiTheme="minorHAnsi" w:cstheme="minorHAnsi"/>
            <w:i/>
            <w:iCs/>
            <w:lang w:val="el-GR"/>
          </w:rPr>
          <w:t>-</w:t>
        </w:r>
        <w:r w:rsidRPr="00485C95">
          <w:rPr>
            <w:rStyle w:val="-"/>
            <w:rFonts w:asciiTheme="minorHAnsi" w:hAnsiTheme="minorHAnsi" w:cstheme="minorHAnsi"/>
            <w:i/>
            <w:iCs/>
          </w:rPr>
          <w:t>innovation</w:t>
        </w:r>
        <w:r w:rsidRPr="00485C95">
          <w:rPr>
            <w:rStyle w:val="-"/>
            <w:rFonts w:asciiTheme="minorHAnsi" w:hAnsiTheme="minorHAnsi" w:cstheme="minorHAnsi"/>
            <w:i/>
            <w:iCs/>
            <w:lang w:val="el-GR"/>
          </w:rPr>
          <w:t>-</w:t>
        </w:r>
        <w:r w:rsidRPr="00485C95">
          <w:rPr>
            <w:rStyle w:val="-"/>
            <w:rFonts w:asciiTheme="minorHAnsi" w:hAnsiTheme="minorHAnsi" w:cstheme="minorHAnsi"/>
            <w:i/>
            <w:iCs/>
          </w:rPr>
          <w:t>hubs</w:t>
        </w:r>
        <w:r w:rsidRPr="00485C95">
          <w:rPr>
            <w:rStyle w:val="-"/>
            <w:rFonts w:asciiTheme="minorHAnsi" w:hAnsiTheme="minorHAnsi" w:cstheme="minorHAnsi"/>
            <w:i/>
            <w:iCs/>
            <w:lang w:val="el-GR"/>
          </w:rPr>
          <w:t>-</w:t>
        </w:r>
        <w:r w:rsidRPr="00485C95">
          <w:rPr>
            <w:rStyle w:val="-"/>
            <w:rFonts w:asciiTheme="minorHAnsi" w:hAnsiTheme="minorHAnsi" w:cstheme="minorHAnsi"/>
            <w:i/>
            <w:iCs/>
          </w:rPr>
          <w:t>tool</w:t>
        </w:r>
      </w:hyperlink>
      <w:r w:rsidRPr="00485C95">
        <w:rPr>
          <w:rFonts w:asciiTheme="minorHAnsi" w:hAnsiTheme="minorHAnsi" w:cstheme="minorHAnsi"/>
          <w:i/>
          <w:iCs/>
          <w:lang w:val="el-GR"/>
        </w:rPr>
        <w:t xml:space="preserve"> </w:t>
      </w:r>
    </w:p>
  </w:footnote>
  <w:footnote w:id="24">
    <w:p w14:paraId="06ECA960" w14:textId="77777777" w:rsidR="00817BC0" w:rsidRPr="00485C95" w:rsidRDefault="00817BC0" w:rsidP="009717C0">
      <w:pPr>
        <w:pStyle w:val="a6"/>
        <w:spacing w:after="0"/>
        <w:ind w:left="270" w:hanging="270"/>
        <w:rPr>
          <w:rFonts w:asciiTheme="minorHAnsi" w:hAnsiTheme="minorHAnsi" w:cstheme="minorHAnsi"/>
          <w:i/>
          <w:iCs/>
          <w:lang w:val="el-GR"/>
        </w:rPr>
      </w:pPr>
      <w:r w:rsidRPr="001666FD">
        <w:rPr>
          <w:rStyle w:val="a5"/>
          <w:rFonts w:asciiTheme="minorHAnsi" w:hAnsiTheme="minorHAnsi" w:cstheme="minorHAnsi"/>
        </w:rPr>
        <w:footnoteRef/>
      </w:r>
      <w:r w:rsidRPr="00485C95">
        <w:rPr>
          <w:rFonts w:asciiTheme="minorHAnsi" w:hAnsiTheme="minorHAnsi" w:cstheme="minorHAnsi"/>
          <w:i/>
          <w:iCs/>
          <w:lang w:val="el-GR"/>
        </w:rPr>
        <w:t xml:space="preserve"> </w:t>
      </w:r>
      <w:hyperlink r:id="rId10" w:history="1">
        <w:r w:rsidRPr="00485C95">
          <w:rPr>
            <w:rStyle w:val="-"/>
            <w:rFonts w:asciiTheme="minorHAnsi" w:hAnsiTheme="minorHAnsi" w:cstheme="minorHAnsi"/>
            <w:i/>
            <w:iCs/>
          </w:rPr>
          <w:t>https</w:t>
        </w:r>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ec</w:t>
        </w:r>
        <w:proofErr w:type="spellEnd"/>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europa</w:t>
        </w:r>
        <w:proofErr w:type="spellEnd"/>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eu</w:t>
        </w:r>
        <w:proofErr w:type="spellEnd"/>
        <w:r w:rsidRPr="00485C95">
          <w:rPr>
            <w:rStyle w:val="-"/>
            <w:rFonts w:asciiTheme="minorHAnsi" w:hAnsiTheme="minorHAnsi" w:cstheme="minorHAnsi"/>
            <w:i/>
            <w:iCs/>
            <w:lang w:val="el-GR"/>
          </w:rPr>
          <w:t>/</w:t>
        </w:r>
        <w:r w:rsidRPr="00485C95">
          <w:rPr>
            <w:rStyle w:val="-"/>
            <w:rFonts w:asciiTheme="minorHAnsi" w:hAnsiTheme="minorHAnsi" w:cstheme="minorHAnsi"/>
            <w:i/>
            <w:iCs/>
          </w:rPr>
          <w:t>digital</w:t>
        </w:r>
        <w:r w:rsidRPr="00485C95">
          <w:rPr>
            <w:rStyle w:val="-"/>
            <w:rFonts w:asciiTheme="minorHAnsi" w:hAnsiTheme="minorHAnsi" w:cstheme="minorHAnsi"/>
            <w:i/>
            <w:iCs/>
            <w:lang w:val="el-GR"/>
          </w:rPr>
          <w:t>-</w:t>
        </w:r>
        <w:r w:rsidRPr="00485C95">
          <w:rPr>
            <w:rStyle w:val="-"/>
            <w:rFonts w:asciiTheme="minorHAnsi" w:hAnsiTheme="minorHAnsi" w:cstheme="minorHAnsi"/>
            <w:i/>
            <w:iCs/>
          </w:rPr>
          <w:t>single</w:t>
        </w:r>
        <w:r w:rsidRPr="00485C95">
          <w:rPr>
            <w:rStyle w:val="-"/>
            <w:rFonts w:asciiTheme="minorHAnsi" w:hAnsiTheme="minorHAnsi" w:cstheme="minorHAnsi"/>
            <w:i/>
            <w:iCs/>
            <w:lang w:val="el-GR"/>
          </w:rPr>
          <w:t>-</w:t>
        </w:r>
        <w:r w:rsidRPr="00485C95">
          <w:rPr>
            <w:rStyle w:val="-"/>
            <w:rFonts w:asciiTheme="minorHAnsi" w:hAnsiTheme="minorHAnsi" w:cstheme="minorHAnsi"/>
            <w:i/>
            <w:iCs/>
          </w:rPr>
          <w:t>market</w:t>
        </w:r>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en</w:t>
        </w:r>
        <w:proofErr w:type="spellEnd"/>
        <w:r w:rsidRPr="00485C95">
          <w:rPr>
            <w:rStyle w:val="-"/>
            <w:rFonts w:asciiTheme="minorHAnsi" w:hAnsiTheme="minorHAnsi" w:cstheme="minorHAnsi"/>
            <w:i/>
            <w:iCs/>
            <w:lang w:val="el-GR"/>
          </w:rPr>
          <w:t>/</w:t>
        </w:r>
        <w:r w:rsidRPr="00485C95">
          <w:rPr>
            <w:rStyle w:val="-"/>
            <w:rFonts w:asciiTheme="minorHAnsi" w:hAnsiTheme="minorHAnsi" w:cstheme="minorHAnsi"/>
            <w:i/>
            <w:iCs/>
          </w:rPr>
          <w:t>news</w:t>
        </w:r>
        <w:r w:rsidRPr="00485C95">
          <w:rPr>
            <w:rStyle w:val="-"/>
            <w:rFonts w:asciiTheme="minorHAnsi" w:hAnsiTheme="minorHAnsi" w:cstheme="minorHAnsi"/>
            <w:i/>
            <w:iCs/>
            <w:lang w:val="el-GR"/>
          </w:rPr>
          <w:t>/</w:t>
        </w:r>
        <w:r w:rsidRPr="00485C95">
          <w:rPr>
            <w:rStyle w:val="-"/>
            <w:rFonts w:asciiTheme="minorHAnsi" w:hAnsiTheme="minorHAnsi" w:cstheme="minorHAnsi"/>
            <w:i/>
            <w:iCs/>
          </w:rPr>
          <w:t>nine</w:t>
        </w:r>
        <w:r w:rsidRPr="00485C95">
          <w:rPr>
            <w:rStyle w:val="-"/>
            <w:rFonts w:asciiTheme="minorHAnsi" w:hAnsiTheme="minorHAnsi" w:cstheme="minorHAnsi"/>
            <w:i/>
            <w:iCs/>
            <w:lang w:val="el-GR"/>
          </w:rPr>
          <w:t>-</w:t>
        </w:r>
        <w:r w:rsidRPr="00485C95">
          <w:rPr>
            <w:rStyle w:val="-"/>
            <w:rFonts w:asciiTheme="minorHAnsi" w:hAnsiTheme="minorHAnsi" w:cstheme="minorHAnsi"/>
            <w:i/>
            <w:iCs/>
          </w:rPr>
          <w:t>more</w:t>
        </w:r>
        <w:r w:rsidRPr="00485C95">
          <w:rPr>
            <w:rStyle w:val="-"/>
            <w:rFonts w:asciiTheme="minorHAnsi" w:hAnsiTheme="minorHAnsi" w:cstheme="minorHAnsi"/>
            <w:i/>
            <w:iCs/>
            <w:lang w:val="el-GR"/>
          </w:rPr>
          <w:t>-</w:t>
        </w:r>
        <w:r w:rsidRPr="00485C95">
          <w:rPr>
            <w:rStyle w:val="-"/>
            <w:rFonts w:asciiTheme="minorHAnsi" w:hAnsiTheme="minorHAnsi" w:cstheme="minorHAnsi"/>
            <w:i/>
            <w:iCs/>
          </w:rPr>
          <w:t>countries</w:t>
        </w:r>
        <w:r w:rsidRPr="00485C95">
          <w:rPr>
            <w:rStyle w:val="-"/>
            <w:rFonts w:asciiTheme="minorHAnsi" w:hAnsiTheme="minorHAnsi" w:cstheme="minorHAnsi"/>
            <w:i/>
            <w:iCs/>
            <w:lang w:val="el-GR"/>
          </w:rPr>
          <w:t>-</w:t>
        </w:r>
        <w:r w:rsidRPr="00485C95">
          <w:rPr>
            <w:rStyle w:val="-"/>
            <w:rFonts w:asciiTheme="minorHAnsi" w:hAnsiTheme="minorHAnsi" w:cstheme="minorHAnsi"/>
            <w:i/>
            <w:iCs/>
          </w:rPr>
          <w:t>join</w:t>
        </w:r>
        <w:r w:rsidRPr="00485C95">
          <w:rPr>
            <w:rStyle w:val="-"/>
            <w:rFonts w:asciiTheme="minorHAnsi" w:hAnsiTheme="minorHAnsi" w:cstheme="minorHAnsi"/>
            <w:i/>
            <w:iCs/>
            <w:lang w:val="el-GR"/>
          </w:rPr>
          <w:t>-</w:t>
        </w:r>
        <w:r w:rsidRPr="00485C95">
          <w:rPr>
            <w:rStyle w:val="-"/>
            <w:rFonts w:asciiTheme="minorHAnsi" w:hAnsiTheme="minorHAnsi" w:cstheme="minorHAnsi"/>
            <w:i/>
            <w:iCs/>
          </w:rPr>
          <w:t>initiative</w:t>
        </w:r>
        <w:r w:rsidRPr="00485C95">
          <w:rPr>
            <w:rStyle w:val="-"/>
            <w:rFonts w:asciiTheme="minorHAnsi" w:hAnsiTheme="minorHAnsi" w:cstheme="minorHAnsi"/>
            <w:i/>
            <w:iCs/>
            <w:lang w:val="el-GR"/>
          </w:rPr>
          <w:t>-</w:t>
        </w:r>
        <w:r w:rsidRPr="00485C95">
          <w:rPr>
            <w:rStyle w:val="-"/>
            <w:rFonts w:asciiTheme="minorHAnsi" w:hAnsiTheme="minorHAnsi" w:cstheme="minorHAnsi"/>
            <w:i/>
            <w:iCs/>
          </w:rPr>
          <w:t>explore</w:t>
        </w:r>
        <w:r w:rsidRPr="00485C95">
          <w:rPr>
            <w:rStyle w:val="-"/>
            <w:rFonts w:asciiTheme="minorHAnsi" w:hAnsiTheme="minorHAnsi" w:cstheme="minorHAnsi"/>
            <w:i/>
            <w:iCs/>
            <w:lang w:val="el-GR"/>
          </w:rPr>
          <w:t>-</w:t>
        </w:r>
        <w:r w:rsidRPr="00485C95">
          <w:rPr>
            <w:rStyle w:val="-"/>
            <w:rFonts w:asciiTheme="minorHAnsi" w:hAnsiTheme="minorHAnsi" w:cstheme="minorHAnsi"/>
            <w:i/>
            <w:iCs/>
          </w:rPr>
          <w:t>quantum</w:t>
        </w:r>
        <w:r w:rsidRPr="00485C95">
          <w:rPr>
            <w:rStyle w:val="-"/>
            <w:rFonts w:asciiTheme="minorHAnsi" w:hAnsiTheme="minorHAnsi" w:cstheme="minorHAnsi"/>
            <w:i/>
            <w:iCs/>
            <w:lang w:val="el-GR"/>
          </w:rPr>
          <w:t>-</w:t>
        </w:r>
        <w:r w:rsidRPr="00485C95">
          <w:rPr>
            <w:rStyle w:val="-"/>
            <w:rFonts w:asciiTheme="minorHAnsi" w:hAnsiTheme="minorHAnsi" w:cstheme="minorHAnsi"/>
            <w:i/>
            <w:iCs/>
          </w:rPr>
          <w:t>communication</w:t>
        </w:r>
        <w:r w:rsidRPr="00485C95">
          <w:rPr>
            <w:rStyle w:val="-"/>
            <w:rFonts w:asciiTheme="minorHAnsi" w:hAnsiTheme="minorHAnsi" w:cstheme="minorHAnsi"/>
            <w:i/>
            <w:iCs/>
            <w:lang w:val="el-GR"/>
          </w:rPr>
          <w:t>-</w:t>
        </w:r>
        <w:proofErr w:type="spellStart"/>
        <w:r w:rsidRPr="00485C95">
          <w:rPr>
            <w:rStyle w:val="-"/>
            <w:rFonts w:asciiTheme="minorHAnsi" w:hAnsiTheme="minorHAnsi" w:cstheme="minorHAnsi"/>
            <w:i/>
            <w:iCs/>
          </w:rPr>
          <w:t>europe</w:t>
        </w:r>
        <w:proofErr w:type="spellEnd"/>
      </w:hyperlink>
      <w:r w:rsidRPr="00485C95">
        <w:rPr>
          <w:rFonts w:asciiTheme="minorHAnsi" w:hAnsiTheme="minorHAnsi" w:cstheme="minorHAnsi"/>
          <w:i/>
          <w:iCs/>
          <w:lang w:val="el-GR"/>
        </w:rPr>
        <w:t xml:space="preserve"> </w:t>
      </w:r>
    </w:p>
  </w:footnote>
  <w:footnote w:id="25">
    <w:p w14:paraId="402A88EA" w14:textId="77777777" w:rsidR="00817BC0" w:rsidRPr="008030B4" w:rsidRDefault="00817BC0" w:rsidP="009717C0">
      <w:pPr>
        <w:pStyle w:val="a6"/>
        <w:rPr>
          <w:rFonts w:asciiTheme="minorHAnsi" w:hAnsiTheme="minorHAnsi" w:cstheme="minorHAnsi"/>
          <w:lang w:val="el-GR"/>
        </w:rPr>
      </w:pPr>
      <w:r w:rsidRPr="008C5BAD">
        <w:rPr>
          <w:rStyle w:val="a5"/>
          <w:rFonts w:asciiTheme="minorHAnsi" w:hAnsiTheme="minorHAnsi" w:cstheme="minorHAnsi"/>
        </w:rPr>
        <w:footnoteRef/>
      </w:r>
      <w:r w:rsidRPr="008030B4">
        <w:rPr>
          <w:rFonts w:asciiTheme="minorHAnsi" w:hAnsiTheme="minorHAnsi" w:cstheme="minorHAnsi"/>
          <w:lang w:val="el-GR"/>
        </w:rPr>
        <w:t xml:space="preserve"> </w:t>
      </w:r>
      <w:r w:rsidRPr="008030B4">
        <w:rPr>
          <w:rFonts w:asciiTheme="minorHAnsi" w:hAnsiTheme="minorHAnsi" w:cstheme="minorHAnsi"/>
        </w:rPr>
        <w:t>https</w:t>
      </w:r>
      <w:r w:rsidRPr="008030B4">
        <w:rPr>
          <w:rFonts w:asciiTheme="minorHAnsi" w:hAnsiTheme="minorHAnsi" w:cstheme="minorHAnsi"/>
          <w:lang w:val="el-GR"/>
        </w:rPr>
        <w:t>://</w:t>
      </w:r>
      <w:r w:rsidRPr="008030B4">
        <w:rPr>
          <w:rFonts w:asciiTheme="minorHAnsi" w:hAnsiTheme="minorHAnsi" w:cstheme="minorHAnsi"/>
        </w:rPr>
        <w:t>www</w:t>
      </w:r>
      <w:r w:rsidRPr="008030B4">
        <w:rPr>
          <w:rFonts w:asciiTheme="minorHAnsi" w:hAnsiTheme="minorHAnsi" w:cstheme="minorHAnsi"/>
          <w:lang w:val="el-GR"/>
        </w:rPr>
        <w:t>.</w:t>
      </w:r>
      <w:proofErr w:type="spellStart"/>
      <w:r w:rsidRPr="008030B4">
        <w:rPr>
          <w:rFonts w:asciiTheme="minorHAnsi" w:hAnsiTheme="minorHAnsi" w:cstheme="minorHAnsi"/>
        </w:rPr>
        <w:t>ekome</w:t>
      </w:r>
      <w:proofErr w:type="spellEnd"/>
      <w:r w:rsidRPr="008030B4">
        <w:rPr>
          <w:rFonts w:asciiTheme="minorHAnsi" w:hAnsiTheme="minorHAnsi" w:cstheme="minorHAnsi"/>
          <w:lang w:val="el-GR"/>
        </w:rPr>
        <w:t>.</w:t>
      </w:r>
      <w:r w:rsidRPr="008030B4">
        <w:rPr>
          <w:rFonts w:asciiTheme="minorHAnsi" w:hAnsiTheme="minorHAnsi" w:cstheme="minorHAnsi"/>
        </w:rPr>
        <w:t>media</w:t>
      </w:r>
      <w:r w:rsidRPr="008030B4">
        <w:rPr>
          <w:rFonts w:asciiTheme="minorHAnsi" w:hAnsiTheme="minorHAnsi" w:cstheme="minorHAnsi"/>
          <w:lang w:val="el-GR"/>
        </w:rPr>
        <w:t>/</w:t>
      </w:r>
      <w:r w:rsidRPr="008030B4">
        <w:rPr>
          <w:rFonts w:asciiTheme="minorHAnsi" w:hAnsiTheme="minorHAnsi" w:cstheme="minorHAnsi"/>
        </w:rPr>
        <w:t>el</w:t>
      </w:r>
      <w:r w:rsidRPr="008030B4">
        <w:rPr>
          <w:rFonts w:asciiTheme="minorHAnsi" w:hAnsiTheme="minorHAnsi" w:cstheme="minorHAnsi"/>
          <w:lang w:val="el-GR"/>
        </w:rPr>
        <w:t>/</w:t>
      </w:r>
    </w:p>
  </w:footnote>
  <w:footnote w:id="26">
    <w:p w14:paraId="1C1E194F" w14:textId="77777777" w:rsidR="00817BC0" w:rsidRPr="00485C95" w:rsidRDefault="00817BC0" w:rsidP="00A85622">
      <w:pPr>
        <w:pStyle w:val="a6"/>
        <w:spacing w:after="0"/>
        <w:ind w:left="360" w:hanging="360"/>
        <w:rPr>
          <w:rFonts w:asciiTheme="minorHAnsi" w:hAnsiTheme="minorHAnsi" w:cstheme="minorHAnsi"/>
          <w:i/>
          <w:iCs/>
          <w:lang w:val="el-GR"/>
        </w:rPr>
      </w:pPr>
      <w:r w:rsidRPr="00BE3C56">
        <w:rPr>
          <w:rStyle w:val="a5"/>
          <w:rFonts w:asciiTheme="minorHAnsi" w:hAnsiTheme="minorHAnsi" w:cstheme="minorHAnsi"/>
          <w:i/>
          <w:iCs/>
        </w:rPr>
        <w:footnoteRef/>
      </w:r>
      <w:r w:rsidRPr="00485C95">
        <w:rPr>
          <w:rFonts w:asciiTheme="minorHAnsi" w:hAnsiTheme="minorHAnsi" w:cstheme="minorHAnsi"/>
          <w:i/>
          <w:iCs/>
          <w:lang w:val="el-GR"/>
        </w:rPr>
        <w:t xml:space="preserve"> Πηγή: ΕΣΠΑ 2021-2027</w:t>
      </w:r>
    </w:p>
  </w:footnote>
  <w:footnote w:id="27">
    <w:p w14:paraId="7E9818F5" w14:textId="461EA648" w:rsidR="00817BC0" w:rsidRPr="00166883" w:rsidRDefault="00817BC0" w:rsidP="00A85622">
      <w:pPr>
        <w:pStyle w:val="a6"/>
        <w:spacing w:after="0"/>
        <w:ind w:left="360" w:hanging="360"/>
        <w:rPr>
          <w:rFonts w:asciiTheme="minorHAnsi" w:hAnsiTheme="minorHAnsi" w:cstheme="minorHAnsi"/>
          <w:i/>
          <w:iCs/>
          <w:lang w:val="el-GR"/>
        </w:rPr>
      </w:pPr>
      <w:r w:rsidRPr="00166883">
        <w:rPr>
          <w:rStyle w:val="a5"/>
          <w:rFonts w:asciiTheme="minorHAnsi" w:hAnsiTheme="minorHAnsi" w:cstheme="minorHAnsi"/>
        </w:rPr>
        <w:footnoteRef/>
      </w:r>
      <w:r w:rsidRPr="00166883">
        <w:rPr>
          <w:rFonts w:asciiTheme="minorHAnsi" w:hAnsiTheme="minorHAnsi" w:cstheme="minorHAnsi"/>
          <w:i/>
          <w:iCs/>
          <w:lang w:val="el-GR"/>
        </w:rPr>
        <w:t xml:space="preserve"> Πηγή: Ευρωπαϊκή Επιτροπή, Δείκτης Ψηφιακής Οικονομίας και Κοινωνίας (DESI) 2019 και 2020, Ελλάδα</w:t>
      </w:r>
    </w:p>
  </w:footnote>
  <w:footnote w:id="28">
    <w:p w14:paraId="49BD9B5A" w14:textId="77777777" w:rsidR="00817BC0" w:rsidRPr="00166883" w:rsidRDefault="00817BC0" w:rsidP="00A85622">
      <w:pPr>
        <w:pStyle w:val="a6"/>
        <w:spacing w:after="0"/>
        <w:ind w:left="360" w:hanging="360"/>
        <w:rPr>
          <w:rFonts w:asciiTheme="minorHAnsi" w:hAnsiTheme="minorHAnsi" w:cstheme="minorHAnsi"/>
          <w:i/>
          <w:iCs/>
          <w:lang w:val="el-GR"/>
        </w:rPr>
      </w:pPr>
      <w:r w:rsidRPr="00166883">
        <w:rPr>
          <w:rStyle w:val="a5"/>
          <w:rFonts w:asciiTheme="minorHAnsi" w:hAnsiTheme="minorHAnsi" w:cstheme="minorHAnsi"/>
        </w:rPr>
        <w:footnoteRef/>
      </w:r>
      <w:r w:rsidRPr="00166883">
        <w:rPr>
          <w:rFonts w:asciiTheme="minorHAnsi" w:hAnsiTheme="minorHAnsi" w:cstheme="minorHAnsi"/>
          <w:i/>
          <w:iCs/>
          <w:lang w:val="el-GR"/>
        </w:rPr>
        <w:t xml:space="preserve"> </w:t>
      </w:r>
      <w:hyperlink r:id="rId11" w:history="1">
        <w:r w:rsidRPr="00166883">
          <w:rPr>
            <w:rStyle w:val="-"/>
            <w:rFonts w:asciiTheme="minorHAnsi" w:hAnsiTheme="minorHAnsi" w:cstheme="minorHAnsi"/>
            <w:i/>
            <w:iCs/>
          </w:rPr>
          <w:t>http</w:t>
        </w:r>
        <w:r w:rsidRPr="00166883">
          <w:rPr>
            <w:rStyle w:val="-"/>
            <w:rFonts w:asciiTheme="minorHAnsi" w:hAnsiTheme="minorHAnsi" w:cstheme="minorHAnsi"/>
            <w:i/>
            <w:iCs/>
            <w:lang w:val="el-GR"/>
          </w:rPr>
          <w:t>://</w:t>
        </w:r>
        <w:r w:rsidRPr="00166883">
          <w:rPr>
            <w:rStyle w:val="-"/>
            <w:rFonts w:asciiTheme="minorHAnsi" w:hAnsiTheme="minorHAnsi" w:cstheme="minorHAnsi"/>
            <w:i/>
            <w:iCs/>
          </w:rPr>
          <w:t>www</w:t>
        </w:r>
        <w:r w:rsidRPr="00166883">
          <w:rPr>
            <w:rStyle w:val="-"/>
            <w:rFonts w:asciiTheme="minorHAnsi" w:hAnsiTheme="minorHAnsi" w:cstheme="minorHAnsi"/>
            <w:i/>
            <w:iCs/>
            <w:lang w:val="el-GR"/>
          </w:rPr>
          <w:t>.</w:t>
        </w:r>
        <w:proofErr w:type="spellStart"/>
        <w:r w:rsidRPr="00166883">
          <w:rPr>
            <w:rStyle w:val="-"/>
            <w:rFonts w:asciiTheme="minorHAnsi" w:hAnsiTheme="minorHAnsi" w:cstheme="minorHAnsi"/>
            <w:i/>
            <w:iCs/>
          </w:rPr>
          <w:t>nationalcoalition</w:t>
        </w:r>
        <w:proofErr w:type="spellEnd"/>
        <w:r w:rsidRPr="00166883">
          <w:rPr>
            <w:rStyle w:val="-"/>
            <w:rFonts w:asciiTheme="minorHAnsi" w:hAnsiTheme="minorHAnsi" w:cstheme="minorHAnsi"/>
            <w:i/>
            <w:iCs/>
            <w:lang w:val="el-GR"/>
          </w:rPr>
          <w:t>.</w:t>
        </w:r>
        <w:proofErr w:type="spellStart"/>
        <w:r w:rsidRPr="00166883">
          <w:rPr>
            <w:rStyle w:val="-"/>
            <w:rFonts w:asciiTheme="minorHAnsi" w:hAnsiTheme="minorHAnsi" w:cstheme="minorHAnsi"/>
            <w:i/>
            <w:iCs/>
          </w:rPr>
          <w:t>gov</w:t>
        </w:r>
        <w:proofErr w:type="spellEnd"/>
        <w:r w:rsidRPr="00166883">
          <w:rPr>
            <w:rStyle w:val="-"/>
            <w:rFonts w:asciiTheme="minorHAnsi" w:hAnsiTheme="minorHAnsi" w:cstheme="minorHAnsi"/>
            <w:i/>
            <w:iCs/>
            <w:lang w:val="el-GR"/>
          </w:rPr>
          <w:t>.</w:t>
        </w:r>
        <w:r w:rsidRPr="00166883">
          <w:rPr>
            <w:rStyle w:val="-"/>
            <w:rFonts w:asciiTheme="minorHAnsi" w:hAnsiTheme="minorHAnsi" w:cstheme="minorHAnsi"/>
            <w:i/>
            <w:iCs/>
          </w:rPr>
          <w:t>gr</w:t>
        </w:r>
        <w:r w:rsidRPr="00166883">
          <w:rPr>
            <w:rStyle w:val="-"/>
            <w:rFonts w:asciiTheme="minorHAnsi" w:hAnsiTheme="minorHAnsi" w:cstheme="minorHAnsi"/>
            <w:i/>
            <w:iCs/>
            <w:lang w:val="el-GR"/>
          </w:rPr>
          <w:t>/</w:t>
        </w:r>
      </w:hyperlink>
      <w:r w:rsidRPr="00166883">
        <w:rPr>
          <w:rFonts w:asciiTheme="minorHAnsi" w:hAnsiTheme="minorHAnsi" w:cstheme="minorHAnsi"/>
          <w:i/>
          <w:iCs/>
          <w:lang w:val="el-GR"/>
        </w:rPr>
        <w:t xml:space="preserve"> </w:t>
      </w:r>
    </w:p>
  </w:footnote>
  <w:footnote w:id="29">
    <w:p w14:paraId="65C6A7C8" w14:textId="77777777" w:rsidR="00817BC0" w:rsidRPr="00485C95" w:rsidRDefault="00817BC0" w:rsidP="00A85622">
      <w:pPr>
        <w:pStyle w:val="a6"/>
        <w:spacing w:after="0"/>
        <w:ind w:left="360" w:hanging="360"/>
        <w:rPr>
          <w:rFonts w:asciiTheme="minorHAnsi" w:hAnsiTheme="minorHAnsi" w:cstheme="minorHAnsi"/>
          <w:i/>
          <w:iCs/>
          <w:lang w:val="el-GR"/>
        </w:rPr>
      </w:pPr>
      <w:r w:rsidRPr="00166883">
        <w:rPr>
          <w:rStyle w:val="a5"/>
          <w:rFonts w:asciiTheme="minorHAnsi" w:hAnsiTheme="minorHAnsi" w:cstheme="minorHAnsi"/>
          <w:i/>
          <w:iCs/>
        </w:rPr>
        <w:footnoteRef/>
      </w:r>
      <w:r w:rsidRPr="00166883">
        <w:rPr>
          <w:rFonts w:asciiTheme="minorHAnsi" w:hAnsiTheme="minorHAnsi" w:cstheme="minorHAnsi"/>
          <w:i/>
          <w:iCs/>
          <w:lang w:val="el-GR"/>
        </w:rPr>
        <w:t xml:space="preserve"> </w:t>
      </w:r>
      <w:hyperlink r:id="rId12" w:history="1">
        <w:r w:rsidRPr="00166883">
          <w:rPr>
            <w:rStyle w:val="-"/>
            <w:rFonts w:asciiTheme="minorHAnsi" w:hAnsiTheme="minorHAnsi" w:cstheme="minorHAnsi"/>
            <w:i/>
            <w:iCs/>
          </w:rPr>
          <w:t>https</w:t>
        </w:r>
        <w:r w:rsidRPr="00166883">
          <w:rPr>
            <w:rStyle w:val="-"/>
            <w:rFonts w:asciiTheme="minorHAnsi" w:hAnsiTheme="minorHAnsi" w:cstheme="minorHAnsi"/>
            <w:i/>
            <w:iCs/>
            <w:lang w:val="el-GR"/>
          </w:rPr>
          <w:t>://</w:t>
        </w:r>
        <w:proofErr w:type="spellStart"/>
        <w:r w:rsidRPr="00166883">
          <w:rPr>
            <w:rStyle w:val="-"/>
            <w:rFonts w:asciiTheme="minorHAnsi" w:hAnsiTheme="minorHAnsi" w:cstheme="minorHAnsi"/>
            <w:i/>
            <w:iCs/>
          </w:rPr>
          <w:t>ec</w:t>
        </w:r>
        <w:proofErr w:type="spellEnd"/>
        <w:r w:rsidRPr="00166883">
          <w:rPr>
            <w:rStyle w:val="-"/>
            <w:rFonts w:asciiTheme="minorHAnsi" w:hAnsiTheme="minorHAnsi" w:cstheme="minorHAnsi"/>
            <w:i/>
            <w:iCs/>
            <w:lang w:val="el-GR"/>
          </w:rPr>
          <w:t>.</w:t>
        </w:r>
        <w:proofErr w:type="spellStart"/>
        <w:r w:rsidRPr="00166883">
          <w:rPr>
            <w:rStyle w:val="-"/>
            <w:rFonts w:asciiTheme="minorHAnsi" w:hAnsiTheme="minorHAnsi" w:cstheme="minorHAnsi"/>
            <w:i/>
            <w:iCs/>
          </w:rPr>
          <w:t>europa</w:t>
        </w:r>
        <w:proofErr w:type="spellEnd"/>
        <w:r w:rsidRPr="00166883">
          <w:rPr>
            <w:rStyle w:val="-"/>
            <w:rFonts w:asciiTheme="minorHAnsi" w:hAnsiTheme="minorHAnsi" w:cstheme="minorHAnsi"/>
            <w:i/>
            <w:iCs/>
            <w:lang w:val="el-GR"/>
          </w:rPr>
          <w:t>.</w:t>
        </w:r>
        <w:proofErr w:type="spellStart"/>
        <w:r w:rsidRPr="00166883">
          <w:rPr>
            <w:rStyle w:val="-"/>
            <w:rFonts w:asciiTheme="minorHAnsi" w:hAnsiTheme="minorHAnsi" w:cstheme="minorHAnsi"/>
            <w:i/>
            <w:iCs/>
          </w:rPr>
          <w:t>eu</w:t>
        </w:r>
        <w:proofErr w:type="spellEnd"/>
        <w:r w:rsidRPr="00166883">
          <w:rPr>
            <w:rStyle w:val="-"/>
            <w:rFonts w:asciiTheme="minorHAnsi" w:hAnsiTheme="minorHAnsi" w:cstheme="minorHAnsi"/>
            <w:i/>
            <w:iCs/>
            <w:lang w:val="el-GR"/>
          </w:rPr>
          <w:t>/</w:t>
        </w:r>
        <w:r w:rsidRPr="00166883">
          <w:rPr>
            <w:rStyle w:val="-"/>
            <w:rFonts w:asciiTheme="minorHAnsi" w:hAnsiTheme="minorHAnsi" w:cstheme="minorHAnsi"/>
            <w:i/>
            <w:iCs/>
          </w:rPr>
          <w:t>digital</w:t>
        </w:r>
        <w:r w:rsidRPr="00166883">
          <w:rPr>
            <w:rStyle w:val="-"/>
            <w:rFonts w:asciiTheme="minorHAnsi" w:hAnsiTheme="minorHAnsi" w:cstheme="minorHAnsi"/>
            <w:i/>
            <w:iCs/>
            <w:lang w:val="el-GR"/>
          </w:rPr>
          <w:t>-</w:t>
        </w:r>
        <w:r w:rsidRPr="00166883">
          <w:rPr>
            <w:rStyle w:val="-"/>
            <w:rFonts w:asciiTheme="minorHAnsi" w:hAnsiTheme="minorHAnsi" w:cstheme="minorHAnsi"/>
            <w:i/>
            <w:iCs/>
          </w:rPr>
          <w:t>single</w:t>
        </w:r>
        <w:r w:rsidRPr="00166883">
          <w:rPr>
            <w:rStyle w:val="-"/>
            <w:rFonts w:asciiTheme="minorHAnsi" w:hAnsiTheme="minorHAnsi" w:cstheme="minorHAnsi"/>
            <w:i/>
            <w:iCs/>
            <w:lang w:val="el-GR"/>
          </w:rPr>
          <w:t>-</w:t>
        </w:r>
        <w:r w:rsidRPr="00166883">
          <w:rPr>
            <w:rStyle w:val="-"/>
            <w:rFonts w:asciiTheme="minorHAnsi" w:hAnsiTheme="minorHAnsi" w:cstheme="minorHAnsi"/>
            <w:i/>
            <w:iCs/>
          </w:rPr>
          <w:t>market</w:t>
        </w:r>
        <w:r w:rsidRPr="00166883">
          <w:rPr>
            <w:rStyle w:val="-"/>
            <w:rFonts w:asciiTheme="minorHAnsi" w:hAnsiTheme="minorHAnsi" w:cstheme="minorHAnsi"/>
            <w:i/>
            <w:iCs/>
            <w:lang w:val="el-GR"/>
          </w:rPr>
          <w:t>/</w:t>
        </w:r>
        <w:proofErr w:type="spellStart"/>
        <w:r w:rsidRPr="00166883">
          <w:rPr>
            <w:rStyle w:val="-"/>
            <w:rFonts w:asciiTheme="minorHAnsi" w:hAnsiTheme="minorHAnsi" w:cstheme="minorHAnsi"/>
            <w:i/>
            <w:iCs/>
          </w:rPr>
          <w:t>en</w:t>
        </w:r>
        <w:proofErr w:type="spellEnd"/>
        <w:r w:rsidRPr="00166883">
          <w:rPr>
            <w:rStyle w:val="-"/>
            <w:rFonts w:asciiTheme="minorHAnsi" w:hAnsiTheme="minorHAnsi" w:cstheme="minorHAnsi"/>
            <w:i/>
            <w:iCs/>
            <w:lang w:val="el-GR"/>
          </w:rPr>
          <w:t>/</w:t>
        </w:r>
        <w:r w:rsidRPr="00166883">
          <w:rPr>
            <w:rStyle w:val="-"/>
            <w:rFonts w:asciiTheme="minorHAnsi" w:hAnsiTheme="minorHAnsi" w:cstheme="minorHAnsi"/>
            <w:i/>
            <w:iCs/>
          </w:rPr>
          <w:t>news</w:t>
        </w:r>
        <w:r w:rsidRPr="00166883">
          <w:rPr>
            <w:rStyle w:val="-"/>
            <w:rFonts w:asciiTheme="minorHAnsi" w:hAnsiTheme="minorHAnsi" w:cstheme="minorHAnsi"/>
            <w:i/>
            <w:iCs/>
            <w:lang w:val="el-GR"/>
          </w:rPr>
          <w:t>/</w:t>
        </w:r>
        <w:proofErr w:type="spellStart"/>
        <w:r w:rsidRPr="00166883">
          <w:rPr>
            <w:rStyle w:val="-"/>
            <w:rFonts w:asciiTheme="minorHAnsi" w:hAnsiTheme="minorHAnsi" w:cstheme="minorHAnsi"/>
            <w:i/>
            <w:iCs/>
          </w:rPr>
          <w:t>eu</w:t>
        </w:r>
        <w:proofErr w:type="spellEnd"/>
        <w:r w:rsidRPr="00166883">
          <w:rPr>
            <w:rStyle w:val="-"/>
            <w:rFonts w:asciiTheme="minorHAnsi" w:hAnsiTheme="minorHAnsi" w:cstheme="minorHAnsi"/>
            <w:i/>
            <w:iCs/>
            <w:lang w:val="el-GR"/>
          </w:rPr>
          <w:t>-</w:t>
        </w:r>
        <w:r w:rsidRPr="00166883">
          <w:rPr>
            <w:rStyle w:val="-"/>
            <w:rFonts w:asciiTheme="minorHAnsi" w:hAnsiTheme="minorHAnsi" w:cstheme="minorHAnsi"/>
            <w:i/>
            <w:iCs/>
          </w:rPr>
          <w:t>countries</w:t>
        </w:r>
        <w:r w:rsidRPr="00166883">
          <w:rPr>
            <w:rStyle w:val="-"/>
            <w:rFonts w:asciiTheme="minorHAnsi" w:hAnsiTheme="minorHAnsi" w:cstheme="minorHAnsi"/>
            <w:i/>
            <w:iCs/>
            <w:lang w:val="el-GR"/>
          </w:rPr>
          <w:t>-</w:t>
        </w:r>
        <w:r w:rsidRPr="00166883">
          <w:rPr>
            <w:rStyle w:val="-"/>
            <w:rFonts w:asciiTheme="minorHAnsi" w:hAnsiTheme="minorHAnsi" w:cstheme="minorHAnsi"/>
            <w:i/>
            <w:iCs/>
          </w:rPr>
          <w:t>commit</w:t>
        </w:r>
        <w:r w:rsidRPr="00166883">
          <w:rPr>
            <w:rStyle w:val="-"/>
            <w:rFonts w:asciiTheme="minorHAnsi" w:hAnsiTheme="minorHAnsi" w:cstheme="minorHAnsi"/>
            <w:i/>
            <w:iCs/>
            <w:lang w:val="el-GR"/>
          </w:rPr>
          <w:t>-</w:t>
        </w:r>
        <w:r w:rsidRPr="00166883">
          <w:rPr>
            <w:rStyle w:val="-"/>
            <w:rFonts w:asciiTheme="minorHAnsi" w:hAnsiTheme="minorHAnsi" w:cstheme="minorHAnsi"/>
            <w:i/>
            <w:iCs/>
          </w:rPr>
          <w:t>boost</w:t>
        </w:r>
        <w:r w:rsidRPr="00166883">
          <w:rPr>
            <w:rStyle w:val="-"/>
            <w:rFonts w:asciiTheme="minorHAnsi" w:hAnsiTheme="minorHAnsi" w:cstheme="minorHAnsi"/>
            <w:i/>
            <w:iCs/>
            <w:lang w:val="el-GR"/>
          </w:rPr>
          <w:t>-</w:t>
        </w:r>
        <w:r w:rsidRPr="00166883">
          <w:rPr>
            <w:rStyle w:val="-"/>
            <w:rFonts w:asciiTheme="minorHAnsi" w:hAnsiTheme="minorHAnsi" w:cstheme="minorHAnsi"/>
            <w:i/>
            <w:iCs/>
          </w:rPr>
          <w:t>participation</w:t>
        </w:r>
        <w:r w:rsidRPr="00166883">
          <w:rPr>
            <w:rStyle w:val="-"/>
            <w:rFonts w:asciiTheme="minorHAnsi" w:hAnsiTheme="minorHAnsi" w:cstheme="minorHAnsi"/>
            <w:i/>
            <w:iCs/>
            <w:lang w:val="el-GR"/>
          </w:rPr>
          <w:t>-</w:t>
        </w:r>
        <w:r w:rsidRPr="00166883">
          <w:rPr>
            <w:rStyle w:val="-"/>
            <w:rFonts w:asciiTheme="minorHAnsi" w:hAnsiTheme="minorHAnsi" w:cstheme="minorHAnsi"/>
            <w:i/>
            <w:iCs/>
          </w:rPr>
          <w:t>women</w:t>
        </w:r>
        <w:r w:rsidRPr="00166883">
          <w:rPr>
            <w:rStyle w:val="-"/>
            <w:rFonts w:asciiTheme="minorHAnsi" w:hAnsiTheme="minorHAnsi" w:cstheme="minorHAnsi"/>
            <w:i/>
            <w:iCs/>
            <w:lang w:val="el-GR"/>
          </w:rPr>
          <w:t>-</w:t>
        </w:r>
        <w:r w:rsidRPr="00166883">
          <w:rPr>
            <w:rStyle w:val="-"/>
            <w:rFonts w:asciiTheme="minorHAnsi" w:hAnsiTheme="minorHAnsi" w:cstheme="minorHAnsi"/>
            <w:i/>
            <w:iCs/>
          </w:rPr>
          <w:t>digital</w:t>
        </w:r>
      </w:hyperlink>
      <w:r w:rsidRPr="00485C95">
        <w:rPr>
          <w:rFonts w:asciiTheme="minorHAnsi" w:hAnsiTheme="minorHAnsi" w:cstheme="minorHAnsi"/>
          <w:i/>
          <w:iCs/>
          <w:lang w:val="el-GR"/>
        </w:rPr>
        <w:t xml:space="preserve"> </w:t>
      </w:r>
    </w:p>
  </w:footnote>
  <w:footnote w:id="30">
    <w:p w14:paraId="05685E85" w14:textId="37A7D24C" w:rsidR="00E76B51" w:rsidRPr="00F74021" w:rsidRDefault="00E76B51" w:rsidP="00F74021">
      <w:pPr>
        <w:pStyle w:val="a6"/>
        <w:rPr>
          <w:lang w:val="en-US"/>
        </w:rPr>
      </w:pPr>
      <w:r>
        <w:rPr>
          <w:rStyle w:val="a5"/>
        </w:rPr>
        <w:footnoteRef/>
      </w:r>
      <w:r w:rsidRPr="00F74021">
        <w:rPr>
          <w:lang w:val="en-US"/>
        </w:rPr>
        <w:t xml:space="preserve"> </w:t>
      </w:r>
      <w:r w:rsidR="00F74021" w:rsidRPr="00F74021">
        <w:rPr>
          <w:lang w:val="en-US"/>
        </w:rPr>
        <w:t xml:space="preserve">Web Content Accessibility Guidelines (WCAG) 2.0, W3C Recommendation 11 December 2008 </w:t>
      </w:r>
      <w:hyperlink r:id="rId13" w:history="1">
        <w:r w:rsidR="00F74021" w:rsidRPr="00120E71">
          <w:rPr>
            <w:rStyle w:val="-"/>
          </w:rPr>
          <w:t>https</w:t>
        </w:r>
        <w:r w:rsidR="00F74021" w:rsidRPr="00120E71">
          <w:rPr>
            <w:rStyle w:val="-"/>
            <w:lang w:val="en-US"/>
          </w:rPr>
          <w:t>://</w:t>
        </w:r>
        <w:r w:rsidR="00F74021" w:rsidRPr="00120E71">
          <w:rPr>
            <w:rStyle w:val="-"/>
          </w:rPr>
          <w:t>www</w:t>
        </w:r>
        <w:r w:rsidR="00F74021" w:rsidRPr="00120E71">
          <w:rPr>
            <w:rStyle w:val="-"/>
            <w:lang w:val="en-US"/>
          </w:rPr>
          <w:t>.</w:t>
        </w:r>
        <w:r w:rsidR="00F74021" w:rsidRPr="00120E71">
          <w:rPr>
            <w:rStyle w:val="-"/>
          </w:rPr>
          <w:t>w</w:t>
        </w:r>
        <w:r w:rsidR="00F74021" w:rsidRPr="00120E71">
          <w:rPr>
            <w:rStyle w:val="-"/>
            <w:lang w:val="en-US"/>
          </w:rPr>
          <w:t>3.</w:t>
        </w:r>
        <w:r w:rsidR="00F74021" w:rsidRPr="00120E71">
          <w:rPr>
            <w:rStyle w:val="-"/>
          </w:rPr>
          <w:t>org</w:t>
        </w:r>
        <w:r w:rsidR="00F74021" w:rsidRPr="00120E71">
          <w:rPr>
            <w:rStyle w:val="-"/>
            <w:lang w:val="en-US"/>
          </w:rPr>
          <w:t>/</w:t>
        </w:r>
        <w:r w:rsidR="00F74021" w:rsidRPr="00120E71">
          <w:rPr>
            <w:rStyle w:val="-"/>
          </w:rPr>
          <w:t>TR</w:t>
        </w:r>
        <w:r w:rsidR="00F74021" w:rsidRPr="00120E71">
          <w:rPr>
            <w:rStyle w:val="-"/>
            <w:lang w:val="en-US"/>
          </w:rPr>
          <w:t>/</w:t>
        </w:r>
        <w:r w:rsidR="00F74021" w:rsidRPr="00120E71">
          <w:rPr>
            <w:rStyle w:val="-"/>
          </w:rPr>
          <w:t>WCAG</w:t>
        </w:r>
        <w:r w:rsidR="00F74021" w:rsidRPr="00120E71">
          <w:rPr>
            <w:rStyle w:val="-"/>
            <w:lang w:val="en-US"/>
          </w:rPr>
          <w:t>20/</w:t>
        </w:r>
      </w:hyperlink>
      <w:r w:rsidRPr="00F74021">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64637" w14:textId="589EE97D" w:rsidR="00817BC0" w:rsidRPr="00212969" w:rsidRDefault="00817BC0" w:rsidP="000D7165">
    <w:pPr>
      <w:pStyle w:val="ae"/>
      <w:tabs>
        <w:tab w:val="clear" w:pos="4536"/>
      </w:tabs>
      <w:ind w:left="-426"/>
      <w:rPr>
        <w:rFonts w:ascii="Verdana" w:hAnsi="Verdana"/>
        <w:bCs/>
        <w:color w:val="808080" w:themeColor="background1" w:themeShade="80"/>
        <w:sz w:val="18"/>
        <w:lang w:val="el-GR"/>
      </w:rPr>
    </w:pPr>
    <w:r>
      <w:rPr>
        <w:noProof/>
        <w:lang w:val="el-GR" w:eastAsia="el-GR"/>
      </w:rPr>
      <w:drawing>
        <wp:inline distT="0" distB="0" distL="0" distR="0" wp14:anchorId="6370348E" wp14:editId="629D04C0">
          <wp:extent cx="2790611" cy="586105"/>
          <wp:effectExtent l="0" t="0" r="0" b="4445"/>
          <wp:docPr id="1" name="Picture 1" descr="Υπουργείο Ψηφιακής Διακυβέρνησης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Υπουργείο Ψηφιακής Διακυβέρνησης - Βικιπαίδεια"/>
                  <pic:cNvPicPr>
                    <a:picLocks noChangeAspect="1" noChangeArrowheads="1"/>
                  </pic:cNvPicPr>
                </pic:nvPicPr>
                <pic:blipFill rotWithShape="1">
                  <a:blip r:embed="rId1">
                    <a:extLst>
                      <a:ext uri="{28A0092B-C50C-407E-A947-70E740481C1C}">
                        <a14:useLocalDpi xmlns:a14="http://schemas.microsoft.com/office/drawing/2010/main" val="0"/>
                      </a:ext>
                    </a:extLst>
                  </a:blip>
                  <a:srcRect t="22660" b="20241"/>
                  <a:stretch/>
                </pic:blipFill>
                <pic:spPr bwMode="auto">
                  <a:xfrm>
                    <a:off x="0" y="0"/>
                    <a:ext cx="2880794" cy="6050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81D8D" w14:textId="58ABF184" w:rsidR="00817BC0" w:rsidRDefault="00817BC0" w:rsidP="00966DA6">
    <w:pPr>
      <w:pStyle w:val="ae"/>
      <w:tabs>
        <w:tab w:val="clear" w:pos="4536"/>
        <w:tab w:val="clear" w:pos="9072"/>
        <w:tab w:val="left" w:pos="6165"/>
      </w:tabs>
    </w:pPr>
    <w:r>
      <w:rPr>
        <w:noProof/>
        <w:lang w:val="el-GR" w:eastAsia="el-GR"/>
      </w:rPr>
      <w:drawing>
        <wp:inline distT="0" distB="0" distL="0" distR="0" wp14:anchorId="36A023D9" wp14:editId="117E3684">
          <wp:extent cx="2790611" cy="586105"/>
          <wp:effectExtent l="0" t="0" r="0" b="4445"/>
          <wp:docPr id="2" name="Picture 2" descr="Υπουργείο Ψηφιακής Διακυβέρνησης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Υπουργείο Ψηφιακής Διακυβέρνησης - Βικιπαίδεια"/>
                  <pic:cNvPicPr>
                    <a:picLocks noChangeAspect="1" noChangeArrowheads="1"/>
                  </pic:cNvPicPr>
                </pic:nvPicPr>
                <pic:blipFill rotWithShape="1">
                  <a:blip r:embed="rId1">
                    <a:extLst>
                      <a:ext uri="{28A0092B-C50C-407E-A947-70E740481C1C}">
                        <a14:useLocalDpi xmlns:a14="http://schemas.microsoft.com/office/drawing/2010/main" val="0"/>
                      </a:ext>
                    </a:extLst>
                  </a:blip>
                  <a:srcRect t="22660" b="20241"/>
                  <a:stretch/>
                </pic:blipFill>
                <pic:spPr bwMode="auto">
                  <a:xfrm>
                    <a:off x="0" y="0"/>
                    <a:ext cx="2880794" cy="605046"/>
                  </a:xfrm>
                  <a:prstGeom prst="rect">
                    <a:avLst/>
                  </a:prstGeom>
                  <a:noFill/>
                  <a:ln>
                    <a:noFill/>
                  </a:ln>
                  <a:extLst>
                    <a:ext uri="{53640926-AAD7-44D8-BBD7-CCE9431645EC}">
                      <a14:shadowObscured xmlns:a14="http://schemas.microsoft.com/office/drawing/2010/main"/>
                    </a:ext>
                  </a:extLst>
                </pic:spPr>
              </pic:pic>
            </a:graphicData>
          </a:graphic>
        </wp:inline>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07DE6" w14:textId="317E1ED9" w:rsidR="00817BC0" w:rsidRPr="00212969" w:rsidRDefault="00817BC0" w:rsidP="000D7165">
    <w:pPr>
      <w:pStyle w:val="ae"/>
      <w:tabs>
        <w:tab w:val="clear" w:pos="4536"/>
      </w:tabs>
      <w:ind w:left="-426"/>
      <w:rPr>
        <w:rFonts w:ascii="Verdana" w:hAnsi="Verdana"/>
        <w:bCs/>
        <w:color w:val="808080" w:themeColor="background1" w:themeShade="80"/>
        <w:sz w:val="18"/>
        <w:lang w:val="el-GR"/>
      </w:rPr>
    </w:pPr>
    <w:r>
      <w:rPr>
        <w:noProof/>
        <w:lang w:val="el-GR" w:eastAsia="el-GR"/>
      </w:rPr>
      <w:drawing>
        <wp:inline distT="0" distB="0" distL="0" distR="0" wp14:anchorId="4E723456" wp14:editId="0E4EA85A">
          <wp:extent cx="2790611" cy="586105"/>
          <wp:effectExtent l="0" t="0" r="0" b="4445"/>
          <wp:docPr id="4" name="Picture 14" descr="Υπουργείο Ψηφιακής Διακυβέρνησης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Υπουργείο Ψηφιακής Διακυβέρνησης - Βικιπαίδεια"/>
                  <pic:cNvPicPr>
                    <a:picLocks noChangeAspect="1" noChangeArrowheads="1"/>
                  </pic:cNvPicPr>
                </pic:nvPicPr>
                <pic:blipFill rotWithShape="1">
                  <a:blip r:embed="rId1">
                    <a:extLst>
                      <a:ext uri="{28A0092B-C50C-407E-A947-70E740481C1C}">
                        <a14:useLocalDpi xmlns:a14="http://schemas.microsoft.com/office/drawing/2010/main" val="0"/>
                      </a:ext>
                    </a:extLst>
                  </a:blip>
                  <a:srcRect t="22660" b="20241"/>
                  <a:stretch/>
                </pic:blipFill>
                <pic:spPr bwMode="auto">
                  <a:xfrm>
                    <a:off x="0" y="0"/>
                    <a:ext cx="2880794" cy="6050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CD0"/>
    <w:multiLevelType w:val="hybridMultilevel"/>
    <w:tmpl w:val="578048E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33395E"/>
    <w:multiLevelType w:val="hybridMultilevel"/>
    <w:tmpl w:val="1B54CE6A"/>
    <w:lvl w:ilvl="0" w:tplc="441A0A78">
      <w:start w:val="1"/>
      <w:numFmt w:val="bullet"/>
      <w:lvlText w:val="•"/>
      <w:lvlJc w:val="left"/>
      <w:pPr>
        <w:tabs>
          <w:tab w:val="num" w:pos="720"/>
        </w:tabs>
        <w:ind w:left="720" w:hanging="360"/>
      </w:pPr>
      <w:rPr>
        <w:rFonts w:ascii="Arial" w:hAnsi="Arial" w:hint="default"/>
      </w:rPr>
    </w:lvl>
    <w:lvl w:ilvl="1" w:tplc="1490570E" w:tentative="1">
      <w:start w:val="1"/>
      <w:numFmt w:val="bullet"/>
      <w:lvlText w:val="•"/>
      <w:lvlJc w:val="left"/>
      <w:pPr>
        <w:tabs>
          <w:tab w:val="num" w:pos="1440"/>
        </w:tabs>
        <w:ind w:left="1440" w:hanging="360"/>
      </w:pPr>
      <w:rPr>
        <w:rFonts w:ascii="Arial" w:hAnsi="Arial" w:hint="default"/>
      </w:rPr>
    </w:lvl>
    <w:lvl w:ilvl="2" w:tplc="305A5ACC" w:tentative="1">
      <w:start w:val="1"/>
      <w:numFmt w:val="bullet"/>
      <w:lvlText w:val="•"/>
      <w:lvlJc w:val="left"/>
      <w:pPr>
        <w:tabs>
          <w:tab w:val="num" w:pos="2160"/>
        </w:tabs>
        <w:ind w:left="2160" w:hanging="360"/>
      </w:pPr>
      <w:rPr>
        <w:rFonts w:ascii="Arial" w:hAnsi="Arial" w:hint="default"/>
      </w:rPr>
    </w:lvl>
    <w:lvl w:ilvl="3" w:tplc="B8AAD65E" w:tentative="1">
      <w:start w:val="1"/>
      <w:numFmt w:val="bullet"/>
      <w:lvlText w:val="•"/>
      <w:lvlJc w:val="left"/>
      <w:pPr>
        <w:tabs>
          <w:tab w:val="num" w:pos="2880"/>
        </w:tabs>
        <w:ind w:left="2880" w:hanging="360"/>
      </w:pPr>
      <w:rPr>
        <w:rFonts w:ascii="Arial" w:hAnsi="Arial" w:hint="default"/>
      </w:rPr>
    </w:lvl>
    <w:lvl w:ilvl="4" w:tplc="86281FE4" w:tentative="1">
      <w:start w:val="1"/>
      <w:numFmt w:val="bullet"/>
      <w:lvlText w:val="•"/>
      <w:lvlJc w:val="left"/>
      <w:pPr>
        <w:tabs>
          <w:tab w:val="num" w:pos="3600"/>
        </w:tabs>
        <w:ind w:left="3600" w:hanging="360"/>
      </w:pPr>
      <w:rPr>
        <w:rFonts w:ascii="Arial" w:hAnsi="Arial" w:hint="default"/>
      </w:rPr>
    </w:lvl>
    <w:lvl w:ilvl="5" w:tplc="F65E088A" w:tentative="1">
      <w:start w:val="1"/>
      <w:numFmt w:val="bullet"/>
      <w:lvlText w:val="•"/>
      <w:lvlJc w:val="left"/>
      <w:pPr>
        <w:tabs>
          <w:tab w:val="num" w:pos="4320"/>
        </w:tabs>
        <w:ind w:left="4320" w:hanging="360"/>
      </w:pPr>
      <w:rPr>
        <w:rFonts w:ascii="Arial" w:hAnsi="Arial" w:hint="default"/>
      </w:rPr>
    </w:lvl>
    <w:lvl w:ilvl="6" w:tplc="EC006DB0" w:tentative="1">
      <w:start w:val="1"/>
      <w:numFmt w:val="bullet"/>
      <w:lvlText w:val="•"/>
      <w:lvlJc w:val="left"/>
      <w:pPr>
        <w:tabs>
          <w:tab w:val="num" w:pos="5040"/>
        </w:tabs>
        <w:ind w:left="5040" w:hanging="360"/>
      </w:pPr>
      <w:rPr>
        <w:rFonts w:ascii="Arial" w:hAnsi="Arial" w:hint="default"/>
      </w:rPr>
    </w:lvl>
    <w:lvl w:ilvl="7" w:tplc="8A009ECE" w:tentative="1">
      <w:start w:val="1"/>
      <w:numFmt w:val="bullet"/>
      <w:lvlText w:val="•"/>
      <w:lvlJc w:val="left"/>
      <w:pPr>
        <w:tabs>
          <w:tab w:val="num" w:pos="5760"/>
        </w:tabs>
        <w:ind w:left="5760" w:hanging="360"/>
      </w:pPr>
      <w:rPr>
        <w:rFonts w:ascii="Arial" w:hAnsi="Arial" w:hint="default"/>
      </w:rPr>
    </w:lvl>
    <w:lvl w:ilvl="8" w:tplc="DB807E4C" w:tentative="1">
      <w:start w:val="1"/>
      <w:numFmt w:val="bullet"/>
      <w:lvlText w:val="•"/>
      <w:lvlJc w:val="left"/>
      <w:pPr>
        <w:tabs>
          <w:tab w:val="num" w:pos="6480"/>
        </w:tabs>
        <w:ind w:left="6480" w:hanging="360"/>
      </w:pPr>
      <w:rPr>
        <w:rFonts w:ascii="Arial" w:hAnsi="Arial" w:hint="default"/>
      </w:rPr>
    </w:lvl>
  </w:abstractNum>
  <w:abstractNum w:abstractNumId="2">
    <w:nsid w:val="065E01CD"/>
    <w:multiLevelType w:val="hybridMultilevel"/>
    <w:tmpl w:val="6D2A484A"/>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D66A0D"/>
    <w:multiLevelType w:val="hybridMultilevel"/>
    <w:tmpl w:val="A4AE2A6E"/>
    <w:lvl w:ilvl="0" w:tplc="04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9DC6BAC"/>
    <w:multiLevelType w:val="hybridMultilevel"/>
    <w:tmpl w:val="FDF2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43DBA"/>
    <w:multiLevelType w:val="hybridMultilevel"/>
    <w:tmpl w:val="75ACBC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335033D"/>
    <w:multiLevelType w:val="hybridMultilevel"/>
    <w:tmpl w:val="51F6D4CE"/>
    <w:lvl w:ilvl="0" w:tplc="0408000F">
      <w:start w:val="1"/>
      <w:numFmt w:val="decimal"/>
      <w:lvlText w:val="%1."/>
      <w:lvlJc w:val="left"/>
      <w:pPr>
        <w:ind w:left="360" w:hanging="360"/>
      </w:pPr>
    </w:lvl>
    <w:lvl w:ilvl="1" w:tplc="903E1852">
      <w:numFmt w:val="bullet"/>
      <w:lvlText w:val="•"/>
      <w:lvlJc w:val="left"/>
      <w:pPr>
        <w:ind w:left="1440" w:hanging="720"/>
      </w:pPr>
      <w:rPr>
        <w:rFonts w:ascii="Calibri" w:eastAsiaTheme="minorHAnsi"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4AE0455"/>
    <w:multiLevelType w:val="hybridMultilevel"/>
    <w:tmpl w:val="C1347C3A"/>
    <w:lvl w:ilvl="0" w:tplc="04090009">
      <w:start w:val="1"/>
      <w:numFmt w:val="bullet"/>
      <w:lvlText w:val=""/>
      <w:lvlJc w:val="left"/>
      <w:pPr>
        <w:ind w:left="720" w:hanging="360"/>
      </w:pPr>
      <w:rPr>
        <w:rFonts w:ascii="Wingdings" w:hAnsi="Wingdings" w:hint="default"/>
        <w:b/>
        <w:bCs/>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9947FE"/>
    <w:multiLevelType w:val="hybridMultilevel"/>
    <w:tmpl w:val="5D2000AC"/>
    <w:lvl w:ilvl="0" w:tplc="F50E9BA4">
      <w:start w:val="1"/>
      <w:numFmt w:val="bullet"/>
      <w:lvlText w:val=""/>
      <w:lvlJc w:val="left"/>
      <w:pPr>
        <w:tabs>
          <w:tab w:val="num" w:pos="720"/>
        </w:tabs>
        <w:ind w:left="720" w:hanging="360"/>
      </w:pPr>
      <w:rPr>
        <w:rFonts w:ascii="Wingdings" w:hAnsi="Wingdings" w:hint="default"/>
        <w:color w:val="DA1820"/>
        <w:u w:color="DA1820"/>
      </w:rPr>
    </w:lvl>
    <w:lvl w:ilvl="1" w:tplc="4D1EFDB6" w:tentative="1">
      <w:start w:val="1"/>
      <w:numFmt w:val="bullet"/>
      <w:lvlText w:val="•"/>
      <w:lvlJc w:val="left"/>
      <w:pPr>
        <w:tabs>
          <w:tab w:val="num" w:pos="1440"/>
        </w:tabs>
        <w:ind w:left="1440" w:hanging="360"/>
      </w:pPr>
      <w:rPr>
        <w:rFonts w:ascii="Arial" w:hAnsi="Arial" w:hint="default"/>
      </w:rPr>
    </w:lvl>
    <w:lvl w:ilvl="2" w:tplc="B244747C" w:tentative="1">
      <w:start w:val="1"/>
      <w:numFmt w:val="bullet"/>
      <w:lvlText w:val="•"/>
      <w:lvlJc w:val="left"/>
      <w:pPr>
        <w:tabs>
          <w:tab w:val="num" w:pos="2160"/>
        </w:tabs>
        <w:ind w:left="2160" w:hanging="360"/>
      </w:pPr>
      <w:rPr>
        <w:rFonts w:ascii="Arial" w:hAnsi="Arial" w:hint="default"/>
      </w:rPr>
    </w:lvl>
    <w:lvl w:ilvl="3" w:tplc="3A4E1ACC" w:tentative="1">
      <w:start w:val="1"/>
      <w:numFmt w:val="bullet"/>
      <w:lvlText w:val="•"/>
      <w:lvlJc w:val="left"/>
      <w:pPr>
        <w:tabs>
          <w:tab w:val="num" w:pos="2880"/>
        </w:tabs>
        <w:ind w:left="2880" w:hanging="360"/>
      </w:pPr>
      <w:rPr>
        <w:rFonts w:ascii="Arial" w:hAnsi="Arial" w:hint="default"/>
      </w:rPr>
    </w:lvl>
    <w:lvl w:ilvl="4" w:tplc="7E7AAFCC" w:tentative="1">
      <w:start w:val="1"/>
      <w:numFmt w:val="bullet"/>
      <w:lvlText w:val="•"/>
      <w:lvlJc w:val="left"/>
      <w:pPr>
        <w:tabs>
          <w:tab w:val="num" w:pos="3600"/>
        </w:tabs>
        <w:ind w:left="3600" w:hanging="360"/>
      </w:pPr>
      <w:rPr>
        <w:rFonts w:ascii="Arial" w:hAnsi="Arial" w:hint="default"/>
      </w:rPr>
    </w:lvl>
    <w:lvl w:ilvl="5" w:tplc="C0E0E712" w:tentative="1">
      <w:start w:val="1"/>
      <w:numFmt w:val="bullet"/>
      <w:lvlText w:val="•"/>
      <w:lvlJc w:val="left"/>
      <w:pPr>
        <w:tabs>
          <w:tab w:val="num" w:pos="4320"/>
        </w:tabs>
        <w:ind w:left="4320" w:hanging="360"/>
      </w:pPr>
      <w:rPr>
        <w:rFonts w:ascii="Arial" w:hAnsi="Arial" w:hint="default"/>
      </w:rPr>
    </w:lvl>
    <w:lvl w:ilvl="6" w:tplc="56D82976" w:tentative="1">
      <w:start w:val="1"/>
      <w:numFmt w:val="bullet"/>
      <w:lvlText w:val="•"/>
      <w:lvlJc w:val="left"/>
      <w:pPr>
        <w:tabs>
          <w:tab w:val="num" w:pos="5040"/>
        </w:tabs>
        <w:ind w:left="5040" w:hanging="360"/>
      </w:pPr>
      <w:rPr>
        <w:rFonts w:ascii="Arial" w:hAnsi="Arial" w:hint="default"/>
      </w:rPr>
    </w:lvl>
    <w:lvl w:ilvl="7" w:tplc="FD320BC6" w:tentative="1">
      <w:start w:val="1"/>
      <w:numFmt w:val="bullet"/>
      <w:lvlText w:val="•"/>
      <w:lvlJc w:val="left"/>
      <w:pPr>
        <w:tabs>
          <w:tab w:val="num" w:pos="5760"/>
        </w:tabs>
        <w:ind w:left="5760" w:hanging="360"/>
      </w:pPr>
      <w:rPr>
        <w:rFonts w:ascii="Arial" w:hAnsi="Arial" w:hint="default"/>
      </w:rPr>
    </w:lvl>
    <w:lvl w:ilvl="8" w:tplc="261ED7C8" w:tentative="1">
      <w:start w:val="1"/>
      <w:numFmt w:val="bullet"/>
      <w:lvlText w:val="•"/>
      <w:lvlJc w:val="left"/>
      <w:pPr>
        <w:tabs>
          <w:tab w:val="num" w:pos="6480"/>
        </w:tabs>
        <w:ind w:left="6480" w:hanging="360"/>
      </w:pPr>
      <w:rPr>
        <w:rFonts w:ascii="Arial" w:hAnsi="Arial" w:hint="default"/>
      </w:rPr>
    </w:lvl>
  </w:abstractNum>
  <w:abstractNum w:abstractNumId="9">
    <w:nsid w:val="1E334145"/>
    <w:multiLevelType w:val="hybridMultilevel"/>
    <w:tmpl w:val="8752DAE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BD1A33"/>
    <w:multiLevelType w:val="hybridMultilevel"/>
    <w:tmpl w:val="C712A25C"/>
    <w:lvl w:ilvl="0" w:tplc="3BA0BA1A">
      <w:start w:val="1"/>
      <w:numFmt w:val="decimal"/>
      <w:lvlText w:val="%1)"/>
      <w:lvlJc w:val="left"/>
      <w:pPr>
        <w:ind w:left="720" w:hanging="360"/>
      </w:pPr>
      <w:rPr>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4D703E3"/>
    <w:multiLevelType w:val="hybridMultilevel"/>
    <w:tmpl w:val="B7C23F2E"/>
    <w:lvl w:ilvl="0" w:tplc="04090011">
      <w:start w:val="1"/>
      <w:numFmt w:val="decimal"/>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A33293"/>
    <w:multiLevelType w:val="hybridMultilevel"/>
    <w:tmpl w:val="F13C09E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2F12D0"/>
    <w:multiLevelType w:val="hybridMultilevel"/>
    <w:tmpl w:val="E478925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AE6EAB"/>
    <w:multiLevelType w:val="hybridMultilevel"/>
    <w:tmpl w:val="E3D899E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0D1F5B"/>
    <w:multiLevelType w:val="hybridMultilevel"/>
    <w:tmpl w:val="17CC4B5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561117"/>
    <w:multiLevelType w:val="hybridMultilevel"/>
    <w:tmpl w:val="112E5FC2"/>
    <w:lvl w:ilvl="0" w:tplc="20E69226">
      <w:start w:val="1"/>
      <w:numFmt w:val="decimal"/>
      <w:lvlText w:val="%1."/>
      <w:lvlJc w:val="left"/>
      <w:pPr>
        <w:ind w:left="720" w:hanging="360"/>
      </w:pPr>
      <w:rPr>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116B64"/>
    <w:multiLevelType w:val="hybridMultilevel"/>
    <w:tmpl w:val="3E7696F6"/>
    <w:lvl w:ilvl="0" w:tplc="04090009">
      <w:start w:val="1"/>
      <w:numFmt w:val="bullet"/>
      <w:lvlText w:val=""/>
      <w:lvlJc w:val="left"/>
      <w:pPr>
        <w:ind w:left="720" w:hanging="360"/>
      </w:pPr>
      <w:rPr>
        <w:rFonts w:ascii="Wingdings" w:hAnsi="Wingding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3D301F"/>
    <w:multiLevelType w:val="hybridMultilevel"/>
    <w:tmpl w:val="02420B22"/>
    <w:lvl w:ilvl="0" w:tplc="7166D294">
      <w:start w:val="1"/>
      <w:numFmt w:val="lowerRoman"/>
      <w:suff w:val="space"/>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0664234"/>
    <w:multiLevelType w:val="hybridMultilevel"/>
    <w:tmpl w:val="07E07E8A"/>
    <w:lvl w:ilvl="0" w:tplc="FCAE36B6">
      <w:start w:val="1"/>
      <w:numFmt w:val="bullet"/>
      <w:lvlText w:val="•"/>
      <w:lvlJc w:val="left"/>
      <w:pPr>
        <w:tabs>
          <w:tab w:val="num" w:pos="720"/>
        </w:tabs>
        <w:ind w:left="720" w:hanging="360"/>
      </w:pPr>
      <w:rPr>
        <w:rFonts w:ascii="Arial" w:hAnsi="Arial" w:hint="default"/>
      </w:rPr>
    </w:lvl>
    <w:lvl w:ilvl="1" w:tplc="2CE016AC" w:tentative="1">
      <w:start w:val="1"/>
      <w:numFmt w:val="bullet"/>
      <w:lvlText w:val="•"/>
      <w:lvlJc w:val="left"/>
      <w:pPr>
        <w:tabs>
          <w:tab w:val="num" w:pos="1440"/>
        </w:tabs>
        <w:ind w:left="1440" w:hanging="360"/>
      </w:pPr>
      <w:rPr>
        <w:rFonts w:ascii="Arial" w:hAnsi="Arial" w:hint="default"/>
      </w:rPr>
    </w:lvl>
    <w:lvl w:ilvl="2" w:tplc="4C3E7E92" w:tentative="1">
      <w:start w:val="1"/>
      <w:numFmt w:val="bullet"/>
      <w:lvlText w:val="•"/>
      <w:lvlJc w:val="left"/>
      <w:pPr>
        <w:tabs>
          <w:tab w:val="num" w:pos="2160"/>
        </w:tabs>
        <w:ind w:left="2160" w:hanging="360"/>
      </w:pPr>
      <w:rPr>
        <w:rFonts w:ascii="Arial" w:hAnsi="Arial" w:hint="default"/>
      </w:rPr>
    </w:lvl>
    <w:lvl w:ilvl="3" w:tplc="2E303942" w:tentative="1">
      <w:start w:val="1"/>
      <w:numFmt w:val="bullet"/>
      <w:lvlText w:val="•"/>
      <w:lvlJc w:val="left"/>
      <w:pPr>
        <w:tabs>
          <w:tab w:val="num" w:pos="2880"/>
        </w:tabs>
        <w:ind w:left="2880" w:hanging="360"/>
      </w:pPr>
      <w:rPr>
        <w:rFonts w:ascii="Arial" w:hAnsi="Arial" w:hint="default"/>
      </w:rPr>
    </w:lvl>
    <w:lvl w:ilvl="4" w:tplc="1CDC660C" w:tentative="1">
      <w:start w:val="1"/>
      <w:numFmt w:val="bullet"/>
      <w:lvlText w:val="•"/>
      <w:lvlJc w:val="left"/>
      <w:pPr>
        <w:tabs>
          <w:tab w:val="num" w:pos="3600"/>
        </w:tabs>
        <w:ind w:left="3600" w:hanging="360"/>
      </w:pPr>
      <w:rPr>
        <w:rFonts w:ascii="Arial" w:hAnsi="Arial" w:hint="default"/>
      </w:rPr>
    </w:lvl>
    <w:lvl w:ilvl="5" w:tplc="3D2E9DF4" w:tentative="1">
      <w:start w:val="1"/>
      <w:numFmt w:val="bullet"/>
      <w:lvlText w:val="•"/>
      <w:lvlJc w:val="left"/>
      <w:pPr>
        <w:tabs>
          <w:tab w:val="num" w:pos="4320"/>
        </w:tabs>
        <w:ind w:left="4320" w:hanging="360"/>
      </w:pPr>
      <w:rPr>
        <w:rFonts w:ascii="Arial" w:hAnsi="Arial" w:hint="default"/>
      </w:rPr>
    </w:lvl>
    <w:lvl w:ilvl="6" w:tplc="1B86666E" w:tentative="1">
      <w:start w:val="1"/>
      <w:numFmt w:val="bullet"/>
      <w:lvlText w:val="•"/>
      <w:lvlJc w:val="left"/>
      <w:pPr>
        <w:tabs>
          <w:tab w:val="num" w:pos="5040"/>
        </w:tabs>
        <w:ind w:left="5040" w:hanging="360"/>
      </w:pPr>
      <w:rPr>
        <w:rFonts w:ascii="Arial" w:hAnsi="Arial" w:hint="default"/>
      </w:rPr>
    </w:lvl>
    <w:lvl w:ilvl="7" w:tplc="E53004E8" w:tentative="1">
      <w:start w:val="1"/>
      <w:numFmt w:val="bullet"/>
      <w:lvlText w:val="•"/>
      <w:lvlJc w:val="left"/>
      <w:pPr>
        <w:tabs>
          <w:tab w:val="num" w:pos="5760"/>
        </w:tabs>
        <w:ind w:left="5760" w:hanging="360"/>
      </w:pPr>
      <w:rPr>
        <w:rFonts w:ascii="Arial" w:hAnsi="Arial" w:hint="default"/>
      </w:rPr>
    </w:lvl>
    <w:lvl w:ilvl="8" w:tplc="A78E828A" w:tentative="1">
      <w:start w:val="1"/>
      <w:numFmt w:val="bullet"/>
      <w:lvlText w:val="•"/>
      <w:lvlJc w:val="left"/>
      <w:pPr>
        <w:tabs>
          <w:tab w:val="num" w:pos="6480"/>
        </w:tabs>
        <w:ind w:left="6480" w:hanging="360"/>
      </w:pPr>
      <w:rPr>
        <w:rFonts w:ascii="Arial" w:hAnsi="Arial" w:hint="default"/>
      </w:rPr>
    </w:lvl>
  </w:abstractNum>
  <w:abstractNum w:abstractNumId="20">
    <w:nsid w:val="41995BEE"/>
    <w:multiLevelType w:val="hybridMultilevel"/>
    <w:tmpl w:val="0778E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2447594"/>
    <w:multiLevelType w:val="hybridMultilevel"/>
    <w:tmpl w:val="F14ED4DC"/>
    <w:lvl w:ilvl="0" w:tplc="04090009">
      <w:start w:val="1"/>
      <w:numFmt w:val="bullet"/>
      <w:lvlText w:val=""/>
      <w:lvlJc w:val="left"/>
      <w:pPr>
        <w:ind w:left="720" w:hanging="360"/>
      </w:pPr>
      <w:rPr>
        <w:rFonts w:ascii="Wingdings" w:hAnsi="Wingdings" w:hint="default"/>
        <w:b/>
        <w:bCs/>
        <w:color w:val="0070C0"/>
      </w:rPr>
    </w:lvl>
    <w:lvl w:ilvl="1" w:tplc="A9E8BCB2">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BC11FE"/>
    <w:multiLevelType w:val="hybridMultilevel"/>
    <w:tmpl w:val="D848F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24633"/>
    <w:multiLevelType w:val="multilevel"/>
    <w:tmpl w:val="C32E7410"/>
    <w:lvl w:ilvl="0">
      <w:start w:val="1"/>
      <w:numFmt w:val="decimal"/>
      <w:lvlText w:val="%1."/>
      <w:lvlJc w:val="left"/>
      <w:pPr>
        <w:ind w:left="360" w:hanging="360"/>
      </w:p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48B34300"/>
    <w:multiLevelType w:val="hybridMultilevel"/>
    <w:tmpl w:val="3124897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nsid w:val="4A962B36"/>
    <w:multiLevelType w:val="hybridMultilevel"/>
    <w:tmpl w:val="94ECA2EA"/>
    <w:lvl w:ilvl="0" w:tplc="5C1AE530">
      <w:start w:val="1"/>
      <w:numFmt w:val="bullet"/>
      <w:lvlText w:val=""/>
      <w:lvlJc w:val="left"/>
      <w:pPr>
        <w:ind w:left="720" w:hanging="360"/>
      </w:pPr>
      <w:rPr>
        <w:rFonts w:ascii="Wingdings" w:hAnsi="Wingdings" w:hint="default"/>
        <w:color w:val="auto"/>
        <w:u w:color="DA18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F67D0C"/>
    <w:multiLevelType w:val="hybridMultilevel"/>
    <w:tmpl w:val="DCECCF76"/>
    <w:lvl w:ilvl="0" w:tplc="0408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C760DE5"/>
    <w:multiLevelType w:val="hybridMultilevel"/>
    <w:tmpl w:val="6840CD8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FC23AD"/>
    <w:multiLevelType w:val="hybridMultilevel"/>
    <w:tmpl w:val="02420B22"/>
    <w:lvl w:ilvl="0" w:tplc="7166D294">
      <w:start w:val="1"/>
      <w:numFmt w:val="lowerRoman"/>
      <w:suff w:val="space"/>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52CD4826"/>
    <w:multiLevelType w:val="hybridMultilevel"/>
    <w:tmpl w:val="24A07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BF78AF"/>
    <w:multiLevelType w:val="hybridMultilevel"/>
    <w:tmpl w:val="420C4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0503A3"/>
    <w:multiLevelType w:val="hybridMultilevel"/>
    <w:tmpl w:val="687CB8E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186B35"/>
    <w:multiLevelType w:val="hybridMultilevel"/>
    <w:tmpl w:val="CFD6CA22"/>
    <w:lvl w:ilvl="0" w:tplc="24124A2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8D2267E"/>
    <w:multiLevelType w:val="hybridMultilevel"/>
    <w:tmpl w:val="DCD8CCBA"/>
    <w:lvl w:ilvl="0" w:tplc="04090009">
      <w:start w:val="1"/>
      <w:numFmt w:val="bullet"/>
      <w:lvlText w:val=""/>
      <w:lvlJc w:val="left"/>
      <w:pPr>
        <w:ind w:left="720" w:hanging="360"/>
      </w:pPr>
      <w:rPr>
        <w:rFonts w:ascii="Wingdings" w:hAnsi="Wingding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6609AB"/>
    <w:multiLevelType w:val="hybridMultilevel"/>
    <w:tmpl w:val="40A69E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08359A7"/>
    <w:multiLevelType w:val="hybridMultilevel"/>
    <w:tmpl w:val="02420B22"/>
    <w:lvl w:ilvl="0" w:tplc="7166D294">
      <w:start w:val="1"/>
      <w:numFmt w:val="lowerRoman"/>
      <w:suff w:val="space"/>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2F17A96"/>
    <w:multiLevelType w:val="hybridMultilevel"/>
    <w:tmpl w:val="02420B22"/>
    <w:lvl w:ilvl="0" w:tplc="7166D294">
      <w:start w:val="1"/>
      <w:numFmt w:val="lowerRoman"/>
      <w:suff w:val="space"/>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39804E1"/>
    <w:multiLevelType w:val="hybridMultilevel"/>
    <w:tmpl w:val="4E161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027F11"/>
    <w:multiLevelType w:val="hybridMultilevel"/>
    <w:tmpl w:val="0522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DE69ED"/>
    <w:multiLevelType w:val="hybridMultilevel"/>
    <w:tmpl w:val="FBE87524"/>
    <w:lvl w:ilvl="0" w:tplc="5618399A">
      <w:start w:val="1"/>
      <w:numFmt w:val="bullet"/>
      <w:lvlText w:val="•"/>
      <w:lvlJc w:val="left"/>
      <w:pPr>
        <w:tabs>
          <w:tab w:val="num" w:pos="720"/>
        </w:tabs>
        <w:ind w:left="720" w:hanging="360"/>
      </w:pPr>
      <w:rPr>
        <w:rFonts w:ascii="Arial" w:hAnsi="Arial" w:hint="default"/>
      </w:rPr>
    </w:lvl>
    <w:lvl w:ilvl="1" w:tplc="2968E130" w:tentative="1">
      <w:start w:val="1"/>
      <w:numFmt w:val="bullet"/>
      <w:lvlText w:val="•"/>
      <w:lvlJc w:val="left"/>
      <w:pPr>
        <w:tabs>
          <w:tab w:val="num" w:pos="1440"/>
        </w:tabs>
        <w:ind w:left="1440" w:hanging="360"/>
      </w:pPr>
      <w:rPr>
        <w:rFonts w:ascii="Arial" w:hAnsi="Arial" w:hint="default"/>
      </w:rPr>
    </w:lvl>
    <w:lvl w:ilvl="2" w:tplc="A5622436" w:tentative="1">
      <w:start w:val="1"/>
      <w:numFmt w:val="bullet"/>
      <w:lvlText w:val="•"/>
      <w:lvlJc w:val="left"/>
      <w:pPr>
        <w:tabs>
          <w:tab w:val="num" w:pos="2160"/>
        </w:tabs>
        <w:ind w:left="2160" w:hanging="360"/>
      </w:pPr>
      <w:rPr>
        <w:rFonts w:ascii="Arial" w:hAnsi="Arial" w:hint="default"/>
      </w:rPr>
    </w:lvl>
    <w:lvl w:ilvl="3" w:tplc="AECC4D2E" w:tentative="1">
      <w:start w:val="1"/>
      <w:numFmt w:val="bullet"/>
      <w:lvlText w:val="•"/>
      <w:lvlJc w:val="left"/>
      <w:pPr>
        <w:tabs>
          <w:tab w:val="num" w:pos="2880"/>
        </w:tabs>
        <w:ind w:left="2880" w:hanging="360"/>
      </w:pPr>
      <w:rPr>
        <w:rFonts w:ascii="Arial" w:hAnsi="Arial" w:hint="default"/>
      </w:rPr>
    </w:lvl>
    <w:lvl w:ilvl="4" w:tplc="3D5C673E" w:tentative="1">
      <w:start w:val="1"/>
      <w:numFmt w:val="bullet"/>
      <w:lvlText w:val="•"/>
      <w:lvlJc w:val="left"/>
      <w:pPr>
        <w:tabs>
          <w:tab w:val="num" w:pos="3600"/>
        </w:tabs>
        <w:ind w:left="3600" w:hanging="360"/>
      </w:pPr>
      <w:rPr>
        <w:rFonts w:ascii="Arial" w:hAnsi="Arial" w:hint="default"/>
      </w:rPr>
    </w:lvl>
    <w:lvl w:ilvl="5" w:tplc="10BEB7B2" w:tentative="1">
      <w:start w:val="1"/>
      <w:numFmt w:val="bullet"/>
      <w:lvlText w:val="•"/>
      <w:lvlJc w:val="left"/>
      <w:pPr>
        <w:tabs>
          <w:tab w:val="num" w:pos="4320"/>
        </w:tabs>
        <w:ind w:left="4320" w:hanging="360"/>
      </w:pPr>
      <w:rPr>
        <w:rFonts w:ascii="Arial" w:hAnsi="Arial" w:hint="default"/>
      </w:rPr>
    </w:lvl>
    <w:lvl w:ilvl="6" w:tplc="AB5C6644" w:tentative="1">
      <w:start w:val="1"/>
      <w:numFmt w:val="bullet"/>
      <w:lvlText w:val="•"/>
      <w:lvlJc w:val="left"/>
      <w:pPr>
        <w:tabs>
          <w:tab w:val="num" w:pos="5040"/>
        </w:tabs>
        <w:ind w:left="5040" w:hanging="360"/>
      </w:pPr>
      <w:rPr>
        <w:rFonts w:ascii="Arial" w:hAnsi="Arial" w:hint="default"/>
      </w:rPr>
    </w:lvl>
    <w:lvl w:ilvl="7" w:tplc="C4769FAC" w:tentative="1">
      <w:start w:val="1"/>
      <w:numFmt w:val="bullet"/>
      <w:lvlText w:val="•"/>
      <w:lvlJc w:val="left"/>
      <w:pPr>
        <w:tabs>
          <w:tab w:val="num" w:pos="5760"/>
        </w:tabs>
        <w:ind w:left="5760" w:hanging="360"/>
      </w:pPr>
      <w:rPr>
        <w:rFonts w:ascii="Arial" w:hAnsi="Arial" w:hint="default"/>
      </w:rPr>
    </w:lvl>
    <w:lvl w:ilvl="8" w:tplc="F600F61A" w:tentative="1">
      <w:start w:val="1"/>
      <w:numFmt w:val="bullet"/>
      <w:lvlText w:val="•"/>
      <w:lvlJc w:val="left"/>
      <w:pPr>
        <w:tabs>
          <w:tab w:val="num" w:pos="6480"/>
        </w:tabs>
        <w:ind w:left="6480" w:hanging="360"/>
      </w:pPr>
      <w:rPr>
        <w:rFonts w:ascii="Arial" w:hAnsi="Arial" w:hint="default"/>
      </w:rPr>
    </w:lvl>
  </w:abstractNum>
  <w:abstractNum w:abstractNumId="40">
    <w:nsid w:val="699B395D"/>
    <w:multiLevelType w:val="hybridMultilevel"/>
    <w:tmpl w:val="02420B22"/>
    <w:lvl w:ilvl="0" w:tplc="7166D294">
      <w:start w:val="1"/>
      <w:numFmt w:val="lowerRoman"/>
      <w:suff w:val="space"/>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6BEF786E"/>
    <w:multiLevelType w:val="hybridMultilevel"/>
    <w:tmpl w:val="5A76D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EB26A54"/>
    <w:multiLevelType w:val="hybridMultilevel"/>
    <w:tmpl w:val="DEE82C7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E828A6"/>
    <w:multiLevelType w:val="hybridMultilevel"/>
    <w:tmpl w:val="3FF627B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9A468CE"/>
    <w:multiLevelType w:val="hybridMultilevel"/>
    <w:tmpl w:val="C0342A56"/>
    <w:lvl w:ilvl="0" w:tplc="7F428892">
      <w:start w:val="1"/>
      <w:numFmt w:val="bullet"/>
      <w:lvlText w:val="►"/>
      <w:lvlJc w:val="left"/>
      <w:pPr>
        <w:ind w:left="720" w:hanging="360"/>
      </w:pPr>
      <w:rPr>
        <w:rFonts w:ascii="Arial Bold" w:hAnsi="Arial Bold" w:hint="default"/>
        <w:b/>
        <w:i w:val="0"/>
        <w:color w:val="auto"/>
        <w:sz w:val="1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A91201"/>
    <w:multiLevelType w:val="hybridMultilevel"/>
    <w:tmpl w:val="B1ACBBB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E820BEF"/>
    <w:multiLevelType w:val="hybridMultilevel"/>
    <w:tmpl w:val="E39A49E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23"/>
  </w:num>
  <w:num w:numId="4">
    <w:abstractNumId w:val="37"/>
  </w:num>
  <w:num w:numId="5">
    <w:abstractNumId w:val="24"/>
  </w:num>
  <w:num w:numId="6">
    <w:abstractNumId w:val="5"/>
  </w:num>
  <w:num w:numId="7">
    <w:abstractNumId w:val="6"/>
  </w:num>
  <w:num w:numId="8">
    <w:abstractNumId w:val="16"/>
  </w:num>
  <w:num w:numId="9">
    <w:abstractNumId w:val="30"/>
  </w:num>
  <w:num w:numId="10">
    <w:abstractNumId w:val="32"/>
  </w:num>
  <w:num w:numId="11">
    <w:abstractNumId w:val="43"/>
  </w:num>
  <w:num w:numId="12">
    <w:abstractNumId w:val="3"/>
  </w:num>
  <w:num w:numId="13">
    <w:abstractNumId w:val="41"/>
  </w:num>
  <w:num w:numId="14">
    <w:abstractNumId w:val="20"/>
  </w:num>
  <w:num w:numId="15">
    <w:abstractNumId w:val="21"/>
  </w:num>
  <w:num w:numId="16">
    <w:abstractNumId w:val="40"/>
  </w:num>
  <w:num w:numId="17">
    <w:abstractNumId w:val="35"/>
  </w:num>
  <w:num w:numId="18">
    <w:abstractNumId w:val="18"/>
  </w:num>
  <w:num w:numId="19">
    <w:abstractNumId w:val="28"/>
  </w:num>
  <w:num w:numId="20">
    <w:abstractNumId w:val="33"/>
  </w:num>
  <w:num w:numId="21">
    <w:abstractNumId w:val="7"/>
  </w:num>
  <w:num w:numId="22">
    <w:abstractNumId w:val="34"/>
  </w:num>
  <w:num w:numId="23">
    <w:abstractNumId w:val="0"/>
  </w:num>
  <w:num w:numId="24">
    <w:abstractNumId w:val="45"/>
  </w:num>
  <w:num w:numId="25">
    <w:abstractNumId w:val="13"/>
  </w:num>
  <w:num w:numId="26">
    <w:abstractNumId w:val="12"/>
  </w:num>
  <w:num w:numId="27">
    <w:abstractNumId w:val="27"/>
  </w:num>
  <w:num w:numId="28">
    <w:abstractNumId w:val="9"/>
  </w:num>
  <w:num w:numId="29">
    <w:abstractNumId w:val="46"/>
  </w:num>
  <w:num w:numId="30">
    <w:abstractNumId w:val="14"/>
  </w:num>
  <w:num w:numId="31">
    <w:abstractNumId w:val="31"/>
  </w:num>
  <w:num w:numId="32">
    <w:abstractNumId w:val="15"/>
  </w:num>
  <w:num w:numId="33">
    <w:abstractNumId w:val="11"/>
  </w:num>
  <w:num w:numId="34">
    <w:abstractNumId w:val="10"/>
  </w:num>
  <w:num w:numId="35">
    <w:abstractNumId w:val="42"/>
  </w:num>
  <w:num w:numId="36">
    <w:abstractNumId w:val="2"/>
  </w:num>
  <w:num w:numId="37">
    <w:abstractNumId w:val="44"/>
  </w:num>
  <w:num w:numId="38">
    <w:abstractNumId w:val="25"/>
  </w:num>
  <w:num w:numId="39">
    <w:abstractNumId w:val="39"/>
  </w:num>
  <w:num w:numId="40">
    <w:abstractNumId w:val="1"/>
  </w:num>
  <w:num w:numId="41">
    <w:abstractNumId w:val="19"/>
  </w:num>
  <w:num w:numId="42">
    <w:abstractNumId w:val="8"/>
  </w:num>
  <w:num w:numId="43">
    <w:abstractNumId w:val="22"/>
  </w:num>
  <w:num w:numId="44">
    <w:abstractNumId w:val="29"/>
  </w:num>
  <w:num w:numId="45">
    <w:abstractNumId w:val="38"/>
  </w:num>
  <w:num w:numId="46">
    <w:abstractNumId w:val="4"/>
  </w:num>
  <w:num w:numId="47">
    <w:abstractNumId w:val="36"/>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Μπουγιακιώτης Εμμανουήλ">
    <w15:presenceInfo w15:providerId="AD" w15:userId="S-1-5-21-448539723-1004336348-682003330-8439718"/>
  </w15:person>
  <w15:person w15:author="Kostas Maris">
    <w15:presenceInfo w15:providerId="AD" w15:userId="S::kmar@planet.gr::15b3721a-6dd1-433b-aa51-38a6ac2fb175"/>
  </w15:person>
  <w15:person w15:author="Τσάκωνα Χριστίνα">
    <w15:presenceInfo w15:providerId="None" w15:userId="Τσάκωνα Χριστίνα"/>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trackRevisions/>
  <w:doNotTrackFormatting/>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E2AB7"/>
    <w:rsid w:val="00000A0D"/>
    <w:rsid w:val="000013FB"/>
    <w:rsid w:val="00001594"/>
    <w:rsid w:val="00001C69"/>
    <w:rsid w:val="00002102"/>
    <w:rsid w:val="00003A60"/>
    <w:rsid w:val="00004604"/>
    <w:rsid w:val="00004779"/>
    <w:rsid w:val="0000529E"/>
    <w:rsid w:val="000060A4"/>
    <w:rsid w:val="000064EA"/>
    <w:rsid w:val="00006693"/>
    <w:rsid w:val="00007689"/>
    <w:rsid w:val="00010876"/>
    <w:rsid w:val="00010A12"/>
    <w:rsid w:val="000110DD"/>
    <w:rsid w:val="00012743"/>
    <w:rsid w:val="00012F1F"/>
    <w:rsid w:val="00014298"/>
    <w:rsid w:val="00014920"/>
    <w:rsid w:val="00015007"/>
    <w:rsid w:val="00016208"/>
    <w:rsid w:val="000163AC"/>
    <w:rsid w:val="00016497"/>
    <w:rsid w:val="000168A8"/>
    <w:rsid w:val="00016E5E"/>
    <w:rsid w:val="00017925"/>
    <w:rsid w:val="00020843"/>
    <w:rsid w:val="0002228E"/>
    <w:rsid w:val="00022A53"/>
    <w:rsid w:val="00023809"/>
    <w:rsid w:val="00024980"/>
    <w:rsid w:val="000258A0"/>
    <w:rsid w:val="00025F52"/>
    <w:rsid w:val="0002791E"/>
    <w:rsid w:val="00027985"/>
    <w:rsid w:val="00027A13"/>
    <w:rsid w:val="0003084C"/>
    <w:rsid w:val="00031446"/>
    <w:rsid w:val="00031F2C"/>
    <w:rsid w:val="00032090"/>
    <w:rsid w:val="000322FE"/>
    <w:rsid w:val="00033B1C"/>
    <w:rsid w:val="00034097"/>
    <w:rsid w:val="00035106"/>
    <w:rsid w:val="000352BC"/>
    <w:rsid w:val="00035A42"/>
    <w:rsid w:val="00035D9B"/>
    <w:rsid w:val="00040299"/>
    <w:rsid w:val="00040970"/>
    <w:rsid w:val="00040DE2"/>
    <w:rsid w:val="00040DF5"/>
    <w:rsid w:val="000417FF"/>
    <w:rsid w:val="000421E8"/>
    <w:rsid w:val="000428DC"/>
    <w:rsid w:val="00042B2F"/>
    <w:rsid w:val="000433AC"/>
    <w:rsid w:val="000455BD"/>
    <w:rsid w:val="00046073"/>
    <w:rsid w:val="000467EA"/>
    <w:rsid w:val="00046C23"/>
    <w:rsid w:val="00046CD8"/>
    <w:rsid w:val="00047691"/>
    <w:rsid w:val="00047956"/>
    <w:rsid w:val="00051A55"/>
    <w:rsid w:val="00051F82"/>
    <w:rsid w:val="00052A5D"/>
    <w:rsid w:val="00053692"/>
    <w:rsid w:val="00054269"/>
    <w:rsid w:val="00054544"/>
    <w:rsid w:val="00054835"/>
    <w:rsid w:val="0005487F"/>
    <w:rsid w:val="0005489D"/>
    <w:rsid w:val="000552F2"/>
    <w:rsid w:val="0005581C"/>
    <w:rsid w:val="00057764"/>
    <w:rsid w:val="00057803"/>
    <w:rsid w:val="000579B9"/>
    <w:rsid w:val="00057BE5"/>
    <w:rsid w:val="00057BFB"/>
    <w:rsid w:val="00057DD7"/>
    <w:rsid w:val="00057FE5"/>
    <w:rsid w:val="0006062B"/>
    <w:rsid w:val="00060746"/>
    <w:rsid w:val="00060A8D"/>
    <w:rsid w:val="00060BA0"/>
    <w:rsid w:val="00060BB3"/>
    <w:rsid w:val="00061054"/>
    <w:rsid w:val="0006197A"/>
    <w:rsid w:val="000629C9"/>
    <w:rsid w:val="00062CA2"/>
    <w:rsid w:val="00062FF5"/>
    <w:rsid w:val="00063BB4"/>
    <w:rsid w:val="0006736B"/>
    <w:rsid w:val="0006739A"/>
    <w:rsid w:val="00067638"/>
    <w:rsid w:val="0007012D"/>
    <w:rsid w:val="000708EB"/>
    <w:rsid w:val="00071FD1"/>
    <w:rsid w:val="000725B8"/>
    <w:rsid w:val="00073CEF"/>
    <w:rsid w:val="00073D8F"/>
    <w:rsid w:val="0007435C"/>
    <w:rsid w:val="00074E37"/>
    <w:rsid w:val="000760B5"/>
    <w:rsid w:val="0007775C"/>
    <w:rsid w:val="00080242"/>
    <w:rsid w:val="0008102D"/>
    <w:rsid w:val="00082EEE"/>
    <w:rsid w:val="00083AB8"/>
    <w:rsid w:val="0008456A"/>
    <w:rsid w:val="00086139"/>
    <w:rsid w:val="00086572"/>
    <w:rsid w:val="0008727F"/>
    <w:rsid w:val="0008754B"/>
    <w:rsid w:val="0008775B"/>
    <w:rsid w:val="00087D96"/>
    <w:rsid w:val="00090168"/>
    <w:rsid w:val="00090B5B"/>
    <w:rsid w:val="00090F25"/>
    <w:rsid w:val="00091576"/>
    <w:rsid w:val="000924D4"/>
    <w:rsid w:val="00092994"/>
    <w:rsid w:val="00092C36"/>
    <w:rsid w:val="00093324"/>
    <w:rsid w:val="000940A4"/>
    <w:rsid w:val="00094B4C"/>
    <w:rsid w:val="00096411"/>
    <w:rsid w:val="00097059"/>
    <w:rsid w:val="00097609"/>
    <w:rsid w:val="000A0CAC"/>
    <w:rsid w:val="000A0F10"/>
    <w:rsid w:val="000A145C"/>
    <w:rsid w:val="000A1F70"/>
    <w:rsid w:val="000A2501"/>
    <w:rsid w:val="000A2E58"/>
    <w:rsid w:val="000A3532"/>
    <w:rsid w:val="000A3726"/>
    <w:rsid w:val="000A3888"/>
    <w:rsid w:val="000A5C54"/>
    <w:rsid w:val="000A5CF2"/>
    <w:rsid w:val="000A5F0B"/>
    <w:rsid w:val="000A6292"/>
    <w:rsid w:val="000A70A2"/>
    <w:rsid w:val="000A733A"/>
    <w:rsid w:val="000A7759"/>
    <w:rsid w:val="000A7B38"/>
    <w:rsid w:val="000B0CE1"/>
    <w:rsid w:val="000B32EC"/>
    <w:rsid w:val="000B45D9"/>
    <w:rsid w:val="000B4A19"/>
    <w:rsid w:val="000B5456"/>
    <w:rsid w:val="000B63AE"/>
    <w:rsid w:val="000B63C0"/>
    <w:rsid w:val="000B71E7"/>
    <w:rsid w:val="000B73DB"/>
    <w:rsid w:val="000C0814"/>
    <w:rsid w:val="000C15C2"/>
    <w:rsid w:val="000C242A"/>
    <w:rsid w:val="000C2A97"/>
    <w:rsid w:val="000C2CF5"/>
    <w:rsid w:val="000C2E92"/>
    <w:rsid w:val="000C3150"/>
    <w:rsid w:val="000C3B20"/>
    <w:rsid w:val="000C4231"/>
    <w:rsid w:val="000C490A"/>
    <w:rsid w:val="000C5361"/>
    <w:rsid w:val="000C59AE"/>
    <w:rsid w:val="000C612B"/>
    <w:rsid w:val="000C7C2E"/>
    <w:rsid w:val="000D05D5"/>
    <w:rsid w:val="000D06F2"/>
    <w:rsid w:val="000D070E"/>
    <w:rsid w:val="000D1D1D"/>
    <w:rsid w:val="000D23A1"/>
    <w:rsid w:val="000D25FF"/>
    <w:rsid w:val="000D26A1"/>
    <w:rsid w:val="000D2A6D"/>
    <w:rsid w:val="000D3646"/>
    <w:rsid w:val="000D3E12"/>
    <w:rsid w:val="000D4208"/>
    <w:rsid w:val="000D48CF"/>
    <w:rsid w:val="000D4EEB"/>
    <w:rsid w:val="000D5B70"/>
    <w:rsid w:val="000D5F19"/>
    <w:rsid w:val="000D6A63"/>
    <w:rsid w:val="000D7165"/>
    <w:rsid w:val="000D7CC7"/>
    <w:rsid w:val="000E06EA"/>
    <w:rsid w:val="000E0C93"/>
    <w:rsid w:val="000E0E25"/>
    <w:rsid w:val="000E154E"/>
    <w:rsid w:val="000E1EF5"/>
    <w:rsid w:val="000E34ED"/>
    <w:rsid w:val="000E4187"/>
    <w:rsid w:val="000E4D30"/>
    <w:rsid w:val="000E4E71"/>
    <w:rsid w:val="000E64E7"/>
    <w:rsid w:val="000E6987"/>
    <w:rsid w:val="000E7EAF"/>
    <w:rsid w:val="000F0C78"/>
    <w:rsid w:val="000F1A98"/>
    <w:rsid w:val="000F3067"/>
    <w:rsid w:val="000F3C1A"/>
    <w:rsid w:val="000F3E42"/>
    <w:rsid w:val="000F4088"/>
    <w:rsid w:val="000F4DA5"/>
    <w:rsid w:val="000F6884"/>
    <w:rsid w:val="000F6B8C"/>
    <w:rsid w:val="000F7328"/>
    <w:rsid w:val="000F761F"/>
    <w:rsid w:val="000F76CB"/>
    <w:rsid w:val="000F7EF0"/>
    <w:rsid w:val="001052BF"/>
    <w:rsid w:val="00105331"/>
    <w:rsid w:val="00105B4A"/>
    <w:rsid w:val="001060ED"/>
    <w:rsid w:val="00106160"/>
    <w:rsid w:val="00106220"/>
    <w:rsid w:val="00110C42"/>
    <w:rsid w:val="00110CA0"/>
    <w:rsid w:val="0011140F"/>
    <w:rsid w:val="001116BB"/>
    <w:rsid w:val="00112DD4"/>
    <w:rsid w:val="0011389D"/>
    <w:rsid w:val="001161A3"/>
    <w:rsid w:val="00116576"/>
    <w:rsid w:val="00117712"/>
    <w:rsid w:val="00121216"/>
    <w:rsid w:val="00121C01"/>
    <w:rsid w:val="0012301A"/>
    <w:rsid w:val="001235B6"/>
    <w:rsid w:val="00123EA4"/>
    <w:rsid w:val="001246B4"/>
    <w:rsid w:val="00126003"/>
    <w:rsid w:val="00126AE9"/>
    <w:rsid w:val="00126D56"/>
    <w:rsid w:val="00126FEA"/>
    <w:rsid w:val="00130D40"/>
    <w:rsid w:val="00131CE5"/>
    <w:rsid w:val="00132A25"/>
    <w:rsid w:val="00133A01"/>
    <w:rsid w:val="00133A93"/>
    <w:rsid w:val="00133E56"/>
    <w:rsid w:val="00136E65"/>
    <w:rsid w:val="001416EC"/>
    <w:rsid w:val="00141F75"/>
    <w:rsid w:val="001427C5"/>
    <w:rsid w:val="00144C56"/>
    <w:rsid w:val="001450BE"/>
    <w:rsid w:val="00145202"/>
    <w:rsid w:val="00145364"/>
    <w:rsid w:val="00145C07"/>
    <w:rsid w:val="0014685F"/>
    <w:rsid w:val="001468DB"/>
    <w:rsid w:val="00150075"/>
    <w:rsid w:val="00150342"/>
    <w:rsid w:val="00150432"/>
    <w:rsid w:val="00150DFA"/>
    <w:rsid w:val="001518E7"/>
    <w:rsid w:val="00152849"/>
    <w:rsid w:val="001534EC"/>
    <w:rsid w:val="001538A5"/>
    <w:rsid w:val="00153F05"/>
    <w:rsid w:val="00154088"/>
    <w:rsid w:val="00154168"/>
    <w:rsid w:val="00154E2D"/>
    <w:rsid w:val="00155AC2"/>
    <w:rsid w:val="001566F0"/>
    <w:rsid w:val="00156928"/>
    <w:rsid w:val="0015773E"/>
    <w:rsid w:val="001604FC"/>
    <w:rsid w:val="001608D9"/>
    <w:rsid w:val="00160C62"/>
    <w:rsid w:val="001613F1"/>
    <w:rsid w:val="00161942"/>
    <w:rsid w:val="001619A3"/>
    <w:rsid w:val="00161FE6"/>
    <w:rsid w:val="00162444"/>
    <w:rsid w:val="00163228"/>
    <w:rsid w:val="00163DF7"/>
    <w:rsid w:val="00163FA5"/>
    <w:rsid w:val="001645FB"/>
    <w:rsid w:val="00164BFF"/>
    <w:rsid w:val="00164EFF"/>
    <w:rsid w:val="0016552C"/>
    <w:rsid w:val="001661C4"/>
    <w:rsid w:val="001666FD"/>
    <w:rsid w:val="00166883"/>
    <w:rsid w:val="00167CDF"/>
    <w:rsid w:val="00170E2A"/>
    <w:rsid w:val="0017179C"/>
    <w:rsid w:val="001722E2"/>
    <w:rsid w:val="0017277D"/>
    <w:rsid w:val="00176C8F"/>
    <w:rsid w:val="00177BB5"/>
    <w:rsid w:val="00177C7D"/>
    <w:rsid w:val="00180140"/>
    <w:rsid w:val="0018231E"/>
    <w:rsid w:val="001827AA"/>
    <w:rsid w:val="00182FCE"/>
    <w:rsid w:val="00183723"/>
    <w:rsid w:val="00184D49"/>
    <w:rsid w:val="00185EED"/>
    <w:rsid w:val="001863D8"/>
    <w:rsid w:val="00187078"/>
    <w:rsid w:val="0018710F"/>
    <w:rsid w:val="00187512"/>
    <w:rsid w:val="00191878"/>
    <w:rsid w:val="00191B99"/>
    <w:rsid w:val="00191BAC"/>
    <w:rsid w:val="00192188"/>
    <w:rsid w:val="001924BA"/>
    <w:rsid w:val="001925BF"/>
    <w:rsid w:val="001927AA"/>
    <w:rsid w:val="00192F78"/>
    <w:rsid w:val="001939C9"/>
    <w:rsid w:val="00196B3D"/>
    <w:rsid w:val="001972B5"/>
    <w:rsid w:val="001977ED"/>
    <w:rsid w:val="00197E93"/>
    <w:rsid w:val="001A159D"/>
    <w:rsid w:val="001A2805"/>
    <w:rsid w:val="001A29C7"/>
    <w:rsid w:val="001A311C"/>
    <w:rsid w:val="001A3F24"/>
    <w:rsid w:val="001A4611"/>
    <w:rsid w:val="001A5290"/>
    <w:rsid w:val="001A5927"/>
    <w:rsid w:val="001A6079"/>
    <w:rsid w:val="001A6A1E"/>
    <w:rsid w:val="001B0738"/>
    <w:rsid w:val="001B1864"/>
    <w:rsid w:val="001B27BE"/>
    <w:rsid w:val="001B3A5B"/>
    <w:rsid w:val="001B4CA4"/>
    <w:rsid w:val="001B5EC7"/>
    <w:rsid w:val="001B6A3A"/>
    <w:rsid w:val="001B703A"/>
    <w:rsid w:val="001B7587"/>
    <w:rsid w:val="001B7DC3"/>
    <w:rsid w:val="001C0318"/>
    <w:rsid w:val="001C2900"/>
    <w:rsid w:val="001C38DB"/>
    <w:rsid w:val="001C44E8"/>
    <w:rsid w:val="001C5934"/>
    <w:rsid w:val="001C7EE9"/>
    <w:rsid w:val="001D03E1"/>
    <w:rsid w:val="001D081B"/>
    <w:rsid w:val="001D1275"/>
    <w:rsid w:val="001D423A"/>
    <w:rsid w:val="001D48EF"/>
    <w:rsid w:val="001D5777"/>
    <w:rsid w:val="001D58D4"/>
    <w:rsid w:val="001D5E33"/>
    <w:rsid w:val="001D6943"/>
    <w:rsid w:val="001D6CFA"/>
    <w:rsid w:val="001D76F9"/>
    <w:rsid w:val="001E0C62"/>
    <w:rsid w:val="001E14B8"/>
    <w:rsid w:val="001E1C7B"/>
    <w:rsid w:val="001E2C58"/>
    <w:rsid w:val="001E2F3F"/>
    <w:rsid w:val="001E306A"/>
    <w:rsid w:val="001E339E"/>
    <w:rsid w:val="001E378A"/>
    <w:rsid w:val="001E4A3B"/>
    <w:rsid w:val="001E5149"/>
    <w:rsid w:val="001F057D"/>
    <w:rsid w:val="001F0740"/>
    <w:rsid w:val="001F1272"/>
    <w:rsid w:val="001F1C66"/>
    <w:rsid w:val="001F1E85"/>
    <w:rsid w:val="001F1FEC"/>
    <w:rsid w:val="001F2780"/>
    <w:rsid w:val="001F4489"/>
    <w:rsid w:val="001F44A1"/>
    <w:rsid w:val="001F5142"/>
    <w:rsid w:val="001F58C8"/>
    <w:rsid w:val="001F5ABC"/>
    <w:rsid w:val="001F7095"/>
    <w:rsid w:val="001F7DD6"/>
    <w:rsid w:val="002012DE"/>
    <w:rsid w:val="0020193E"/>
    <w:rsid w:val="00202A2D"/>
    <w:rsid w:val="00202CA4"/>
    <w:rsid w:val="00204FA8"/>
    <w:rsid w:val="002051DE"/>
    <w:rsid w:val="00205454"/>
    <w:rsid w:val="00205973"/>
    <w:rsid w:val="00205D14"/>
    <w:rsid w:val="0020695A"/>
    <w:rsid w:val="00206966"/>
    <w:rsid w:val="00206C0F"/>
    <w:rsid w:val="002071E4"/>
    <w:rsid w:val="00207583"/>
    <w:rsid w:val="002075D7"/>
    <w:rsid w:val="00207648"/>
    <w:rsid w:val="00207DB9"/>
    <w:rsid w:val="0021056A"/>
    <w:rsid w:val="00211709"/>
    <w:rsid w:val="0021179A"/>
    <w:rsid w:val="002117C7"/>
    <w:rsid w:val="0021181E"/>
    <w:rsid w:val="002122D1"/>
    <w:rsid w:val="002127E9"/>
    <w:rsid w:val="00212969"/>
    <w:rsid w:val="0021322B"/>
    <w:rsid w:val="00213687"/>
    <w:rsid w:val="00214404"/>
    <w:rsid w:val="00214BE0"/>
    <w:rsid w:val="00214EB6"/>
    <w:rsid w:val="00216119"/>
    <w:rsid w:val="00220048"/>
    <w:rsid w:val="0022092E"/>
    <w:rsid w:val="002221E3"/>
    <w:rsid w:val="00222629"/>
    <w:rsid w:val="002227D6"/>
    <w:rsid w:val="00222C59"/>
    <w:rsid w:val="0022429E"/>
    <w:rsid w:val="00224416"/>
    <w:rsid w:val="002244E4"/>
    <w:rsid w:val="00225EDC"/>
    <w:rsid w:val="002263F5"/>
    <w:rsid w:val="00230C04"/>
    <w:rsid w:val="00231925"/>
    <w:rsid w:val="002329AC"/>
    <w:rsid w:val="002348C5"/>
    <w:rsid w:val="00234E25"/>
    <w:rsid w:val="0023627D"/>
    <w:rsid w:val="002365C6"/>
    <w:rsid w:val="0023664C"/>
    <w:rsid w:val="002376F1"/>
    <w:rsid w:val="002377CE"/>
    <w:rsid w:val="0024080F"/>
    <w:rsid w:val="00242077"/>
    <w:rsid w:val="002423D7"/>
    <w:rsid w:val="00242518"/>
    <w:rsid w:val="002425F7"/>
    <w:rsid w:val="002427CC"/>
    <w:rsid w:val="00242D64"/>
    <w:rsid w:val="002434D0"/>
    <w:rsid w:val="002434DE"/>
    <w:rsid w:val="00243E91"/>
    <w:rsid w:val="00243FBD"/>
    <w:rsid w:val="00244B4B"/>
    <w:rsid w:val="002459E9"/>
    <w:rsid w:val="00246083"/>
    <w:rsid w:val="00246A69"/>
    <w:rsid w:val="00246B28"/>
    <w:rsid w:val="00246E57"/>
    <w:rsid w:val="00247971"/>
    <w:rsid w:val="00247D0C"/>
    <w:rsid w:val="002507B4"/>
    <w:rsid w:val="00250CCC"/>
    <w:rsid w:val="00251145"/>
    <w:rsid w:val="002523C6"/>
    <w:rsid w:val="00252765"/>
    <w:rsid w:val="00252FFD"/>
    <w:rsid w:val="002539EF"/>
    <w:rsid w:val="00254CC9"/>
    <w:rsid w:val="00254E2E"/>
    <w:rsid w:val="00255962"/>
    <w:rsid w:val="002564E5"/>
    <w:rsid w:val="00256A78"/>
    <w:rsid w:val="00257DA6"/>
    <w:rsid w:val="0026003C"/>
    <w:rsid w:val="00261075"/>
    <w:rsid w:val="00261539"/>
    <w:rsid w:val="002616EF"/>
    <w:rsid w:val="00262B49"/>
    <w:rsid w:val="00264391"/>
    <w:rsid w:val="00264F57"/>
    <w:rsid w:val="00265B43"/>
    <w:rsid w:val="00265E93"/>
    <w:rsid w:val="0026653C"/>
    <w:rsid w:val="0026684D"/>
    <w:rsid w:val="00266B6D"/>
    <w:rsid w:val="00270872"/>
    <w:rsid w:val="00270E0E"/>
    <w:rsid w:val="0027136D"/>
    <w:rsid w:val="00271E32"/>
    <w:rsid w:val="0027254E"/>
    <w:rsid w:val="002738E2"/>
    <w:rsid w:val="00273AB3"/>
    <w:rsid w:val="00273E65"/>
    <w:rsid w:val="002751EB"/>
    <w:rsid w:val="002768B0"/>
    <w:rsid w:val="00277B56"/>
    <w:rsid w:val="00281D86"/>
    <w:rsid w:val="00282F25"/>
    <w:rsid w:val="002834CC"/>
    <w:rsid w:val="002840D9"/>
    <w:rsid w:val="0028448B"/>
    <w:rsid w:val="002848DC"/>
    <w:rsid w:val="00285506"/>
    <w:rsid w:val="00286AA5"/>
    <w:rsid w:val="00286CA3"/>
    <w:rsid w:val="00287350"/>
    <w:rsid w:val="00292CD3"/>
    <w:rsid w:val="00292ED0"/>
    <w:rsid w:val="00292F6F"/>
    <w:rsid w:val="00293330"/>
    <w:rsid w:val="00293725"/>
    <w:rsid w:val="00293AF4"/>
    <w:rsid w:val="00295EAD"/>
    <w:rsid w:val="002962BD"/>
    <w:rsid w:val="00296DCD"/>
    <w:rsid w:val="002A1998"/>
    <w:rsid w:val="002A3A7D"/>
    <w:rsid w:val="002A6200"/>
    <w:rsid w:val="002A7D15"/>
    <w:rsid w:val="002B075C"/>
    <w:rsid w:val="002B0AC9"/>
    <w:rsid w:val="002B1A20"/>
    <w:rsid w:val="002B2DFA"/>
    <w:rsid w:val="002B5535"/>
    <w:rsid w:val="002B5A52"/>
    <w:rsid w:val="002B6DE2"/>
    <w:rsid w:val="002B7EB1"/>
    <w:rsid w:val="002C02B1"/>
    <w:rsid w:val="002C11A9"/>
    <w:rsid w:val="002C1431"/>
    <w:rsid w:val="002C1C3E"/>
    <w:rsid w:val="002C2E8E"/>
    <w:rsid w:val="002C3691"/>
    <w:rsid w:val="002C4746"/>
    <w:rsid w:val="002C5162"/>
    <w:rsid w:val="002C58E7"/>
    <w:rsid w:val="002C5913"/>
    <w:rsid w:val="002C6616"/>
    <w:rsid w:val="002C76C1"/>
    <w:rsid w:val="002C79BD"/>
    <w:rsid w:val="002D0559"/>
    <w:rsid w:val="002D0826"/>
    <w:rsid w:val="002D0BDE"/>
    <w:rsid w:val="002D1106"/>
    <w:rsid w:val="002D1C5E"/>
    <w:rsid w:val="002D2621"/>
    <w:rsid w:val="002D2AD3"/>
    <w:rsid w:val="002D2E4E"/>
    <w:rsid w:val="002D388B"/>
    <w:rsid w:val="002D3992"/>
    <w:rsid w:val="002D3CEA"/>
    <w:rsid w:val="002D3F02"/>
    <w:rsid w:val="002D49D8"/>
    <w:rsid w:val="002D4F94"/>
    <w:rsid w:val="002D64D2"/>
    <w:rsid w:val="002D6524"/>
    <w:rsid w:val="002D6B86"/>
    <w:rsid w:val="002D6C11"/>
    <w:rsid w:val="002E1453"/>
    <w:rsid w:val="002E2C9F"/>
    <w:rsid w:val="002E3741"/>
    <w:rsid w:val="002E3AFF"/>
    <w:rsid w:val="002E4180"/>
    <w:rsid w:val="002E436B"/>
    <w:rsid w:val="002E5397"/>
    <w:rsid w:val="002E583D"/>
    <w:rsid w:val="002F0734"/>
    <w:rsid w:val="002F0988"/>
    <w:rsid w:val="002F1566"/>
    <w:rsid w:val="002F34C2"/>
    <w:rsid w:val="002F3F76"/>
    <w:rsid w:val="002F4656"/>
    <w:rsid w:val="002F57D5"/>
    <w:rsid w:val="002F60AD"/>
    <w:rsid w:val="002F61FC"/>
    <w:rsid w:val="002F6D2A"/>
    <w:rsid w:val="00300644"/>
    <w:rsid w:val="003007AA"/>
    <w:rsid w:val="00300A4B"/>
    <w:rsid w:val="00300EEF"/>
    <w:rsid w:val="00302D5F"/>
    <w:rsid w:val="0030349E"/>
    <w:rsid w:val="00305060"/>
    <w:rsid w:val="00305215"/>
    <w:rsid w:val="003055BE"/>
    <w:rsid w:val="00305DB2"/>
    <w:rsid w:val="003061EF"/>
    <w:rsid w:val="003063C8"/>
    <w:rsid w:val="00307E86"/>
    <w:rsid w:val="0031060C"/>
    <w:rsid w:val="0031068A"/>
    <w:rsid w:val="00311E12"/>
    <w:rsid w:val="00311E49"/>
    <w:rsid w:val="00313216"/>
    <w:rsid w:val="003146A7"/>
    <w:rsid w:val="00314AA7"/>
    <w:rsid w:val="00315121"/>
    <w:rsid w:val="003166C5"/>
    <w:rsid w:val="0031742E"/>
    <w:rsid w:val="00320931"/>
    <w:rsid w:val="00320B6E"/>
    <w:rsid w:val="00320F08"/>
    <w:rsid w:val="00323A71"/>
    <w:rsid w:val="00324140"/>
    <w:rsid w:val="00324737"/>
    <w:rsid w:val="00324A66"/>
    <w:rsid w:val="00325795"/>
    <w:rsid w:val="003264BB"/>
    <w:rsid w:val="00326A1B"/>
    <w:rsid w:val="00326FF9"/>
    <w:rsid w:val="00330859"/>
    <w:rsid w:val="00331D2C"/>
    <w:rsid w:val="00331D38"/>
    <w:rsid w:val="00331E76"/>
    <w:rsid w:val="00332058"/>
    <w:rsid w:val="00332B96"/>
    <w:rsid w:val="0033506F"/>
    <w:rsid w:val="00335D23"/>
    <w:rsid w:val="003363ED"/>
    <w:rsid w:val="003365E8"/>
    <w:rsid w:val="00341073"/>
    <w:rsid w:val="00341395"/>
    <w:rsid w:val="00341929"/>
    <w:rsid w:val="00341BA4"/>
    <w:rsid w:val="00341EF6"/>
    <w:rsid w:val="00341F44"/>
    <w:rsid w:val="00342366"/>
    <w:rsid w:val="0034374B"/>
    <w:rsid w:val="00343F24"/>
    <w:rsid w:val="00344136"/>
    <w:rsid w:val="00344D5F"/>
    <w:rsid w:val="003463F9"/>
    <w:rsid w:val="00347344"/>
    <w:rsid w:val="00347B42"/>
    <w:rsid w:val="00347F8A"/>
    <w:rsid w:val="003500E3"/>
    <w:rsid w:val="0035060C"/>
    <w:rsid w:val="0035137C"/>
    <w:rsid w:val="0035179C"/>
    <w:rsid w:val="00351D5C"/>
    <w:rsid w:val="00351D96"/>
    <w:rsid w:val="0035384C"/>
    <w:rsid w:val="00353967"/>
    <w:rsid w:val="00353CD4"/>
    <w:rsid w:val="00356CC4"/>
    <w:rsid w:val="003571E6"/>
    <w:rsid w:val="00357489"/>
    <w:rsid w:val="00360886"/>
    <w:rsid w:val="003619D2"/>
    <w:rsid w:val="00362B93"/>
    <w:rsid w:val="00364797"/>
    <w:rsid w:val="003660B8"/>
    <w:rsid w:val="003670D8"/>
    <w:rsid w:val="00367698"/>
    <w:rsid w:val="003700E3"/>
    <w:rsid w:val="00370315"/>
    <w:rsid w:val="00372BA7"/>
    <w:rsid w:val="00373D34"/>
    <w:rsid w:val="00374582"/>
    <w:rsid w:val="003747D7"/>
    <w:rsid w:val="00375F39"/>
    <w:rsid w:val="00377808"/>
    <w:rsid w:val="00377B94"/>
    <w:rsid w:val="00377D9E"/>
    <w:rsid w:val="00382CDB"/>
    <w:rsid w:val="00383113"/>
    <w:rsid w:val="003831D4"/>
    <w:rsid w:val="003835FE"/>
    <w:rsid w:val="003841A1"/>
    <w:rsid w:val="003854DF"/>
    <w:rsid w:val="00386826"/>
    <w:rsid w:val="00386CCE"/>
    <w:rsid w:val="00386D54"/>
    <w:rsid w:val="00387629"/>
    <w:rsid w:val="00390A17"/>
    <w:rsid w:val="00391885"/>
    <w:rsid w:val="00391DB9"/>
    <w:rsid w:val="003920FB"/>
    <w:rsid w:val="00392176"/>
    <w:rsid w:val="00392726"/>
    <w:rsid w:val="00393EC9"/>
    <w:rsid w:val="00394080"/>
    <w:rsid w:val="003940E7"/>
    <w:rsid w:val="00394820"/>
    <w:rsid w:val="0039492F"/>
    <w:rsid w:val="0039512B"/>
    <w:rsid w:val="00395324"/>
    <w:rsid w:val="0039553B"/>
    <w:rsid w:val="00395CA5"/>
    <w:rsid w:val="00395FCF"/>
    <w:rsid w:val="00396991"/>
    <w:rsid w:val="003971C8"/>
    <w:rsid w:val="0039722A"/>
    <w:rsid w:val="003A07A7"/>
    <w:rsid w:val="003A0A67"/>
    <w:rsid w:val="003A0A78"/>
    <w:rsid w:val="003A1CCC"/>
    <w:rsid w:val="003A2D90"/>
    <w:rsid w:val="003A34DB"/>
    <w:rsid w:val="003A3A72"/>
    <w:rsid w:val="003A44D2"/>
    <w:rsid w:val="003A4B68"/>
    <w:rsid w:val="003A4DD6"/>
    <w:rsid w:val="003A5058"/>
    <w:rsid w:val="003A5F9A"/>
    <w:rsid w:val="003A5FDB"/>
    <w:rsid w:val="003A6379"/>
    <w:rsid w:val="003A7017"/>
    <w:rsid w:val="003A7950"/>
    <w:rsid w:val="003B1933"/>
    <w:rsid w:val="003B1DB0"/>
    <w:rsid w:val="003B3048"/>
    <w:rsid w:val="003B3BB0"/>
    <w:rsid w:val="003B40DC"/>
    <w:rsid w:val="003B558D"/>
    <w:rsid w:val="003B7865"/>
    <w:rsid w:val="003C0683"/>
    <w:rsid w:val="003C182E"/>
    <w:rsid w:val="003C1A8B"/>
    <w:rsid w:val="003C28A4"/>
    <w:rsid w:val="003C3770"/>
    <w:rsid w:val="003C37B0"/>
    <w:rsid w:val="003C43C7"/>
    <w:rsid w:val="003C610F"/>
    <w:rsid w:val="003C6E67"/>
    <w:rsid w:val="003C6F52"/>
    <w:rsid w:val="003C71D2"/>
    <w:rsid w:val="003C76FE"/>
    <w:rsid w:val="003D072C"/>
    <w:rsid w:val="003D0916"/>
    <w:rsid w:val="003D1108"/>
    <w:rsid w:val="003D1E76"/>
    <w:rsid w:val="003D1FE0"/>
    <w:rsid w:val="003D2716"/>
    <w:rsid w:val="003D2D96"/>
    <w:rsid w:val="003D4983"/>
    <w:rsid w:val="003D4D40"/>
    <w:rsid w:val="003D4E8B"/>
    <w:rsid w:val="003D53D1"/>
    <w:rsid w:val="003D6082"/>
    <w:rsid w:val="003D6867"/>
    <w:rsid w:val="003D78AE"/>
    <w:rsid w:val="003E089C"/>
    <w:rsid w:val="003E0A87"/>
    <w:rsid w:val="003E1D49"/>
    <w:rsid w:val="003E2126"/>
    <w:rsid w:val="003E2B96"/>
    <w:rsid w:val="003E2E45"/>
    <w:rsid w:val="003E3646"/>
    <w:rsid w:val="003E370E"/>
    <w:rsid w:val="003E482B"/>
    <w:rsid w:val="003E48FF"/>
    <w:rsid w:val="003E4D4B"/>
    <w:rsid w:val="003E6E43"/>
    <w:rsid w:val="003E71BF"/>
    <w:rsid w:val="003F00FB"/>
    <w:rsid w:val="003F0553"/>
    <w:rsid w:val="003F0C90"/>
    <w:rsid w:val="003F1413"/>
    <w:rsid w:val="003F1449"/>
    <w:rsid w:val="003F1478"/>
    <w:rsid w:val="003F2D7E"/>
    <w:rsid w:val="003F34D5"/>
    <w:rsid w:val="003F4E4B"/>
    <w:rsid w:val="003F68D7"/>
    <w:rsid w:val="004006AB"/>
    <w:rsid w:val="00400BF7"/>
    <w:rsid w:val="004022FA"/>
    <w:rsid w:val="004025F9"/>
    <w:rsid w:val="00402A33"/>
    <w:rsid w:val="00402D5E"/>
    <w:rsid w:val="004032F9"/>
    <w:rsid w:val="00403574"/>
    <w:rsid w:val="00403CE9"/>
    <w:rsid w:val="00404E30"/>
    <w:rsid w:val="00404E6D"/>
    <w:rsid w:val="004052BE"/>
    <w:rsid w:val="00405A02"/>
    <w:rsid w:val="00405EFF"/>
    <w:rsid w:val="0040714A"/>
    <w:rsid w:val="00410585"/>
    <w:rsid w:val="00410A61"/>
    <w:rsid w:val="004121D4"/>
    <w:rsid w:val="00412308"/>
    <w:rsid w:val="00412595"/>
    <w:rsid w:val="00412B20"/>
    <w:rsid w:val="00412CB4"/>
    <w:rsid w:val="00412ECB"/>
    <w:rsid w:val="00414364"/>
    <w:rsid w:val="00415401"/>
    <w:rsid w:val="0041540A"/>
    <w:rsid w:val="00415431"/>
    <w:rsid w:val="00417837"/>
    <w:rsid w:val="00420A19"/>
    <w:rsid w:val="0042111B"/>
    <w:rsid w:val="004211E7"/>
    <w:rsid w:val="0042147B"/>
    <w:rsid w:val="00421594"/>
    <w:rsid w:val="004229E2"/>
    <w:rsid w:val="0042327D"/>
    <w:rsid w:val="004240D5"/>
    <w:rsid w:val="00424173"/>
    <w:rsid w:val="0042460A"/>
    <w:rsid w:val="004253C0"/>
    <w:rsid w:val="00425E2B"/>
    <w:rsid w:val="00426089"/>
    <w:rsid w:val="00426A3D"/>
    <w:rsid w:val="00426D50"/>
    <w:rsid w:val="00426E6C"/>
    <w:rsid w:val="00426FEC"/>
    <w:rsid w:val="00430105"/>
    <w:rsid w:val="00431548"/>
    <w:rsid w:val="0043184D"/>
    <w:rsid w:val="004328CC"/>
    <w:rsid w:val="00432AED"/>
    <w:rsid w:val="00432D30"/>
    <w:rsid w:val="00432D79"/>
    <w:rsid w:val="004335A5"/>
    <w:rsid w:val="00433724"/>
    <w:rsid w:val="00433CC8"/>
    <w:rsid w:val="00433D31"/>
    <w:rsid w:val="00434040"/>
    <w:rsid w:val="00434B92"/>
    <w:rsid w:val="004356A2"/>
    <w:rsid w:val="004364BF"/>
    <w:rsid w:val="00436BBD"/>
    <w:rsid w:val="00436DCB"/>
    <w:rsid w:val="00437438"/>
    <w:rsid w:val="00437FC5"/>
    <w:rsid w:val="00440D2E"/>
    <w:rsid w:val="00440E4A"/>
    <w:rsid w:val="0044111C"/>
    <w:rsid w:val="004419E8"/>
    <w:rsid w:val="00441F87"/>
    <w:rsid w:val="0044401A"/>
    <w:rsid w:val="0044439D"/>
    <w:rsid w:val="00444B35"/>
    <w:rsid w:val="0044533F"/>
    <w:rsid w:val="00445DA2"/>
    <w:rsid w:val="0044682E"/>
    <w:rsid w:val="0044775D"/>
    <w:rsid w:val="00447B04"/>
    <w:rsid w:val="0045038C"/>
    <w:rsid w:val="00450562"/>
    <w:rsid w:val="004519D5"/>
    <w:rsid w:val="00452F80"/>
    <w:rsid w:val="004536CF"/>
    <w:rsid w:val="00454652"/>
    <w:rsid w:val="004547CE"/>
    <w:rsid w:val="004547EF"/>
    <w:rsid w:val="00454BAA"/>
    <w:rsid w:val="00454F99"/>
    <w:rsid w:val="0045643E"/>
    <w:rsid w:val="0045647F"/>
    <w:rsid w:val="004564F4"/>
    <w:rsid w:val="00460785"/>
    <w:rsid w:val="00460BCC"/>
    <w:rsid w:val="00461767"/>
    <w:rsid w:val="00461D83"/>
    <w:rsid w:val="004621E6"/>
    <w:rsid w:val="00463480"/>
    <w:rsid w:val="00464FF4"/>
    <w:rsid w:val="004662BA"/>
    <w:rsid w:val="00467BBF"/>
    <w:rsid w:val="00467C62"/>
    <w:rsid w:val="00470725"/>
    <w:rsid w:val="00471F42"/>
    <w:rsid w:val="00474676"/>
    <w:rsid w:val="0047536F"/>
    <w:rsid w:val="00477CA5"/>
    <w:rsid w:val="00477D07"/>
    <w:rsid w:val="004805C1"/>
    <w:rsid w:val="00481472"/>
    <w:rsid w:val="004841CB"/>
    <w:rsid w:val="00484DF2"/>
    <w:rsid w:val="00485788"/>
    <w:rsid w:val="00485C95"/>
    <w:rsid w:val="0048614E"/>
    <w:rsid w:val="0048723F"/>
    <w:rsid w:val="00487718"/>
    <w:rsid w:val="00490741"/>
    <w:rsid w:val="004908A6"/>
    <w:rsid w:val="004910C4"/>
    <w:rsid w:val="00491980"/>
    <w:rsid w:val="00491E53"/>
    <w:rsid w:val="0049236A"/>
    <w:rsid w:val="004924BB"/>
    <w:rsid w:val="004925E1"/>
    <w:rsid w:val="00492776"/>
    <w:rsid w:val="00492DC6"/>
    <w:rsid w:val="00492E2E"/>
    <w:rsid w:val="00493AC5"/>
    <w:rsid w:val="0049407D"/>
    <w:rsid w:val="004954AB"/>
    <w:rsid w:val="00497457"/>
    <w:rsid w:val="004A09BB"/>
    <w:rsid w:val="004A0E3C"/>
    <w:rsid w:val="004A36BA"/>
    <w:rsid w:val="004A4008"/>
    <w:rsid w:val="004A503C"/>
    <w:rsid w:val="004A6094"/>
    <w:rsid w:val="004A6754"/>
    <w:rsid w:val="004A69DF"/>
    <w:rsid w:val="004A6BE5"/>
    <w:rsid w:val="004B0C0B"/>
    <w:rsid w:val="004B277B"/>
    <w:rsid w:val="004B2A29"/>
    <w:rsid w:val="004B2BEE"/>
    <w:rsid w:val="004B3668"/>
    <w:rsid w:val="004B3EE7"/>
    <w:rsid w:val="004B5745"/>
    <w:rsid w:val="004B5878"/>
    <w:rsid w:val="004B5E1D"/>
    <w:rsid w:val="004B7FAB"/>
    <w:rsid w:val="004C125D"/>
    <w:rsid w:val="004C15E1"/>
    <w:rsid w:val="004C1731"/>
    <w:rsid w:val="004C3A56"/>
    <w:rsid w:val="004C4046"/>
    <w:rsid w:val="004C4F9F"/>
    <w:rsid w:val="004C54BE"/>
    <w:rsid w:val="004C5A90"/>
    <w:rsid w:val="004C5AB4"/>
    <w:rsid w:val="004C5E50"/>
    <w:rsid w:val="004C66A5"/>
    <w:rsid w:val="004D06F7"/>
    <w:rsid w:val="004D1589"/>
    <w:rsid w:val="004D1BF0"/>
    <w:rsid w:val="004D33EE"/>
    <w:rsid w:val="004D3B8A"/>
    <w:rsid w:val="004D455B"/>
    <w:rsid w:val="004D485E"/>
    <w:rsid w:val="004D613E"/>
    <w:rsid w:val="004D69B6"/>
    <w:rsid w:val="004D7865"/>
    <w:rsid w:val="004E03B6"/>
    <w:rsid w:val="004E17E7"/>
    <w:rsid w:val="004E21E8"/>
    <w:rsid w:val="004E329A"/>
    <w:rsid w:val="004E3B37"/>
    <w:rsid w:val="004E3D96"/>
    <w:rsid w:val="004E4A16"/>
    <w:rsid w:val="004E7A3C"/>
    <w:rsid w:val="004E7AE5"/>
    <w:rsid w:val="004F0B93"/>
    <w:rsid w:val="004F0C74"/>
    <w:rsid w:val="004F12D2"/>
    <w:rsid w:val="004F201F"/>
    <w:rsid w:val="004F2DDD"/>
    <w:rsid w:val="004F3DAE"/>
    <w:rsid w:val="004F564E"/>
    <w:rsid w:val="004F67EE"/>
    <w:rsid w:val="004F6A47"/>
    <w:rsid w:val="004F6D6E"/>
    <w:rsid w:val="004F7F0A"/>
    <w:rsid w:val="005003CE"/>
    <w:rsid w:val="0050258E"/>
    <w:rsid w:val="00503A13"/>
    <w:rsid w:val="00504274"/>
    <w:rsid w:val="00505245"/>
    <w:rsid w:val="005052C5"/>
    <w:rsid w:val="00505A3E"/>
    <w:rsid w:val="00505ACF"/>
    <w:rsid w:val="0050695F"/>
    <w:rsid w:val="00507745"/>
    <w:rsid w:val="005079D8"/>
    <w:rsid w:val="00510307"/>
    <w:rsid w:val="005103E2"/>
    <w:rsid w:val="00510A1E"/>
    <w:rsid w:val="00510B31"/>
    <w:rsid w:val="005113CE"/>
    <w:rsid w:val="00511D56"/>
    <w:rsid w:val="00512063"/>
    <w:rsid w:val="00512CDF"/>
    <w:rsid w:val="00513403"/>
    <w:rsid w:val="00513CD1"/>
    <w:rsid w:val="00514642"/>
    <w:rsid w:val="0051492C"/>
    <w:rsid w:val="00515117"/>
    <w:rsid w:val="00515693"/>
    <w:rsid w:val="00516CAF"/>
    <w:rsid w:val="005173C7"/>
    <w:rsid w:val="00517F51"/>
    <w:rsid w:val="00520863"/>
    <w:rsid w:val="00520AD2"/>
    <w:rsid w:val="00520B63"/>
    <w:rsid w:val="005213FE"/>
    <w:rsid w:val="00521418"/>
    <w:rsid w:val="0052283E"/>
    <w:rsid w:val="00523A74"/>
    <w:rsid w:val="0052430A"/>
    <w:rsid w:val="00524A80"/>
    <w:rsid w:val="00524B95"/>
    <w:rsid w:val="00524D5F"/>
    <w:rsid w:val="00524D99"/>
    <w:rsid w:val="0052520C"/>
    <w:rsid w:val="00525C4E"/>
    <w:rsid w:val="005263C0"/>
    <w:rsid w:val="00526429"/>
    <w:rsid w:val="005266EA"/>
    <w:rsid w:val="00526921"/>
    <w:rsid w:val="00527390"/>
    <w:rsid w:val="00527E23"/>
    <w:rsid w:val="00530B86"/>
    <w:rsid w:val="005312EA"/>
    <w:rsid w:val="00532452"/>
    <w:rsid w:val="0053252D"/>
    <w:rsid w:val="005334C8"/>
    <w:rsid w:val="005340E7"/>
    <w:rsid w:val="005351CA"/>
    <w:rsid w:val="00535C90"/>
    <w:rsid w:val="005377A8"/>
    <w:rsid w:val="005379D2"/>
    <w:rsid w:val="00537E36"/>
    <w:rsid w:val="00541931"/>
    <w:rsid w:val="005421F0"/>
    <w:rsid w:val="0054283A"/>
    <w:rsid w:val="005431F1"/>
    <w:rsid w:val="0054364A"/>
    <w:rsid w:val="00543A70"/>
    <w:rsid w:val="00543A8D"/>
    <w:rsid w:val="00543F31"/>
    <w:rsid w:val="00544569"/>
    <w:rsid w:val="00544A36"/>
    <w:rsid w:val="00545B3A"/>
    <w:rsid w:val="005463F4"/>
    <w:rsid w:val="0054677F"/>
    <w:rsid w:val="00547BCA"/>
    <w:rsid w:val="005500F5"/>
    <w:rsid w:val="005513A7"/>
    <w:rsid w:val="0055196C"/>
    <w:rsid w:val="00552555"/>
    <w:rsid w:val="005526BE"/>
    <w:rsid w:val="00553CE5"/>
    <w:rsid w:val="0055456A"/>
    <w:rsid w:val="00554D5F"/>
    <w:rsid w:val="005552A1"/>
    <w:rsid w:val="00555995"/>
    <w:rsid w:val="005565E3"/>
    <w:rsid w:val="00556727"/>
    <w:rsid w:val="00557CF0"/>
    <w:rsid w:val="00557D01"/>
    <w:rsid w:val="00557D02"/>
    <w:rsid w:val="00557E4A"/>
    <w:rsid w:val="00560135"/>
    <w:rsid w:val="005612C3"/>
    <w:rsid w:val="00561EC6"/>
    <w:rsid w:val="005624E3"/>
    <w:rsid w:val="00562D87"/>
    <w:rsid w:val="00562FBF"/>
    <w:rsid w:val="00562FD4"/>
    <w:rsid w:val="005647CA"/>
    <w:rsid w:val="0056654F"/>
    <w:rsid w:val="005668D5"/>
    <w:rsid w:val="0056701F"/>
    <w:rsid w:val="0056717D"/>
    <w:rsid w:val="0056722E"/>
    <w:rsid w:val="00567652"/>
    <w:rsid w:val="005709AC"/>
    <w:rsid w:val="00570F5B"/>
    <w:rsid w:val="0057142A"/>
    <w:rsid w:val="00571486"/>
    <w:rsid w:val="00571C99"/>
    <w:rsid w:val="0057226F"/>
    <w:rsid w:val="005728FE"/>
    <w:rsid w:val="005735C4"/>
    <w:rsid w:val="005738F1"/>
    <w:rsid w:val="00573C90"/>
    <w:rsid w:val="00573E2A"/>
    <w:rsid w:val="00574406"/>
    <w:rsid w:val="00574CB9"/>
    <w:rsid w:val="00574FAF"/>
    <w:rsid w:val="0057510B"/>
    <w:rsid w:val="00575586"/>
    <w:rsid w:val="00575F3F"/>
    <w:rsid w:val="005774FA"/>
    <w:rsid w:val="005779F1"/>
    <w:rsid w:val="00577DDD"/>
    <w:rsid w:val="0058003F"/>
    <w:rsid w:val="005826A2"/>
    <w:rsid w:val="00586560"/>
    <w:rsid w:val="00586819"/>
    <w:rsid w:val="00587507"/>
    <w:rsid w:val="00590187"/>
    <w:rsid w:val="00590646"/>
    <w:rsid w:val="00590CD3"/>
    <w:rsid w:val="00591360"/>
    <w:rsid w:val="00592921"/>
    <w:rsid w:val="005951C0"/>
    <w:rsid w:val="00595547"/>
    <w:rsid w:val="0059642B"/>
    <w:rsid w:val="005972D9"/>
    <w:rsid w:val="00597C87"/>
    <w:rsid w:val="00597E11"/>
    <w:rsid w:val="005A184C"/>
    <w:rsid w:val="005A1B03"/>
    <w:rsid w:val="005A2D7A"/>
    <w:rsid w:val="005A4308"/>
    <w:rsid w:val="005A49BD"/>
    <w:rsid w:val="005A5B73"/>
    <w:rsid w:val="005A5E9F"/>
    <w:rsid w:val="005A6B23"/>
    <w:rsid w:val="005A7000"/>
    <w:rsid w:val="005B12F8"/>
    <w:rsid w:val="005B155B"/>
    <w:rsid w:val="005B1928"/>
    <w:rsid w:val="005B1FDC"/>
    <w:rsid w:val="005B2197"/>
    <w:rsid w:val="005B220E"/>
    <w:rsid w:val="005B2B49"/>
    <w:rsid w:val="005B33B4"/>
    <w:rsid w:val="005B4299"/>
    <w:rsid w:val="005B49BC"/>
    <w:rsid w:val="005B4E5F"/>
    <w:rsid w:val="005B6243"/>
    <w:rsid w:val="005B6B73"/>
    <w:rsid w:val="005B79C4"/>
    <w:rsid w:val="005B7E6E"/>
    <w:rsid w:val="005C09B3"/>
    <w:rsid w:val="005C1E55"/>
    <w:rsid w:val="005C1F5E"/>
    <w:rsid w:val="005C28FA"/>
    <w:rsid w:val="005C5B07"/>
    <w:rsid w:val="005C6DFA"/>
    <w:rsid w:val="005C6F09"/>
    <w:rsid w:val="005C6F97"/>
    <w:rsid w:val="005C7035"/>
    <w:rsid w:val="005C752E"/>
    <w:rsid w:val="005C7BB4"/>
    <w:rsid w:val="005C7D8B"/>
    <w:rsid w:val="005C7F03"/>
    <w:rsid w:val="005D17B7"/>
    <w:rsid w:val="005D3C6F"/>
    <w:rsid w:val="005D4EDB"/>
    <w:rsid w:val="005D5912"/>
    <w:rsid w:val="005D68C0"/>
    <w:rsid w:val="005D6C60"/>
    <w:rsid w:val="005D7D26"/>
    <w:rsid w:val="005E2275"/>
    <w:rsid w:val="005E3AF0"/>
    <w:rsid w:val="005E4EE9"/>
    <w:rsid w:val="005E5180"/>
    <w:rsid w:val="005E5559"/>
    <w:rsid w:val="005E7011"/>
    <w:rsid w:val="005F128F"/>
    <w:rsid w:val="005F1A57"/>
    <w:rsid w:val="005F3D5C"/>
    <w:rsid w:val="005F4F68"/>
    <w:rsid w:val="005F520F"/>
    <w:rsid w:val="005F56F9"/>
    <w:rsid w:val="005F59EC"/>
    <w:rsid w:val="005F5EEA"/>
    <w:rsid w:val="005F654F"/>
    <w:rsid w:val="005F66CA"/>
    <w:rsid w:val="005F6B9C"/>
    <w:rsid w:val="005F6F06"/>
    <w:rsid w:val="005F7092"/>
    <w:rsid w:val="005F7262"/>
    <w:rsid w:val="00602448"/>
    <w:rsid w:val="006029D8"/>
    <w:rsid w:val="0060330B"/>
    <w:rsid w:val="00603B74"/>
    <w:rsid w:val="0060404B"/>
    <w:rsid w:val="00604695"/>
    <w:rsid w:val="0060523A"/>
    <w:rsid w:val="00606DDB"/>
    <w:rsid w:val="00607164"/>
    <w:rsid w:val="00607BC5"/>
    <w:rsid w:val="00607CF0"/>
    <w:rsid w:val="00610359"/>
    <w:rsid w:val="00610C4C"/>
    <w:rsid w:val="00611712"/>
    <w:rsid w:val="00611919"/>
    <w:rsid w:val="006122BF"/>
    <w:rsid w:val="00613FCF"/>
    <w:rsid w:val="00614C17"/>
    <w:rsid w:val="006156A7"/>
    <w:rsid w:val="006160C6"/>
    <w:rsid w:val="00616A7D"/>
    <w:rsid w:val="0062016C"/>
    <w:rsid w:val="00620BB9"/>
    <w:rsid w:val="00621026"/>
    <w:rsid w:val="00621EED"/>
    <w:rsid w:val="006221F3"/>
    <w:rsid w:val="006227C2"/>
    <w:rsid w:val="0062328B"/>
    <w:rsid w:val="00623514"/>
    <w:rsid w:val="00624F97"/>
    <w:rsid w:val="006252D5"/>
    <w:rsid w:val="00625D34"/>
    <w:rsid w:val="00625E10"/>
    <w:rsid w:val="00626265"/>
    <w:rsid w:val="006262E0"/>
    <w:rsid w:val="0062783E"/>
    <w:rsid w:val="00627CF2"/>
    <w:rsid w:val="00627D14"/>
    <w:rsid w:val="00630A40"/>
    <w:rsid w:val="006312EA"/>
    <w:rsid w:val="00631A1A"/>
    <w:rsid w:val="0063213A"/>
    <w:rsid w:val="00632540"/>
    <w:rsid w:val="00632580"/>
    <w:rsid w:val="00633119"/>
    <w:rsid w:val="006343BE"/>
    <w:rsid w:val="006344B0"/>
    <w:rsid w:val="00636A7A"/>
    <w:rsid w:val="00636B9F"/>
    <w:rsid w:val="006370FD"/>
    <w:rsid w:val="00637B17"/>
    <w:rsid w:val="00641D49"/>
    <w:rsid w:val="0064202D"/>
    <w:rsid w:val="00642171"/>
    <w:rsid w:val="00642837"/>
    <w:rsid w:val="0064317F"/>
    <w:rsid w:val="006433B8"/>
    <w:rsid w:val="0064349D"/>
    <w:rsid w:val="00644905"/>
    <w:rsid w:val="00644A7E"/>
    <w:rsid w:val="00644B82"/>
    <w:rsid w:val="0064706B"/>
    <w:rsid w:val="00650695"/>
    <w:rsid w:val="00651407"/>
    <w:rsid w:val="006519DE"/>
    <w:rsid w:val="006521F9"/>
    <w:rsid w:val="0065241A"/>
    <w:rsid w:val="0065263F"/>
    <w:rsid w:val="00652A6B"/>
    <w:rsid w:val="00652B46"/>
    <w:rsid w:val="00652D91"/>
    <w:rsid w:val="00653A02"/>
    <w:rsid w:val="006545A4"/>
    <w:rsid w:val="006563B5"/>
    <w:rsid w:val="00656568"/>
    <w:rsid w:val="00656AE1"/>
    <w:rsid w:val="00657254"/>
    <w:rsid w:val="00657454"/>
    <w:rsid w:val="00660437"/>
    <w:rsid w:val="00660CB0"/>
    <w:rsid w:val="00662AC5"/>
    <w:rsid w:val="00662AD2"/>
    <w:rsid w:val="00662F1D"/>
    <w:rsid w:val="006645B5"/>
    <w:rsid w:val="00667E84"/>
    <w:rsid w:val="00670295"/>
    <w:rsid w:val="0067117C"/>
    <w:rsid w:val="006714E6"/>
    <w:rsid w:val="00671D5B"/>
    <w:rsid w:val="00673405"/>
    <w:rsid w:val="00673658"/>
    <w:rsid w:val="00674479"/>
    <w:rsid w:val="00674E42"/>
    <w:rsid w:val="006767DA"/>
    <w:rsid w:val="0067682C"/>
    <w:rsid w:val="00676E4A"/>
    <w:rsid w:val="0067783C"/>
    <w:rsid w:val="00680BFC"/>
    <w:rsid w:val="00681828"/>
    <w:rsid w:val="00682A95"/>
    <w:rsid w:val="00682C7E"/>
    <w:rsid w:val="00683F7B"/>
    <w:rsid w:val="00684357"/>
    <w:rsid w:val="006853C8"/>
    <w:rsid w:val="0068629E"/>
    <w:rsid w:val="006864AE"/>
    <w:rsid w:val="0068704F"/>
    <w:rsid w:val="006874CA"/>
    <w:rsid w:val="00687E8E"/>
    <w:rsid w:val="00687F92"/>
    <w:rsid w:val="006903DC"/>
    <w:rsid w:val="00690C02"/>
    <w:rsid w:val="006910C0"/>
    <w:rsid w:val="00691C04"/>
    <w:rsid w:val="006920DB"/>
    <w:rsid w:val="00693EFF"/>
    <w:rsid w:val="00694CDC"/>
    <w:rsid w:val="0069571C"/>
    <w:rsid w:val="006958AF"/>
    <w:rsid w:val="00695D53"/>
    <w:rsid w:val="00696AEE"/>
    <w:rsid w:val="00696F1A"/>
    <w:rsid w:val="00696FF5"/>
    <w:rsid w:val="00697062"/>
    <w:rsid w:val="006970FF"/>
    <w:rsid w:val="006A151C"/>
    <w:rsid w:val="006A3162"/>
    <w:rsid w:val="006A4CE1"/>
    <w:rsid w:val="006A4CF2"/>
    <w:rsid w:val="006B1024"/>
    <w:rsid w:val="006B3199"/>
    <w:rsid w:val="006B352F"/>
    <w:rsid w:val="006B5830"/>
    <w:rsid w:val="006B5870"/>
    <w:rsid w:val="006B6BFF"/>
    <w:rsid w:val="006C02CA"/>
    <w:rsid w:val="006C0BE8"/>
    <w:rsid w:val="006C1745"/>
    <w:rsid w:val="006C2266"/>
    <w:rsid w:val="006C2C5F"/>
    <w:rsid w:val="006C3366"/>
    <w:rsid w:val="006C4F89"/>
    <w:rsid w:val="006C5A7E"/>
    <w:rsid w:val="006C6B31"/>
    <w:rsid w:val="006C71B9"/>
    <w:rsid w:val="006D13B0"/>
    <w:rsid w:val="006D1EEB"/>
    <w:rsid w:val="006D3B79"/>
    <w:rsid w:val="006D4F1C"/>
    <w:rsid w:val="006D4F4B"/>
    <w:rsid w:val="006D61F3"/>
    <w:rsid w:val="006D6AE5"/>
    <w:rsid w:val="006D7FC6"/>
    <w:rsid w:val="006E024A"/>
    <w:rsid w:val="006E10B3"/>
    <w:rsid w:val="006E1B6E"/>
    <w:rsid w:val="006E1C9A"/>
    <w:rsid w:val="006E24D6"/>
    <w:rsid w:val="006E25CC"/>
    <w:rsid w:val="006E26F7"/>
    <w:rsid w:val="006E3218"/>
    <w:rsid w:val="006E3336"/>
    <w:rsid w:val="006E35B5"/>
    <w:rsid w:val="006E41BA"/>
    <w:rsid w:val="006E435D"/>
    <w:rsid w:val="006E4C1A"/>
    <w:rsid w:val="006E4CB8"/>
    <w:rsid w:val="006E5286"/>
    <w:rsid w:val="006E5356"/>
    <w:rsid w:val="006E5460"/>
    <w:rsid w:val="006E58E5"/>
    <w:rsid w:val="006E59CF"/>
    <w:rsid w:val="006E6097"/>
    <w:rsid w:val="006E69A8"/>
    <w:rsid w:val="006E6A15"/>
    <w:rsid w:val="006E6DEF"/>
    <w:rsid w:val="006E74D2"/>
    <w:rsid w:val="006E7B1B"/>
    <w:rsid w:val="006F0056"/>
    <w:rsid w:val="006F0509"/>
    <w:rsid w:val="006F154B"/>
    <w:rsid w:val="006F15BC"/>
    <w:rsid w:val="006F1C7F"/>
    <w:rsid w:val="006F26A4"/>
    <w:rsid w:val="006F3282"/>
    <w:rsid w:val="006F3AA0"/>
    <w:rsid w:val="006F3E3C"/>
    <w:rsid w:val="006F4590"/>
    <w:rsid w:val="006F49BB"/>
    <w:rsid w:val="006F5425"/>
    <w:rsid w:val="006F6AAA"/>
    <w:rsid w:val="006F7BB1"/>
    <w:rsid w:val="00701717"/>
    <w:rsid w:val="007021DA"/>
    <w:rsid w:val="00702471"/>
    <w:rsid w:val="00702758"/>
    <w:rsid w:val="007035EF"/>
    <w:rsid w:val="007038C7"/>
    <w:rsid w:val="00704461"/>
    <w:rsid w:val="00704789"/>
    <w:rsid w:val="00705AF9"/>
    <w:rsid w:val="00707120"/>
    <w:rsid w:val="007072E8"/>
    <w:rsid w:val="00707C27"/>
    <w:rsid w:val="00707DF2"/>
    <w:rsid w:val="00707EE9"/>
    <w:rsid w:val="007105D1"/>
    <w:rsid w:val="00710705"/>
    <w:rsid w:val="00710D49"/>
    <w:rsid w:val="00710E58"/>
    <w:rsid w:val="00712128"/>
    <w:rsid w:val="00712802"/>
    <w:rsid w:val="00712B39"/>
    <w:rsid w:val="00714C20"/>
    <w:rsid w:val="00714D6C"/>
    <w:rsid w:val="00715D0E"/>
    <w:rsid w:val="00722070"/>
    <w:rsid w:val="007226D1"/>
    <w:rsid w:val="00726265"/>
    <w:rsid w:val="00726C3E"/>
    <w:rsid w:val="0072720E"/>
    <w:rsid w:val="007274C3"/>
    <w:rsid w:val="007279A2"/>
    <w:rsid w:val="0073072D"/>
    <w:rsid w:val="0073122A"/>
    <w:rsid w:val="00731789"/>
    <w:rsid w:val="00732519"/>
    <w:rsid w:val="00732BC1"/>
    <w:rsid w:val="00732CC2"/>
    <w:rsid w:val="007353E2"/>
    <w:rsid w:val="00735B60"/>
    <w:rsid w:val="00735E93"/>
    <w:rsid w:val="00736285"/>
    <w:rsid w:val="00741498"/>
    <w:rsid w:val="007416FD"/>
    <w:rsid w:val="0074197E"/>
    <w:rsid w:val="00741C8B"/>
    <w:rsid w:val="00741C91"/>
    <w:rsid w:val="0074282F"/>
    <w:rsid w:val="0074368A"/>
    <w:rsid w:val="0074400D"/>
    <w:rsid w:val="00744E0C"/>
    <w:rsid w:val="00745037"/>
    <w:rsid w:val="00745788"/>
    <w:rsid w:val="0074632D"/>
    <w:rsid w:val="00746C2C"/>
    <w:rsid w:val="007474B0"/>
    <w:rsid w:val="0074774C"/>
    <w:rsid w:val="0075116D"/>
    <w:rsid w:val="00752D9E"/>
    <w:rsid w:val="00754338"/>
    <w:rsid w:val="007547E7"/>
    <w:rsid w:val="00754E30"/>
    <w:rsid w:val="0075648E"/>
    <w:rsid w:val="007569B2"/>
    <w:rsid w:val="00756BF8"/>
    <w:rsid w:val="0075797D"/>
    <w:rsid w:val="00757BD9"/>
    <w:rsid w:val="00761A5F"/>
    <w:rsid w:val="00761FB6"/>
    <w:rsid w:val="00762AC8"/>
    <w:rsid w:val="00762EAE"/>
    <w:rsid w:val="007645D4"/>
    <w:rsid w:val="007670DB"/>
    <w:rsid w:val="007730F7"/>
    <w:rsid w:val="00773EDC"/>
    <w:rsid w:val="00773EFF"/>
    <w:rsid w:val="007740E3"/>
    <w:rsid w:val="007747A5"/>
    <w:rsid w:val="00774BAB"/>
    <w:rsid w:val="00776B2C"/>
    <w:rsid w:val="00776C17"/>
    <w:rsid w:val="007779DA"/>
    <w:rsid w:val="00777C1F"/>
    <w:rsid w:val="00780135"/>
    <w:rsid w:val="007811C1"/>
    <w:rsid w:val="00781586"/>
    <w:rsid w:val="00781874"/>
    <w:rsid w:val="00781DF6"/>
    <w:rsid w:val="00783505"/>
    <w:rsid w:val="00783A7A"/>
    <w:rsid w:val="0078425F"/>
    <w:rsid w:val="007848A0"/>
    <w:rsid w:val="00785DAA"/>
    <w:rsid w:val="00790045"/>
    <w:rsid w:val="00790A1D"/>
    <w:rsid w:val="00791495"/>
    <w:rsid w:val="00792229"/>
    <w:rsid w:val="007925CD"/>
    <w:rsid w:val="00794730"/>
    <w:rsid w:val="0079567D"/>
    <w:rsid w:val="00795B00"/>
    <w:rsid w:val="007962CE"/>
    <w:rsid w:val="007A29B6"/>
    <w:rsid w:val="007A2C4C"/>
    <w:rsid w:val="007A2D4F"/>
    <w:rsid w:val="007A5428"/>
    <w:rsid w:val="007A542F"/>
    <w:rsid w:val="007A5B3C"/>
    <w:rsid w:val="007A6FC0"/>
    <w:rsid w:val="007A7B63"/>
    <w:rsid w:val="007A7BC1"/>
    <w:rsid w:val="007A7BF1"/>
    <w:rsid w:val="007B061E"/>
    <w:rsid w:val="007B068D"/>
    <w:rsid w:val="007B133D"/>
    <w:rsid w:val="007B284B"/>
    <w:rsid w:val="007B3ABC"/>
    <w:rsid w:val="007B46A2"/>
    <w:rsid w:val="007B6656"/>
    <w:rsid w:val="007B71A8"/>
    <w:rsid w:val="007C0E57"/>
    <w:rsid w:val="007C3980"/>
    <w:rsid w:val="007C6189"/>
    <w:rsid w:val="007C6B68"/>
    <w:rsid w:val="007C703C"/>
    <w:rsid w:val="007D0AD0"/>
    <w:rsid w:val="007D0CD8"/>
    <w:rsid w:val="007D1673"/>
    <w:rsid w:val="007D1A65"/>
    <w:rsid w:val="007D232C"/>
    <w:rsid w:val="007D2BAB"/>
    <w:rsid w:val="007D3CA2"/>
    <w:rsid w:val="007D5500"/>
    <w:rsid w:val="007D6A48"/>
    <w:rsid w:val="007D71D7"/>
    <w:rsid w:val="007D759C"/>
    <w:rsid w:val="007D786C"/>
    <w:rsid w:val="007E0102"/>
    <w:rsid w:val="007E0A23"/>
    <w:rsid w:val="007E0D97"/>
    <w:rsid w:val="007E1468"/>
    <w:rsid w:val="007E1666"/>
    <w:rsid w:val="007E16B9"/>
    <w:rsid w:val="007E224C"/>
    <w:rsid w:val="007E396D"/>
    <w:rsid w:val="007E460E"/>
    <w:rsid w:val="007E4ACD"/>
    <w:rsid w:val="007E53E9"/>
    <w:rsid w:val="007E73E0"/>
    <w:rsid w:val="007E791F"/>
    <w:rsid w:val="007E7AC5"/>
    <w:rsid w:val="007E7F81"/>
    <w:rsid w:val="007E7FE8"/>
    <w:rsid w:val="007F0405"/>
    <w:rsid w:val="007F0A33"/>
    <w:rsid w:val="007F12A6"/>
    <w:rsid w:val="007F2343"/>
    <w:rsid w:val="007F2B4B"/>
    <w:rsid w:val="007F2F16"/>
    <w:rsid w:val="007F3999"/>
    <w:rsid w:val="007F5617"/>
    <w:rsid w:val="007F5CCB"/>
    <w:rsid w:val="007F6869"/>
    <w:rsid w:val="007F76C3"/>
    <w:rsid w:val="007F7A2D"/>
    <w:rsid w:val="00800221"/>
    <w:rsid w:val="00801BD0"/>
    <w:rsid w:val="00801E43"/>
    <w:rsid w:val="00802341"/>
    <w:rsid w:val="008030B4"/>
    <w:rsid w:val="00803104"/>
    <w:rsid w:val="00803FD4"/>
    <w:rsid w:val="00804A3B"/>
    <w:rsid w:val="00804E0B"/>
    <w:rsid w:val="00805142"/>
    <w:rsid w:val="008052D4"/>
    <w:rsid w:val="008054D1"/>
    <w:rsid w:val="00805854"/>
    <w:rsid w:val="00805A85"/>
    <w:rsid w:val="00805D10"/>
    <w:rsid w:val="00806120"/>
    <w:rsid w:val="008064FF"/>
    <w:rsid w:val="008069C2"/>
    <w:rsid w:val="00806CAF"/>
    <w:rsid w:val="00810675"/>
    <w:rsid w:val="00810D0F"/>
    <w:rsid w:val="0081116B"/>
    <w:rsid w:val="0081149D"/>
    <w:rsid w:val="008120BE"/>
    <w:rsid w:val="00812419"/>
    <w:rsid w:val="0081248E"/>
    <w:rsid w:val="0081298A"/>
    <w:rsid w:val="00813036"/>
    <w:rsid w:val="0081310E"/>
    <w:rsid w:val="00813535"/>
    <w:rsid w:val="00813683"/>
    <w:rsid w:val="00813DA2"/>
    <w:rsid w:val="00816234"/>
    <w:rsid w:val="00816654"/>
    <w:rsid w:val="00817069"/>
    <w:rsid w:val="00817BC0"/>
    <w:rsid w:val="008206D1"/>
    <w:rsid w:val="008208DE"/>
    <w:rsid w:val="00822F4C"/>
    <w:rsid w:val="00824921"/>
    <w:rsid w:val="008256C7"/>
    <w:rsid w:val="00826B6A"/>
    <w:rsid w:val="008314EA"/>
    <w:rsid w:val="00831D37"/>
    <w:rsid w:val="00833A74"/>
    <w:rsid w:val="008340B9"/>
    <w:rsid w:val="008342ED"/>
    <w:rsid w:val="008352F9"/>
    <w:rsid w:val="0083533A"/>
    <w:rsid w:val="00835769"/>
    <w:rsid w:val="0083615A"/>
    <w:rsid w:val="00836E1B"/>
    <w:rsid w:val="00837D81"/>
    <w:rsid w:val="00840596"/>
    <w:rsid w:val="008414E6"/>
    <w:rsid w:val="00842995"/>
    <w:rsid w:val="00842DE4"/>
    <w:rsid w:val="0084345E"/>
    <w:rsid w:val="008455EB"/>
    <w:rsid w:val="00846687"/>
    <w:rsid w:val="00846D4A"/>
    <w:rsid w:val="0085036E"/>
    <w:rsid w:val="008508A3"/>
    <w:rsid w:val="00852337"/>
    <w:rsid w:val="00853063"/>
    <w:rsid w:val="00853C76"/>
    <w:rsid w:val="008542F8"/>
    <w:rsid w:val="008542F9"/>
    <w:rsid w:val="0085496A"/>
    <w:rsid w:val="00854A82"/>
    <w:rsid w:val="008608E1"/>
    <w:rsid w:val="00860C8C"/>
    <w:rsid w:val="00860FB6"/>
    <w:rsid w:val="00861047"/>
    <w:rsid w:val="0086181D"/>
    <w:rsid w:val="008638C4"/>
    <w:rsid w:val="00863C78"/>
    <w:rsid w:val="00865ADB"/>
    <w:rsid w:val="0086618B"/>
    <w:rsid w:val="00866E39"/>
    <w:rsid w:val="008673C9"/>
    <w:rsid w:val="00867B04"/>
    <w:rsid w:val="00870D66"/>
    <w:rsid w:val="00870EDC"/>
    <w:rsid w:val="00870F21"/>
    <w:rsid w:val="008721E1"/>
    <w:rsid w:val="008737FC"/>
    <w:rsid w:val="00874013"/>
    <w:rsid w:val="00874CD9"/>
    <w:rsid w:val="008758F9"/>
    <w:rsid w:val="0087767C"/>
    <w:rsid w:val="00877B4E"/>
    <w:rsid w:val="0088067C"/>
    <w:rsid w:val="008811AF"/>
    <w:rsid w:val="0088125A"/>
    <w:rsid w:val="0088327F"/>
    <w:rsid w:val="00883517"/>
    <w:rsid w:val="00884486"/>
    <w:rsid w:val="008844A0"/>
    <w:rsid w:val="008849AE"/>
    <w:rsid w:val="00884EFB"/>
    <w:rsid w:val="00886AD8"/>
    <w:rsid w:val="00886CA5"/>
    <w:rsid w:val="00887347"/>
    <w:rsid w:val="00887366"/>
    <w:rsid w:val="00887F87"/>
    <w:rsid w:val="00891F3B"/>
    <w:rsid w:val="0089219C"/>
    <w:rsid w:val="0089221B"/>
    <w:rsid w:val="00892C60"/>
    <w:rsid w:val="00892D99"/>
    <w:rsid w:val="008931EA"/>
    <w:rsid w:val="00894643"/>
    <w:rsid w:val="0089486E"/>
    <w:rsid w:val="00895225"/>
    <w:rsid w:val="0089539D"/>
    <w:rsid w:val="00896A85"/>
    <w:rsid w:val="00896EE3"/>
    <w:rsid w:val="008A0E50"/>
    <w:rsid w:val="008A100D"/>
    <w:rsid w:val="008A165C"/>
    <w:rsid w:val="008A2931"/>
    <w:rsid w:val="008A36D0"/>
    <w:rsid w:val="008A3A4D"/>
    <w:rsid w:val="008A3EA3"/>
    <w:rsid w:val="008A46ED"/>
    <w:rsid w:val="008A4D75"/>
    <w:rsid w:val="008A4EFE"/>
    <w:rsid w:val="008A4F1E"/>
    <w:rsid w:val="008A5E80"/>
    <w:rsid w:val="008A654C"/>
    <w:rsid w:val="008A6973"/>
    <w:rsid w:val="008A6B11"/>
    <w:rsid w:val="008A7025"/>
    <w:rsid w:val="008A709E"/>
    <w:rsid w:val="008A787C"/>
    <w:rsid w:val="008B058E"/>
    <w:rsid w:val="008B0B8D"/>
    <w:rsid w:val="008B28A8"/>
    <w:rsid w:val="008B3711"/>
    <w:rsid w:val="008B3AFC"/>
    <w:rsid w:val="008B48E5"/>
    <w:rsid w:val="008B492C"/>
    <w:rsid w:val="008B4998"/>
    <w:rsid w:val="008B4D17"/>
    <w:rsid w:val="008B4E92"/>
    <w:rsid w:val="008B5FD6"/>
    <w:rsid w:val="008B61E6"/>
    <w:rsid w:val="008C0008"/>
    <w:rsid w:val="008C312C"/>
    <w:rsid w:val="008C328F"/>
    <w:rsid w:val="008C3AD9"/>
    <w:rsid w:val="008C3E36"/>
    <w:rsid w:val="008C543A"/>
    <w:rsid w:val="008C5BAD"/>
    <w:rsid w:val="008C5DCD"/>
    <w:rsid w:val="008C6DCC"/>
    <w:rsid w:val="008C7115"/>
    <w:rsid w:val="008C74CF"/>
    <w:rsid w:val="008C7621"/>
    <w:rsid w:val="008D104B"/>
    <w:rsid w:val="008D1357"/>
    <w:rsid w:val="008D14BE"/>
    <w:rsid w:val="008D2863"/>
    <w:rsid w:val="008D29BF"/>
    <w:rsid w:val="008D3515"/>
    <w:rsid w:val="008D48DC"/>
    <w:rsid w:val="008D4B99"/>
    <w:rsid w:val="008D5A2C"/>
    <w:rsid w:val="008D66E8"/>
    <w:rsid w:val="008D6860"/>
    <w:rsid w:val="008D74DA"/>
    <w:rsid w:val="008D7F0D"/>
    <w:rsid w:val="008E0192"/>
    <w:rsid w:val="008E0A79"/>
    <w:rsid w:val="008E0B2D"/>
    <w:rsid w:val="008E0C36"/>
    <w:rsid w:val="008E0E28"/>
    <w:rsid w:val="008E2B4D"/>
    <w:rsid w:val="008E51BE"/>
    <w:rsid w:val="008E6558"/>
    <w:rsid w:val="008F12AA"/>
    <w:rsid w:val="008F2289"/>
    <w:rsid w:val="008F22C4"/>
    <w:rsid w:val="008F3767"/>
    <w:rsid w:val="008F54BB"/>
    <w:rsid w:val="008F7399"/>
    <w:rsid w:val="008F75B6"/>
    <w:rsid w:val="008F76A0"/>
    <w:rsid w:val="008F7966"/>
    <w:rsid w:val="009001C9"/>
    <w:rsid w:val="009017A3"/>
    <w:rsid w:val="0090180B"/>
    <w:rsid w:val="00904014"/>
    <w:rsid w:val="00904880"/>
    <w:rsid w:val="009052B9"/>
    <w:rsid w:val="009053BF"/>
    <w:rsid w:val="00905CDE"/>
    <w:rsid w:val="0090678A"/>
    <w:rsid w:val="00906925"/>
    <w:rsid w:val="00910409"/>
    <w:rsid w:val="00910891"/>
    <w:rsid w:val="0091267C"/>
    <w:rsid w:val="00913592"/>
    <w:rsid w:val="00915246"/>
    <w:rsid w:val="009203AC"/>
    <w:rsid w:val="0092045C"/>
    <w:rsid w:val="009206FE"/>
    <w:rsid w:val="00920EEB"/>
    <w:rsid w:val="009222EB"/>
    <w:rsid w:val="009226A6"/>
    <w:rsid w:val="00922B27"/>
    <w:rsid w:val="00922E63"/>
    <w:rsid w:val="00922EB5"/>
    <w:rsid w:val="0092455B"/>
    <w:rsid w:val="00924AAB"/>
    <w:rsid w:val="0092505B"/>
    <w:rsid w:val="0092521C"/>
    <w:rsid w:val="00925B00"/>
    <w:rsid w:val="009260BE"/>
    <w:rsid w:val="0092612D"/>
    <w:rsid w:val="00926499"/>
    <w:rsid w:val="00927305"/>
    <w:rsid w:val="00930071"/>
    <w:rsid w:val="009300DE"/>
    <w:rsid w:val="009300F9"/>
    <w:rsid w:val="009305D1"/>
    <w:rsid w:val="00930CCC"/>
    <w:rsid w:val="00932D2C"/>
    <w:rsid w:val="009330F4"/>
    <w:rsid w:val="0093337B"/>
    <w:rsid w:val="00934A56"/>
    <w:rsid w:val="00934DD8"/>
    <w:rsid w:val="009350AE"/>
    <w:rsid w:val="00935657"/>
    <w:rsid w:val="00935CD1"/>
    <w:rsid w:val="0093679E"/>
    <w:rsid w:val="00937BD9"/>
    <w:rsid w:val="00940016"/>
    <w:rsid w:val="00940AAD"/>
    <w:rsid w:val="00940EB6"/>
    <w:rsid w:val="00941DE8"/>
    <w:rsid w:val="00941F6F"/>
    <w:rsid w:val="00942A54"/>
    <w:rsid w:val="009430D8"/>
    <w:rsid w:val="00943BF8"/>
    <w:rsid w:val="00943DAA"/>
    <w:rsid w:val="00944701"/>
    <w:rsid w:val="009455EC"/>
    <w:rsid w:val="009459FD"/>
    <w:rsid w:val="009506A7"/>
    <w:rsid w:val="00953311"/>
    <w:rsid w:val="0095349B"/>
    <w:rsid w:val="00953F55"/>
    <w:rsid w:val="009550AF"/>
    <w:rsid w:val="00956201"/>
    <w:rsid w:val="00956321"/>
    <w:rsid w:val="0095722A"/>
    <w:rsid w:val="0096051A"/>
    <w:rsid w:val="00961B9A"/>
    <w:rsid w:val="009622FD"/>
    <w:rsid w:val="00962426"/>
    <w:rsid w:val="009625A5"/>
    <w:rsid w:val="00962A77"/>
    <w:rsid w:val="00963599"/>
    <w:rsid w:val="00964D4A"/>
    <w:rsid w:val="00966935"/>
    <w:rsid w:val="00966BF4"/>
    <w:rsid w:val="00966DA6"/>
    <w:rsid w:val="00966FEC"/>
    <w:rsid w:val="00967C77"/>
    <w:rsid w:val="00970080"/>
    <w:rsid w:val="009717C0"/>
    <w:rsid w:val="009719CF"/>
    <w:rsid w:val="00972619"/>
    <w:rsid w:val="00972C7E"/>
    <w:rsid w:val="00976054"/>
    <w:rsid w:val="009760D2"/>
    <w:rsid w:val="00976BCF"/>
    <w:rsid w:val="00980EAF"/>
    <w:rsid w:val="009818F0"/>
    <w:rsid w:val="009819D1"/>
    <w:rsid w:val="00981A98"/>
    <w:rsid w:val="00981B53"/>
    <w:rsid w:val="00982E93"/>
    <w:rsid w:val="00983DF0"/>
    <w:rsid w:val="009840CE"/>
    <w:rsid w:val="00984979"/>
    <w:rsid w:val="00984D0F"/>
    <w:rsid w:val="00985046"/>
    <w:rsid w:val="00985E40"/>
    <w:rsid w:val="00987BCF"/>
    <w:rsid w:val="00987F3B"/>
    <w:rsid w:val="00990105"/>
    <w:rsid w:val="00993F70"/>
    <w:rsid w:val="00996A3C"/>
    <w:rsid w:val="00997319"/>
    <w:rsid w:val="009A05E8"/>
    <w:rsid w:val="009A1608"/>
    <w:rsid w:val="009A2132"/>
    <w:rsid w:val="009A3825"/>
    <w:rsid w:val="009A3BE2"/>
    <w:rsid w:val="009A4790"/>
    <w:rsid w:val="009A495B"/>
    <w:rsid w:val="009A63D8"/>
    <w:rsid w:val="009A678B"/>
    <w:rsid w:val="009A778D"/>
    <w:rsid w:val="009B13C0"/>
    <w:rsid w:val="009B15F5"/>
    <w:rsid w:val="009B333B"/>
    <w:rsid w:val="009B3A9F"/>
    <w:rsid w:val="009B3CC6"/>
    <w:rsid w:val="009B4160"/>
    <w:rsid w:val="009B4BFC"/>
    <w:rsid w:val="009B4CF9"/>
    <w:rsid w:val="009B4E45"/>
    <w:rsid w:val="009B5C59"/>
    <w:rsid w:val="009B5DA5"/>
    <w:rsid w:val="009B6984"/>
    <w:rsid w:val="009B7A42"/>
    <w:rsid w:val="009C013E"/>
    <w:rsid w:val="009C133C"/>
    <w:rsid w:val="009C25C6"/>
    <w:rsid w:val="009C31F7"/>
    <w:rsid w:val="009C578C"/>
    <w:rsid w:val="009C5931"/>
    <w:rsid w:val="009C5DD3"/>
    <w:rsid w:val="009C6417"/>
    <w:rsid w:val="009C6892"/>
    <w:rsid w:val="009C72DD"/>
    <w:rsid w:val="009C7F85"/>
    <w:rsid w:val="009D08FA"/>
    <w:rsid w:val="009D0F24"/>
    <w:rsid w:val="009D1D3E"/>
    <w:rsid w:val="009D231F"/>
    <w:rsid w:val="009D2B8D"/>
    <w:rsid w:val="009D2CBA"/>
    <w:rsid w:val="009D46D8"/>
    <w:rsid w:val="009D4761"/>
    <w:rsid w:val="009D6115"/>
    <w:rsid w:val="009D6278"/>
    <w:rsid w:val="009D7098"/>
    <w:rsid w:val="009E037B"/>
    <w:rsid w:val="009E0793"/>
    <w:rsid w:val="009E0BAC"/>
    <w:rsid w:val="009E1F7E"/>
    <w:rsid w:val="009E2AB7"/>
    <w:rsid w:val="009E2AF3"/>
    <w:rsid w:val="009E33A8"/>
    <w:rsid w:val="009E3FCF"/>
    <w:rsid w:val="009E579E"/>
    <w:rsid w:val="009E6080"/>
    <w:rsid w:val="009E6509"/>
    <w:rsid w:val="009E680B"/>
    <w:rsid w:val="009E6D88"/>
    <w:rsid w:val="009E75F5"/>
    <w:rsid w:val="009E7E45"/>
    <w:rsid w:val="009F0294"/>
    <w:rsid w:val="009F232D"/>
    <w:rsid w:val="009F4577"/>
    <w:rsid w:val="009F4639"/>
    <w:rsid w:val="009F5221"/>
    <w:rsid w:val="009F599B"/>
    <w:rsid w:val="00A00DE6"/>
    <w:rsid w:val="00A0185A"/>
    <w:rsid w:val="00A03304"/>
    <w:rsid w:val="00A0377E"/>
    <w:rsid w:val="00A04C02"/>
    <w:rsid w:val="00A07817"/>
    <w:rsid w:val="00A108DE"/>
    <w:rsid w:val="00A113DA"/>
    <w:rsid w:val="00A11C3D"/>
    <w:rsid w:val="00A12506"/>
    <w:rsid w:val="00A12619"/>
    <w:rsid w:val="00A133EC"/>
    <w:rsid w:val="00A13484"/>
    <w:rsid w:val="00A138DE"/>
    <w:rsid w:val="00A140DB"/>
    <w:rsid w:val="00A14876"/>
    <w:rsid w:val="00A16D37"/>
    <w:rsid w:val="00A17F1F"/>
    <w:rsid w:val="00A20629"/>
    <w:rsid w:val="00A20E85"/>
    <w:rsid w:val="00A210E2"/>
    <w:rsid w:val="00A22160"/>
    <w:rsid w:val="00A247E3"/>
    <w:rsid w:val="00A2494F"/>
    <w:rsid w:val="00A26F46"/>
    <w:rsid w:val="00A27607"/>
    <w:rsid w:val="00A279F8"/>
    <w:rsid w:val="00A30080"/>
    <w:rsid w:val="00A30389"/>
    <w:rsid w:val="00A30610"/>
    <w:rsid w:val="00A3118E"/>
    <w:rsid w:val="00A314C4"/>
    <w:rsid w:val="00A315F0"/>
    <w:rsid w:val="00A31DC8"/>
    <w:rsid w:val="00A326FA"/>
    <w:rsid w:val="00A33ADB"/>
    <w:rsid w:val="00A33BD6"/>
    <w:rsid w:val="00A33E14"/>
    <w:rsid w:val="00A3415F"/>
    <w:rsid w:val="00A351B0"/>
    <w:rsid w:val="00A3559E"/>
    <w:rsid w:val="00A36926"/>
    <w:rsid w:val="00A371B1"/>
    <w:rsid w:val="00A3729F"/>
    <w:rsid w:val="00A379D6"/>
    <w:rsid w:val="00A4053D"/>
    <w:rsid w:val="00A4098C"/>
    <w:rsid w:val="00A40BB3"/>
    <w:rsid w:val="00A4171F"/>
    <w:rsid w:val="00A41852"/>
    <w:rsid w:val="00A41C4A"/>
    <w:rsid w:val="00A42202"/>
    <w:rsid w:val="00A424CF"/>
    <w:rsid w:val="00A42C8F"/>
    <w:rsid w:val="00A4517F"/>
    <w:rsid w:val="00A456AD"/>
    <w:rsid w:val="00A47BAB"/>
    <w:rsid w:val="00A47FE9"/>
    <w:rsid w:val="00A50355"/>
    <w:rsid w:val="00A50DD6"/>
    <w:rsid w:val="00A52391"/>
    <w:rsid w:val="00A54239"/>
    <w:rsid w:val="00A5484A"/>
    <w:rsid w:val="00A553A2"/>
    <w:rsid w:val="00A55814"/>
    <w:rsid w:val="00A5686B"/>
    <w:rsid w:val="00A575F6"/>
    <w:rsid w:val="00A608A3"/>
    <w:rsid w:val="00A60B1E"/>
    <w:rsid w:val="00A6236A"/>
    <w:rsid w:val="00A628F7"/>
    <w:rsid w:val="00A6296E"/>
    <w:rsid w:val="00A63E64"/>
    <w:rsid w:val="00A6537B"/>
    <w:rsid w:val="00A66999"/>
    <w:rsid w:val="00A66E49"/>
    <w:rsid w:val="00A67A25"/>
    <w:rsid w:val="00A70142"/>
    <w:rsid w:val="00A71EF1"/>
    <w:rsid w:val="00A72487"/>
    <w:rsid w:val="00A72B53"/>
    <w:rsid w:val="00A74C04"/>
    <w:rsid w:val="00A754AA"/>
    <w:rsid w:val="00A75B77"/>
    <w:rsid w:val="00A761C7"/>
    <w:rsid w:val="00A768C5"/>
    <w:rsid w:val="00A801B0"/>
    <w:rsid w:val="00A8046E"/>
    <w:rsid w:val="00A8051B"/>
    <w:rsid w:val="00A826D3"/>
    <w:rsid w:val="00A831F7"/>
    <w:rsid w:val="00A84761"/>
    <w:rsid w:val="00A854D5"/>
    <w:rsid w:val="00A85622"/>
    <w:rsid w:val="00A8567F"/>
    <w:rsid w:val="00A86E4F"/>
    <w:rsid w:val="00A8790A"/>
    <w:rsid w:val="00A87D2A"/>
    <w:rsid w:val="00A906A0"/>
    <w:rsid w:val="00A90893"/>
    <w:rsid w:val="00A91396"/>
    <w:rsid w:val="00A920E7"/>
    <w:rsid w:val="00A92395"/>
    <w:rsid w:val="00A92C81"/>
    <w:rsid w:val="00A93687"/>
    <w:rsid w:val="00A95095"/>
    <w:rsid w:val="00A95153"/>
    <w:rsid w:val="00A952D1"/>
    <w:rsid w:val="00A9571E"/>
    <w:rsid w:val="00A964BE"/>
    <w:rsid w:val="00A977DF"/>
    <w:rsid w:val="00A97C92"/>
    <w:rsid w:val="00A97F75"/>
    <w:rsid w:val="00AA0101"/>
    <w:rsid w:val="00AA03E4"/>
    <w:rsid w:val="00AA0C98"/>
    <w:rsid w:val="00AA1105"/>
    <w:rsid w:val="00AA12D9"/>
    <w:rsid w:val="00AA3062"/>
    <w:rsid w:val="00AA3885"/>
    <w:rsid w:val="00AA38EE"/>
    <w:rsid w:val="00AA3B0B"/>
    <w:rsid w:val="00AA4A24"/>
    <w:rsid w:val="00AA4C5A"/>
    <w:rsid w:val="00AA5177"/>
    <w:rsid w:val="00AA5883"/>
    <w:rsid w:val="00AA64A6"/>
    <w:rsid w:val="00AA6B34"/>
    <w:rsid w:val="00AB097A"/>
    <w:rsid w:val="00AB0BEA"/>
    <w:rsid w:val="00AB1495"/>
    <w:rsid w:val="00AB3CCC"/>
    <w:rsid w:val="00AB4E50"/>
    <w:rsid w:val="00AB6260"/>
    <w:rsid w:val="00AB62F0"/>
    <w:rsid w:val="00AB681E"/>
    <w:rsid w:val="00AB72EA"/>
    <w:rsid w:val="00AB7381"/>
    <w:rsid w:val="00AB7A5B"/>
    <w:rsid w:val="00AB7AEB"/>
    <w:rsid w:val="00AB7D7F"/>
    <w:rsid w:val="00AC02AF"/>
    <w:rsid w:val="00AC03A4"/>
    <w:rsid w:val="00AC1415"/>
    <w:rsid w:val="00AC2266"/>
    <w:rsid w:val="00AC2869"/>
    <w:rsid w:val="00AC3051"/>
    <w:rsid w:val="00AC3A85"/>
    <w:rsid w:val="00AC3FFE"/>
    <w:rsid w:val="00AC4B79"/>
    <w:rsid w:val="00AC6139"/>
    <w:rsid w:val="00AC75C4"/>
    <w:rsid w:val="00AC7716"/>
    <w:rsid w:val="00AC7C1E"/>
    <w:rsid w:val="00AD0273"/>
    <w:rsid w:val="00AD03CA"/>
    <w:rsid w:val="00AD0E6A"/>
    <w:rsid w:val="00AD2252"/>
    <w:rsid w:val="00AD2535"/>
    <w:rsid w:val="00AD36A1"/>
    <w:rsid w:val="00AD3BC9"/>
    <w:rsid w:val="00AD3F48"/>
    <w:rsid w:val="00AD4B48"/>
    <w:rsid w:val="00AD5B60"/>
    <w:rsid w:val="00AD670D"/>
    <w:rsid w:val="00AD7D4D"/>
    <w:rsid w:val="00AE07F2"/>
    <w:rsid w:val="00AE0872"/>
    <w:rsid w:val="00AE1A94"/>
    <w:rsid w:val="00AE253D"/>
    <w:rsid w:val="00AE2ECF"/>
    <w:rsid w:val="00AE388C"/>
    <w:rsid w:val="00AE41DA"/>
    <w:rsid w:val="00AE4843"/>
    <w:rsid w:val="00AE5F53"/>
    <w:rsid w:val="00AE6CFD"/>
    <w:rsid w:val="00AF06D3"/>
    <w:rsid w:val="00AF0831"/>
    <w:rsid w:val="00AF1073"/>
    <w:rsid w:val="00AF1708"/>
    <w:rsid w:val="00AF2B49"/>
    <w:rsid w:val="00AF3F79"/>
    <w:rsid w:val="00AF5F73"/>
    <w:rsid w:val="00AF6839"/>
    <w:rsid w:val="00AF76CD"/>
    <w:rsid w:val="00B000E4"/>
    <w:rsid w:val="00B016F8"/>
    <w:rsid w:val="00B03EE8"/>
    <w:rsid w:val="00B04869"/>
    <w:rsid w:val="00B04D02"/>
    <w:rsid w:val="00B05E3F"/>
    <w:rsid w:val="00B05FB1"/>
    <w:rsid w:val="00B0793E"/>
    <w:rsid w:val="00B07CC8"/>
    <w:rsid w:val="00B10864"/>
    <w:rsid w:val="00B10B5C"/>
    <w:rsid w:val="00B11516"/>
    <w:rsid w:val="00B11AE1"/>
    <w:rsid w:val="00B12245"/>
    <w:rsid w:val="00B1227D"/>
    <w:rsid w:val="00B126C9"/>
    <w:rsid w:val="00B1360E"/>
    <w:rsid w:val="00B15203"/>
    <w:rsid w:val="00B15835"/>
    <w:rsid w:val="00B16252"/>
    <w:rsid w:val="00B16737"/>
    <w:rsid w:val="00B16F5D"/>
    <w:rsid w:val="00B1775D"/>
    <w:rsid w:val="00B17876"/>
    <w:rsid w:val="00B17E49"/>
    <w:rsid w:val="00B212EB"/>
    <w:rsid w:val="00B22047"/>
    <w:rsid w:val="00B22D37"/>
    <w:rsid w:val="00B23170"/>
    <w:rsid w:val="00B23CDC"/>
    <w:rsid w:val="00B241B1"/>
    <w:rsid w:val="00B24EA0"/>
    <w:rsid w:val="00B24FF1"/>
    <w:rsid w:val="00B2597C"/>
    <w:rsid w:val="00B261C7"/>
    <w:rsid w:val="00B27721"/>
    <w:rsid w:val="00B30252"/>
    <w:rsid w:val="00B30305"/>
    <w:rsid w:val="00B30B8D"/>
    <w:rsid w:val="00B313EE"/>
    <w:rsid w:val="00B31A32"/>
    <w:rsid w:val="00B320E5"/>
    <w:rsid w:val="00B32AC2"/>
    <w:rsid w:val="00B330A6"/>
    <w:rsid w:val="00B33121"/>
    <w:rsid w:val="00B33AA8"/>
    <w:rsid w:val="00B343C2"/>
    <w:rsid w:val="00B34732"/>
    <w:rsid w:val="00B34950"/>
    <w:rsid w:val="00B350A0"/>
    <w:rsid w:val="00B35DF5"/>
    <w:rsid w:val="00B36AA5"/>
    <w:rsid w:val="00B413F5"/>
    <w:rsid w:val="00B41660"/>
    <w:rsid w:val="00B41B58"/>
    <w:rsid w:val="00B42CE9"/>
    <w:rsid w:val="00B42E27"/>
    <w:rsid w:val="00B430E7"/>
    <w:rsid w:val="00B45813"/>
    <w:rsid w:val="00B45CF2"/>
    <w:rsid w:val="00B45FA2"/>
    <w:rsid w:val="00B465D1"/>
    <w:rsid w:val="00B467C0"/>
    <w:rsid w:val="00B5066C"/>
    <w:rsid w:val="00B508D0"/>
    <w:rsid w:val="00B53BDB"/>
    <w:rsid w:val="00B56368"/>
    <w:rsid w:val="00B564F6"/>
    <w:rsid w:val="00B56633"/>
    <w:rsid w:val="00B5670E"/>
    <w:rsid w:val="00B56FB0"/>
    <w:rsid w:val="00B57B38"/>
    <w:rsid w:val="00B601D4"/>
    <w:rsid w:val="00B629ED"/>
    <w:rsid w:val="00B62EB2"/>
    <w:rsid w:val="00B635AA"/>
    <w:rsid w:val="00B63773"/>
    <w:rsid w:val="00B64483"/>
    <w:rsid w:val="00B64747"/>
    <w:rsid w:val="00B64A1C"/>
    <w:rsid w:val="00B64C28"/>
    <w:rsid w:val="00B65B0B"/>
    <w:rsid w:val="00B666C3"/>
    <w:rsid w:val="00B669CF"/>
    <w:rsid w:val="00B669EB"/>
    <w:rsid w:val="00B67D03"/>
    <w:rsid w:val="00B715A8"/>
    <w:rsid w:val="00B71642"/>
    <w:rsid w:val="00B716F1"/>
    <w:rsid w:val="00B71E49"/>
    <w:rsid w:val="00B7267A"/>
    <w:rsid w:val="00B73950"/>
    <w:rsid w:val="00B750E4"/>
    <w:rsid w:val="00B76A27"/>
    <w:rsid w:val="00B76B32"/>
    <w:rsid w:val="00B80156"/>
    <w:rsid w:val="00B81CCC"/>
    <w:rsid w:val="00B81ED5"/>
    <w:rsid w:val="00B83831"/>
    <w:rsid w:val="00B8395B"/>
    <w:rsid w:val="00B83BD8"/>
    <w:rsid w:val="00B83CB6"/>
    <w:rsid w:val="00B848F7"/>
    <w:rsid w:val="00B84A0F"/>
    <w:rsid w:val="00B84D65"/>
    <w:rsid w:val="00B85315"/>
    <w:rsid w:val="00B8536D"/>
    <w:rsid w:val="00B85792"/>
    <w:rsid w:val="00B9028A"/>
    <w:rsid w:val="00B90642"/>
    <w:rsid w:val="00B90C21"/>
    <w:rsid w:val="00B91A80"/>
    <w:rsid w:val="00B91BE7"/>
    <w:rsid w:val="00B92CDB"/>
    <w:rsid w:val="00B937B9"/>
    <w:rsid w:val="00B939CF"/>
    <w:rsid w:val="00B93D41"/>
    <w:rsid w:val="00B94B25"/>
    <w:rsid w:val="00B94C86"/>
    <w:rsid w:val="00B9503B"/>
    <w:rsid w:val="00B9504D"/>
    <w:rsid w:val="00B95649"/>
    <w:rsid w:val="00B9665C"/>
    <w:rsid w:val="00B96FCF"/>
    <w:rsid w:val="00BA00E3"/>
    <w:rsid w:val="00BA0308"/>
    <w:rsid w:val="00BA0967"/>
    <w:rsid w:val="00BA10F0"/>
    <w:rsid w:val="00BA13A5"/>
    <w:rsid w:val="00BA2CEE"/>
    <w:rsid w:val="00BA2DCA"/>
    <w:rsid w:val="00BA2FC2"/>
    <w:rsid w:val="00BA3282"/>
    <w:rsid w:val="00BA3613"/>
    <w:rsid w:val="00BA3B48"/>
    <w:rsid w:val="00BA3F38"/>
    <w:rsid w:val="00BA445E"/>
    <w:rsid w:val="00BA4ABF"/>
    <w:rsid w:val="00BA4C6B"/>
    <w:rsid w:val="00BA59F9"/>
    <w:rsid w:val="00BA6196"/>
    <w:rsid w:val="00BA749B"/>
    <w:rsid w:val="00BB180F"/>
    <w:rsid w:val="00BB1880"/>
    <w:rsid w:val="00BB5450"/>
    <w:rsid w:val="00BB5770"/>
    <w:rsid w:val="00BB5C53"/>
    <w:rsid w:val="00BB6134"/>
    <w:rsid w:val="00BB64BF"/>
    <w:rsid w:val="00BB65D9"/>
    <w:rsid w:val="00BB6A8D"/>
    <w:rsid w:val="00BB7C37"/>
    <w:rsid w:val="00BB7CF9"/>
    <w:rsid w:val="00BB7FB8"/>
    <w:rsid w:val="00BC09AD"/>
    <w:rsid w:val="00BC0A7F"/>
    <w:rsid w:val="00BC209B"/>
    <w:rsid w:val="00BC2FE9"/>
    <w:rsid w:val="00BC394E"/>
    <w:rsid w:val="00BC43FF"/>
    <w:rsid w:val="00BC4A69"/>
    <w:rsid w:val="00BC4DE2"/>
    <w:rsid w:val="00BD0D18"/>
    <w:rsid w:val="00BD0E03"/>
    <w:rsid w:val="00BD1C5F"/>
    <w:rsid w:val="00BD27C0"/>
    <w:rsid w:val="00BD298D"/>
    <w:rsid w:val="00BD2D6A"/>
    <w:rsid w:val="00BD3420"/>
    <w:rsid w:val="00BD3CB6"/>
    <w:rsid w:val="00BD3D57"/>
    <w:rsid w:val="00BD4055"/>
    <w:rsid w:val="00BD5D26"/>
    <w:rsid w:val="00BD6B63"/>
    <w:rsid w:val="00BD6BB4"/>
    <w:rsid w:val="00BD6DF0"/>
    <w:rsid w:val="00BD7A16"/>
    <w:rsid w:val="00BE0703"/>
    <w:rsid w:val="00BE1001"/>
    <w:rsid w:val="00BE21E3"/>
    <w:rsid w:val="00BE372E"/>
    <w:rsid w:val="00BE3C56"/>
    <w:rsid w:val="00BE4655"/>
    <w:rsid w:val="00BE4B74"/>
    <w:rsid w:val="00BE556C"/>
    <w:rsid w:val="00BE5A0E"/>
    <w:rsid w:val="00BE63EF"/>
    <w:rsid w:val="00BE670B"/>
    <w:rsid w:val="00BE6D1D"/>
    <w:rsid w:val="00BE7277"/>
    <w:rsid w:val="00BE7840"/>
    <w:rsid w:val="00BE7EE5"/>
    <w:rsid w:val="00BF00EE"/>
    <w:rsid w:val="00BF02EC"/>
    <w:rsid w:val="00BF053E"/>
    <w:rsid w:val="00BF2ECD"/>
    <w:rsid w:val="00BF3433"/>
    <w:rsid w:val="00BF4D18"/>
    <w:rsid w:val="00BF4FE2"/>
    <w:rsid w:val="00BF5045"/>
    <w:rsid w:val="00BF59EA"/>
    <w:rsid w:val="00BF6092"/>
    <w:rsid w:val="00C00552"/>
    <w:rsid w:val="00C00EFD"/>
    <w:rsid w:val="00C01F40"/>
    <w:rsid w:val="00C02D3D"/>
    <w:rsid w:val="00C02F4B"/>
    <w:rsid w:val="00C05558"/>
    <w:rsid w:val="00C06136"/>
    <w:rsid w:val="00C06633"/>
    <w:rsid w:val="00C10C9A"/>
    <w:rsid w:val="00C11F53"/>
    <w:rsid w:val="00C120DB"/>
    <w:rsid w:val="00C136B3"/>
    <w:rsid w:val="00C15615"/>
    <w:rsid w:val="00C16429"/>
    <w:rsid w:val="00C200BC"/>
    <w:rsid w:val="00C2049B"/>
    <w:rsid w:val="00C20B25"/>
    <w:rsid w:val="00C20D57"/>
    <w:rsid w:val="00C2146A"/>
    <w:rsid w:val="00C21EA8"/>
    <w:rsid w:val="00C244E5"/>
    <w:rsid w:val="00C24AB0"/>
    <w:rsid w:val="00C25D09"/>
    <w:rsid w:val="00C26C68"/>
    <w:rsid w:val="00C27407"/>
    <w:rsid w:val="00C277FD"/>
    <w:rsid w:val="00C301A0"/>
    <w:rsid w:val="00C30385"/>
    <w:rsid w:val="00C31A05"/>
    <w:rsid w:val="00C320AF"/>
    <w:rsid w:val="00C32261"/>
    <w:rsid w:val="00C32A37"/>
    <w:rsid w:val="00C33B2C"/>
    <w:rsid w:val="00C34552"/>
    <w:rsid w:val="00C34F9C"/>
    <w:rsid w:val="00C35D8B"/>
    <w:rsid w:val="00C36D50"/>
    <w:rsid w:val="00C37261"/>
    <w:rsid w:val="00C37707"/>
    <w:rsid w:val="00C3785C"/>
    <w:rsid w:val="00C41C7F"/>
    <w:rsid w:val="00C43599"/>
    <w:rsid w:val="00C4415A"/>
    <w:rsid w:val="00C4448A"/>
    <w:rsid w:val="00C462EE"/>
    <w:rsid w:val="00C466DF"/>
    <w:rsid w:val="00C502EF"/>
    <w:rsid w:val="00C503B7"/>
    <w:rsid w:val="00C52674"/>
    <w:rsid w:val="00C52800"/>
    <w:rsid w:val="00C52A2A"/>
    <w:rsid w:val="00C52F24"/>
    <w:rsid w:val="00C52FF0"/>
    <w:rsid w:val="00C54C90"/>
    <w:rsid w:val="00C54CEC"/>
    <w:rsid w:val="00C55217"/>
    <w:rsid w:val="00C5594A"/>
    <w:rsid w:val="00C57822"/>
    <w:rsid w:val="00C60930"/>
    <w:rsid w:val="00C61113"/>
    <w:rsid w:val="00C633AF"/>
    <w:rsid w:val="00C6515E"/>
    <w:rsid w:val="00C65209"/>
    <w:rsid w:val="00C654FB"/>
    <w:rsid w:val="00C66B34"/>
    <w:rsid w:val="00C679F8"/>
    <w:rsid w:val="00C67F15"/>
    <w:rsid w:val="00C70193"/>
    <w:rsid w:val="00C7345A"/>
    <w:rsid w:val="00C73BBE"/>
    <w:rsid w:val="00C75675"/>
    <w:rsid w:val="00C76817"/>
    <w:rsid w:val="00C77570"/>
    <w:rsid w:val="00C8011F"/>
    <w:rsid w:val="00C8131F"/>
    <w:rsid w:val="00C81354"/>
    <w:rsid w:val="00C844AB"/>
    <w:rsid w:val="00C847AA"/>
    <w:rsid w:val="00C848F3"/>
    <w:rsid w:val="00C84D0C"/>
    <w:rsid w:val="00C85354"/>
    <w:rsid w:val="00C857D3"/>
    <w:rsid w:val="00C878F5"/>
    <w:rsid w:val="00C906CE"/>
    <w:rsid w:val="00C90DBC"/>
    <w:rsid w:val="00C918DD"/>
    <w:rsid w:val="00C91F4C"/>
    <w:rsid w:val="00C9203C"/>
    <w:rsid w:val="00C92DE8"/>
    <w:rsid w:val="00C93DA7"/>
    <w:rsid w:val="00C93F82"/>
    <w:rsid w:val="00C94439"/>
    <w:rsid w:val="00C9490A"/>
    <w:rsid w:val="00C9542A"/>
    <w:rsid w:val="00C954A9"/>
    <w:rsid w:val="00C95F69"/>
    <w:rsid w:val="00C96D03"/>
    <w:rsid w:val="00C9761B"/>
    <w:rsid w:val="00C97C41"/>
    <w:rsid w:val="00CA0E7F"/>
    <w:rsid w:val="00CA1503"/>
    <w:rsid w:val="00CA1DAA"/>
    <w:rsid w:val="00CA2747"/>
    <w:rsid w:val="00CA2AC3"/>
    <w:rsid w:val="00CA33AA"/>
    <w:rsid w:val="00CA3840"/>
    <w:rsid w:val="00CA3B00"/>
    <w:rsid w:val="00CA4019"/>
    <w:rsid w:val="00CA5055"/>
    <w:rsid w:val="00CA5423"/>
    <w:rsid w:val="00CA548C"/>
    <w:rsid w:val="00CA5DB7"/>
    <w:rsid w:val="00CA6DB0"/>
    <w:rsid w:val="00CB01CE"/>
    <w:rsid w:val="00CB0264"/>
    <w:rsid w:val="00CB02C3"/>
    <w:rsid w:val="00CB06D6"/>
    <w:rsid w:val="00CB0F54"/>
    <w:rsid w:val="00CB11E8"/>
    <w:rsid w:val="00CB1634"/>
    <w:rsid w:val="00CB21D0"/>
    <w:rsid w:val="00CB23AE"/>
    <w:rsid w:val="00CB2C5B"/>
    <w:rsid w:val="00CB3EC5"/>
    <w:rsid w:val="00CB58A3"/>
    <w:rsid w:val="00CB6E8B"/>
    <w:rsid w:val="00CB6F7B"/>
    <w:rsid w:val="00CB780F"/>
    <w:rsid w:val="00CB7D8E"/>
    <w:rsid w:val="00CB7E84"/>
    <w:rsid w:val="00CC06FB"/>
    <w:rsid w:val="00CC089F"/>
    <w:rsid w:val="00CC1EFB"/>
    <w:rsid w:val="00CC2525"/>
    <w:rsid w:val="00CC2C76"/>
    <w:rsid w:val="00CC3931"/>
    <w:rsid w:val="00CC3D44"/>
    <w:rsid w:val="00CC47B7"/>
    <w:rsid w:val="00CC5D65"/>
    <w:rsid w:val="00CC6116"/>
    <w:rsid w:val="00CC61F8"/>
    <w:rsid w:val="00CC6887"/>
    <w:rsid w:val="00CC7050"/>
    <w:rsid w:val="00CC73DA"/>
    <w:rsid w:val="00CC758C"/>
    <w:rsid w:val="00CD07CD"/>
    <w:rsid w:val="00CD1A5B"/>
    <w:rsid w:val="00CD1E9C"/>
    <w:rsid w:val="00CD2C84"/>
    <w:rsid w:val="00CD3466"/>
    <w:rsid w:val="00CD5080"/>
    <w:rsid w:val="00CD6787"/>
    <w:rsid w:val="00CD691C"/>
    <w:rsid w:val="00CD7801"/>
    <w:rsid w:val="00CD7A32"/>
    <w:rsid w:val="00CE04DF"/>
    <w:rsid w:val="00CE0882"/>
    <w:rsid w:val="00CE0FCA"/>
    <w:rsid w:val="00CE1E6C"/>
    <w:rsid w:val="00CE2AAF"/>
    <w:rsid w:val="00CE2BF6"/>
    <w:rsid w:val="00CE2C79"/>
    <w:rsid w:val="00CE31BD"/>
    <w:rsid w:val="00CE4EC0"/>
    <w:rsid w:val="00CE5456"/>
    <w:rsid w:val="00CE55D9"/>
    <w:rsid w:val="00CE5E2C"/>
    <w:rsid w:val="00CE622B"/>
    <w:rsid w:val="00CE63F0"/>
    <w:rsid w:val="00CE7091"/>
    <w:rsid w:val="00CE70DE"/>
    <w:rsid w:val="00CE7C3F"/>
    <w:rsid w:val="00CE7FA0"/>
    <w:rsid w:val="00CF0480"/>
    <w:rsid w:val="00CF083D"/>
    <w:rsid w:val="00CF088C"/>
    <w:rsid w:val="00CF0AAF"/>
    <w:rsid w:val="00CF27BA"/>
    <w:rsid w:val="00CF3547"/>
    <w:rsid w:val="00CF53D7"/>
    <w:rsid w:val="00CF6B32"/>
    <w:rsid w:val="00CF7E0B"/>
    <w:rsid w:val="00D00777"/>
    <w:rsid w:val="00D00C9D"/>
    <w:rsid w:val="00D00CDA"/>
    <w:rsid w:val="00D01D85"/>
    <w:rsid w:val="00D024CC"/>
    <w:rsid w:val="00D038D7"/>
    <w:rsid w:val="00D03BF8"/>
    <w:rsid w:val="00D04815"/>
    <w:rsid w:val="00D04D1D"/>
    <w:rsid w:val="00D04E45"/>
    <w:rsid w:val="00D05360"/>
    <w:rsid w:val="00D054E4"/>
    <w:rsid w:val="00D0578E"/>
    <w:rsid w:val="00D07854"/>
    <w:rsid w:val="00D0790B"/>
    <w:rsid w:val="00D1059C"/>
    <w:rsid w:val="00D116F1"/>
    <w:rsid w:val="00D1267D"/>
    <w:rsid w:val="00D142D2"/>
    <w:rsid w:val="00D1504F"/>
    <w:rsid w:val="00D160AA"/>
    <w:rsid w:val="00D17034"/>
    <w:rsid w:val="00D17B38"/>
    <w:rsid w:val="00D17D07"/>
    <w:rsid w:val="00D2057A"/>
    <w:rsid w:val="00D22CA6"/>
    <w:rsid w:val="00D23194"/>
    <w:rsid w:val="00D231A4"/>
    <w:rsid w:val="00D2322F"/>
    <w:rsid w:val="00D238CF"/>
    <w:rsid w:val="00D25493"/>
    <w:rsid w:val="00D25DEF"/>
    <w:rsid w:val="00D25E40"/>
    <w:rsid w:val="00D30937"/>
    <w:rsid w:val="00D31033"/>
    <w:rsid w:val="00D31053"/>
    <w:rsid w:val="00D31C32"/>
    <w:rsid w:val="00D32F2D"/>
    <w:rsid w:val="00D33029"/>
    <w:rsid w:val="00D33710"/>
    <w:rsid w:val="00D33A1A"/>
    <w:rsid w:val="00D3645C"/>
    <w:rsid w:val="00D373D4"/>
    <w:rsid w:val="00D37570"/>
    <w:rsid w:val="00D4015B"/>
    <w:rsid w:val="00D41780"/>
    <w:rsid w:val="00D43588"/>
    <w:rsid w:val="00D4381C"/>
    <w:rsid w:val="00D44371"/>
    <w:rsid w:val="00D45189"/>
    <w:rsid w:val="00D452E1"/>
    <w:rsid w:val="00D468E8"/>
    <w:rsid w:val="00D50137"/>
    <w:rsid w:val="00D5039B"/>
    <w:rsid w:val="00D528AB"/>
    <w:rsid w:val="00D52AD0"/>
    <w:rsid w:val="00D52D99"/>
    <w:rsid w:val="00D536A3"/>
    <w:rsid w:val="00D53C14"/>
    <w:rsid w:val="00D55197"/>
    <w:rsid w:val="00D5525D"/>
    <w:rsid w:val="00D56489"/>
    <w:rsid w:val="00D5668B"/>
    <w:rsid w:val="00D57546"/>
    <w:rsid w:val="00D57C81"/>
    <w:rsid w:val="00D60F4B"/>
    <w:rsid w:val="00D615D7"/>
    <w:rsid w:val="00D61A3F"/>
    <w:rsid w:val="00D634D8"/>
    <w:rsid w:val="00D64EE4"/>
    <w:rsid w:val="00D651CA"/>
    <w:rsid w:val="00D65209"/>
    <w:rsid w:val="00D6566F"/>
    <w:rsid w:val="00D65B53"/>
    <w:rsid w:val="00D65CBE"/>
    <w:rsid w:val="00D6661C"/>
    <w:rsid w:val="00D668D8"/>
    <w:rsid w:val="00D67333"/>
    <w:rsid w:val="00D70218"/>
    <w:rsid w:val="00D713B6"/>
    <w:rsid w:val="00D71631"/>
    <w:rsid w:val="00D7219E"/>
    <w:rsid w:val="00D725BE"/>
    <w:rsid w:val="00D727CB"/>
    <w:rsid w:val="00D72A6C"/>
    <w:rsid w:val="00D72B9F"/>
    <w:rsid w:val="00D73420"/>
    <w:rsid w:val="00D73546"/>
    <w:rsid w:val="00D736C1"/>
    <w:rsid w:val="00D73967"/>
    <w:rsid w:val="00D74433"/>
    <w:rsid w:val="00D74631"/>
    <w:rsid w:val="00D74E0A"/>
    <w:rsid w:val="00D751B4"/>
    <w:rsid w:val="00D7697B"/>
    <w:rsid w:val="00D778F4"/>
    <w:rsid w:val="00D8023C"/>
    <w:rsid w:val="00D80759"/>
    <w:rsid w:val="00D810B4"/>
    <w:rsid w:val="00D81722"/>
    <w:rsid w:val="00D829F1"/>
    <w:rsid w:val="00D82B48"/>
    <w:rsid w:val="00D82C4E"/>
    <w:rsid w:val="00D833B8"/>
    <w:rsid w:val="00D8433B"/>
    <w:rsid w:val="00D85169"/>
    <w:rsid w:val="00D85CF2"/>
    <w:rsid w:val="00D86D5B"/>
    <w:rsid w:val="00D874BC"/>
    <w:rsid w:val="00D87882"/>
    <w:rsid w:val="00D87AD4"/>
    <w:rsid w:val="00D87F87"/>
    <w:rsid w:val="00D90602"/>
    <w:rsid w:val="00D9169B"/>
    <w:rsid w:val="00D91BBA"/>
    <w:rsid w:val="00D91E49"/>
    <w:rsid w:val="00D92E57"/>
    <w:rsid w:val="00D93EB0"/>
    <w:rsid w:val="00D947F0"/>
    <w:rsid w:val="00D95522"/>
    <w:rsid w:val="00D95590"/>
    <w:rsid w:val="00D955AA"/>
    <w:rsid w:val="00D95B51"/>
    <w:rsid w:val="00D960DC"/>
    <w:rsid w:val="00D97846"/>
    <w:rsid w:val="00DA0F91"/>
    <w:rsid w:val="00DA185D"/>
    <w:rsid w:val="00DA1ECC"/>
    <w:rsid w:val="00DA30EE"/>
    <w:rsid w:val="00DA31DD"/>
    <w:rsid w:val="00DA366F"/>
    <w:rsid w:val="00DA3E86"/>
    <w:rsid w:val="00DA4254"/>
    <w:rsid w:val="00DA48FC"/>
    <w:rsid w:val="00DA4B27"/>
    <w:rsid w:val="00DA5140"/>
    <w:rsid w:val="00DA56A3"/>
    <w:rsid w:val="00DA5981"/>
    <w:rsid w:val="00DA5A8D"/>
    <w:rsid w:val="00DA5BF9"/>
    <w:rsid w:val="00DA5C40"/>
    <w:rsid w:val="00DA766C"/>
    <w:rsid w:val="00DA7DD1"/>
    <w:rsid w:val="00DB08EB"/>
    <w:rsid w:val="00DB0B6F"/>
    <w:rsid w:val="00DB2B56"/>
    <w:rsid w:val="00DB35E3"/>
    <w:rsid w:val="00DB40DC"/>
    <w:rsid w:val="00DB42B1"/>
    <w:rsid w:val="00DB5F9A"/>
    <w:rsid w:val="00DB697D"/>
    <w:rsid w:val="00DB6A78"/>
    <w:rsid w:val="00DB755B"/>
    <w:rsid w:val="00DC0280"/>
    <w:rsid w:val="00DC082E"/>
    <w:rsid w:val="00DC0A7F"/>
    <w:rsid w:val="00DC21CC"/>
    <w:rsid w:val="00DC349B"/>
    <w:rsid w:val="00DC43D8"/>
    <w:rsid w:val="00DC4FBB"/>
    <w:rsid w:val="00DC545A"/>
    <w:rsid w:val="00DC604C"/>
    <w:rsid w:val="00DC7006"/>
    <w:rsid w:val="00DC70F7"/>
    <w:rsid w:val="00DC76BB"/>
    <w:rsid w:val="00DC7AA0"/>
    <w:rsid w:val="00DD05BE"/>
    <w:rsid w:val="00DD07EB"/>
    <w:rsid w:val="00DD0BE2"/>
    <w:rsid w:val="00DD17B6"/>
    <w:rsid w:val="00DD1E2B"/>
    <w:rsid w:val="00DD333B"/>
    <w:rsid w:val="00DD3635"/>
    <w:rsid w:val="00DD5189"/>
    <w:rsid w:val="00DD5A15"/>
    <w:rsid w:val="00DD6369"/>
    <w:rsid w:val="00DD6FDE"/>
    <w:rsid w:val="00DE159F"/>
    <w:rsid w:val="00DE1966"/>
    <w:rsid w:val="00DE3098"/>
    <w:rsid w:val="00DE3E99"/>
    <w:rsid w:val="00DE43D5"/>
    <w:rsid w:val="00DE5345"/>
    <w:rsid w:val="00DE61F0"/>
    <w:rsid w:val="00DE6604"/>
    <w:rsid w:val="00DE6B1E"/>
    <w:rsid w:val="00DE7646"/>
    <w:rsid w:val="00DF0256"/>
    <w:rsid w:val="00DF0564"/>
    <w:rsid w:val="00DF28B6"/>
    <w:rsid w:val="00DF37A7"/>
    <w:rsid w:val="00DF3EDE"/>
    <w:rsid w:val="00DF453C"/>
    <w:rsid w:val="00DF4E22"/>
    <w:rsid w:val="00DF63B5"/>
    <w:rsid w:val="00DF665E"/>
    <w:rsid w:val="00DF6D0F"/>
    <w:rsid w:val="00DF7312"/>
    <w:rsid w:val="00DF7B58"/>
    <w:rsid w:val="00DF7FD1"/>
    <w:rsid w:val="00E0003B"/>
    <w:rsid w:val="00E01019"/>
    <w:rsid w:val="00E01438"/>
    <w:rsid w:val="00E014F1"/>
    <w:rsid w:val="00E01562"/>
    <w:rsid w:val="00E0171B"/>
    <w:rsid w:val="00E0278F"/>
    <w:rsid w:val="00E02B88"/>
    <w:rsid w:val="00E033AF"/>
    <w:rsid w:val="00E03925"/>
    <w:rsid w:val="00E039F4"/>
    <w:rsid w:val="00E0461E"/>
    <w:rsid w:val="00E05A01"/>
    <w:rsid w:val="00E0656F"/>
    <w:rsid w:val="00E068BB"/>
    <w:rsid w:val="00E06D9A"/>
    <w:rsid w:val="00E0709C"/>
    <w:rsid w:val="00E07206"/>
    <w:rsid w:val="00E074D1"/>
    <w:rsid w:val="00E074EA"/>
    <w:rsid w:val="00E11F40"/>
    <w:rsid w:val="00E1214D"/>
    <w:rsid w:val="00E13310"/>
    <w:rsid w:val="00E15A83"/>
    <w:rsid w:val="00E15AC6"/>
    <w:rsid w:val="00E15E6F"/>
    <w:rsid w:val="00E16889"/>
    <w:rsid w:val="00E16C41"/>
    <w:rsid w:val="00E16E5E"/>
    <w:rsid w:val="00E16F24"/>
    <w:rsid w:val="00E17F0F"/>
    <w:rsid w:val="00E209B4"/>
    <w:rsid w:val="00E20D7B"/>
    <w:rsid w:val="00E211FE"/>
    <w:rsid w:val="00E21633"/>
    <w:rsid w:val="00E21945"/>
    <w:rsid w:val="00E221F9"/>
    <w:rsid w:val="00E22C5B"/>
    <w:rsid w:val="00E23475"/>
    <w:rsid w:val="00E23DB8"/>
    <w:rsid w:val="00E25AC2"/>
    <w:rsid w:val="00E27048"/>
    <w:rsid w:val="00E30019"/>
    <w:rsid w:val="00E32D55"/>
    <w:rsid w:val="00E33458"/>
    <w:rsid w:val="00E341C1"/>
    <w:rsid w:val="00E347D2"/>
    <w:rsid w:val="00E40597"/>
    <w:rsid w:val="00E40D14"/>
    <w:rsid w:val="00E41279"/>
    <w:rsid w:val="00E414FA"/>
    <w:rsid w:val="00E43AA5"/>
    <w:rsid w:val="00E44324"/>
    <w:rsid w:val="00E448A9"/>
    <w:rsid w:val="00E44F0C"/>
    <w:rsid w:val="00E452F5"/>
    <w:rsid w:val="00E460CD"/>
    <w:rsid w:val="00E466F7"/>
    <w:rsid w:val="00E47814"/>
    <w:rsid w:val="00E50311"/>
    <w:rsid w:val="00E51553"/>
    <w:rsid w:val="00E51649"/>
    <w:rsid w:val="00E51989"/>
    <w:rsid w:val="00E54129"/>
    <w:rsid w:val="00E54AC7"/>
    <w:rsid w:val="00E553BB"/>
    <w:rsid w:val="00E556BF"/>
    <w:rsid w:val="00E55BDD"/>
    <w:rsid w:val="00E56007"/>
    <w:rsid w:val="00E564F1"/>
    <w:rsid w:val="00E573A3"/>
    <w:rsid w:val="00E60CC8"/>
    <w:rsid w:val="00E62DEF"/>
    <w:rsid w:val="00E62E5B"/>
    <w:rsid w:val="00E63F6C"/>
    <w:rsid w:val="00E66535"/>
    <w:rsid w:val="00E671B0"/>
    <w:rsid w:val="00E67831"/>
    <w:rsid w:val="00E6783F"/>
    <w:rsid w:val="00E678CE"/>
    <w:rsid w:val="00E704F2"/>
    <w:rsid w:val="00E70C65"/>
    <w:rsid w:val="00E70D81"/>
    <w:rsid w:val="00E72197"/>
    <w:rsid w:val="00E72611"/>
    <w:rsid w:val="00E72F50"/>
    <w:rsid w:val="00E73FEF"/>
    <w:rsid w:val="00E74D52"/>
    <w:rsid w:val="00E74DAA"/>
    <w:rsid w:val="00E755F5"/>
    <w:rsid w:val="00E76313"/>
    <w:rsid w:val="00E76B51"/>
    <w:rsid w:val="00E807B7"/>
    <w:rsid w:val="00E80858"/>
    <w:rsid w:val="00E82999"/>
    <w:rsid w:val="00E83199"/>
    <w:rsid w:val="00E83C3A"/>
    <w:rsid w:val="00E847C2"/>
    <w:rsid w:val="00E853A6"/>
    <w:rsid w:val="00E85A57"/>
    <w:rsid w:val="00E85BE7"/>
    <w:rsid w:val="00E85E88"/>
    <w:rsid w:val="00E90427"/>
    <w:rsid w:val="00E921B1"/>
    <w:rsid w:val="00E92834"/>
    <w:rsid w:val="00E92F6E"/>
    <w:rsid w:val="00E93B44"/>
    <w:rsid w:val="00E945F0"/>
    <w:rsid w:val="00E949E7"/>
    <w:rsid w:val="00E9552F"/>
    <w:rsid w:val="00E9577D"/>
    <w:rsid w:val="00E95880"/>
    <w:rsid w:val="00E967EE"/>
    <w:rsid w:val="00E96C37"/>
    <w:rsid w:val="00E97188"/>
    <w:rsid w:val="00E971D8"/>
    <w:rsid w:val="00E97643"/>
    <w:rsid w:val="00EA0305"/>
    <w:rsid w:val="00EA03BF"/>
    <w:rsid w:val="00EA0EB1"/>
    <w:rsid w:val="00EA1576"/>
    <w:rsid w:val="00EA161D"/>
    <w:rsid w:val="00EA2095"/>
    <w:rsid w:val="00EA2B37"/>
    <w:rsid w:val="00EA3110"/>
    <w:rsid w:val="00EA5ECA"/>
    <w:rsid w:val="00EA6295"/>
    <w:rsid w:val="00EA6B0D"/>
    <w:rsid w:val="00EA6FEC"/>
    <w:rsid w:val="00EA72D1"/>
    <w:rsid w:val="00EA7ED3"/>
    <w:rsid w:val="00EB0FCB"/>
    <w:rsid w:val="00EB10A1"/>
    <w:rsid w:val="00EB20FC"/>
    <w:rsid w:val="00EB2DC7"/>
    <w:rsid w:val="00EB308A"/>
    <w:rsid w:val="00EB3E7F"/>
    <w:rsid w:val="00EB430A"/>
    <w:rsid w:val="00EB4733"/>
    <w:rsid w:val="00EB4939"/>
    <w:rsid w:val="00EB6768"/>
    <w:rsid w:val="00EB78B6"/>
    <w:rsid w:val="00EC0DF2"/>
    <w:rsid w:val="00EC0ED5"/>
    <w:rsid w:val="00EC13E1"/>
    <w:rsid w:val="00EC1655"/>
    <w:rsid w:val="00EC3017"/>
    <w:rsid w:val="00EC41E6"/>
    <w:rsid w:val="00EC4E17"/>
    <w:rsid w:val="00EC5161"/>
    <w:rsid w:val="00EC6671"/>
    <w:rsid w:val="00EC6923"/>
    <w:rsid w:val="00EC6DF0"/>
    <w:rsid w:val="00ED0C78"/>
    <w:rsid w:val="00ED1006"/>
    <w:rsid w:val="00ED2593"/>
    <w:rsid w:val="00ED28FD"/>
    <w:rsid w:val="00ED2ADD"/>
    <w:rsid w:val="00ED3422"/>
    <w:rsid w:val="00ED3F7D"/>
    <w:rsid w:val="00ED544A"/>
    <w:rsid w:val="00ED58AF"/>
    <w:rsid w:val="00ED66F9"/>
    <w:rsid w:val="00ED6716"/>
    <w:rsid w:val="00ED6A1D"/>
    <w:rsid w:val="00ED7292"/>
    <w:rsid w:val="00ED75EB"/>
    <w:rsid w:val="00ED77C7"/>
    <w:rsid w:val="00ED7DD0"/>
    <w:rsid w:val="00EE0361"/>
    <w:rsid w:val="00EE07B2"/>
    <w:rsid w:val="00EE0927"/>
    <w:rsid w:val="00EE2007"/>
    <w:rsid w:val="00EE2724"/>
    <w:rsid w:val="00EE2857"/>
    <w:rsid w:val="00EE2C7D"/>
    <w:rsid w:val="00EE468D"/>
    <w:rsid w:val="00EE4717"/>
    <w:rsid w:val="00EE653A"/>
    <w:rsid w:val="00EE6AE0"/>
    <w:rsid w:val="00EF0A5B"/>
    <w:rsid w:val="00EF13AE"/>
    <w:rsid w:val="00EF1437"/>
    <w:rsid w:val="00EF2283"/>
    <w:rsid w:val="00EF23D0"/>
    <w:rsid w:val="00EF296A"/>
    <w:rsid w:val="00EF3074"/>
    <w:rsid w:val="00EF3DD5"/>
    <w:rsid w:val="00EF4643"/>
    <w:rsid w:val="00EF472B"/>
    <w:rsid w:val="00EF5153"/>
    <w:rsid w:val="00EF5739"/>
    <w:rsid w:val="00EF6DD3"/>
    <w:rsid w:val="00EF6E61"/>
    <w:rsid w:val="00EF6EE3"/>
    <w:rsid w:val="00F00147"/>
    <w:rsid w:val="00F009B4"/>
    <w:rsid w:val="00F03185"/>
    <w:rsid w:val="00F04406"/>
    <w:rsid w:val="00F0467C"/>
    <w:rsid w:val="00F05C9E"/>
    <w:rsid w:val="00F06502"/>
    <w:rsid w:val="00F07C2F"/>
    <w:rsid w:val="00F07EF6"/>
    <w:rsid w:val="00F107FB"/>
    <w:rsid w:val="00F12315"/>
    <w:rsid w:val="00F13621"/>
    <w:rsid w:val="00F13A80"/>
    <w:rsid w:val="00F13CF3"/>
    <w:rsid w:val="00F15183"/>
    <w:rsid w:val="00F153FA"/>
    <w:rsid w:val="00F15DDD"/>
    <w:rsid w:val="00F16697"/>
    <w:rsid w:val="00F175DE"/>
    <w:rsid w:val="00F17725"/>
    <w:rsid w:val="00F2018E"/>
    <w:rsid w:val="00F2078F"/>
    <w:rsid w:val="00F22748"/>
    <w:rsid w:val="00F232DB"/>
    <w:rsid w:val="00F23DC5"/>
    <w:rsid w:val="00F2609D"/>
    <w:rsid w:val="00F26508"/>
    <w:rsid w:val="00F2670A"/>
    <w:rsid w:val="00F27344"/>
    <w:rsid w:val="00F3514F"/>
    <w:rsid w:val="00F3550B"/>
    <w:rsid w:val="00F35B34"/>
    <w:rsid w:val="00F35E65"/>
    <w:rsid w:val="00F368D5"/>
    <w:rsid w:val="00F36AE2"/>
    <w:rsid w:val="00F36D9A"/>
    <w:rsid w:val="00F37361"/>
    <w:rsid w:val="00F42053"/>
    <w:rsid w:val="00F42AE0"/>
    <w:rsid w:val="00F4363F"/>
    <w:rsid w:val="00F4530F"/>
    <w:rsid w:val="00F45518"/>
    <w:rsid w:val="00F46B6B"/>
    <w:rsid w:val="00F502EA"/>
    <w:rsid w:val="00F5075F"/>
    <w:rsid w:val="00F521B4"/>
    <w:rsid w:val="00F5238D"/>
    <w:rsid w:val="00F52D42"/>
    <w:rsid w:val="00F53FF7"/>
    <w:rsid w:val="00F546E2"/>
    <w:rsid w:val="00F54A5D"/>
    <w:rsid w:val="00F55DDA"/>
    <w:rsid w:val="00F56033"/>
    <w:rsid w:val="00F570A0"/>
    <w:rsid w:val="00F611D3"/>
    <w:rsid w:val="00F66229"/>
    <w:rsid w:val="00F663AC"/>
    <w:rsid w:val="00F70658"/>
    <w:rsid w:val="00F7066A"/>
    <w:rsid w:val="00F7186A"/>
    <w:rsid w:val="00F71C13"/>
    <w:rsid w:val="00F72DCA"/>
    <w:rsid w:val="00F7351E"/>
    <w:rsid w:val="00F74021"/>
    <w:rsid w:val="00F75E8A"/>
    <w:rsid w:val="00F7678C"/>
    <w:rsid w:val="00F7738C"/>
    <w:rsid w:val="00F77825"/>
    <w:rsid w:val="00F81DC4"/>
    <w:rsid w:val="00F82023"/>
    <w:rsid w:val="00F82111"/>
    <w:rsid w:val="00F82355"/>
    <w:rsid w:val="00F826E2"/>
    <w:rsid w:val="00F82CC2"/>
    <w:rsid w:val="00F82D3B"/>
    <w:rsid w:val="00F8356B"/>
    <w:rsid w:val="00F83B11"/>
    <w:rsid w:val="00F84043"/>
    <w:rsid w:val="00F84055"/>
    <w:rsid w:val="00F87D5D"/>
    <w:rsid w:val="00F90755"/>
    <w:rsid w:val="00F91046"/>
    <w:rsid w:val="00F91523"/>
    <w:rsid w:val="00F91EB3"/>
    <w:rsid w:val="00F91EF3"/>
    <w:rsid w:val="00F92ACF"/>
    <w:rsid w:val="00F92ED9"/>
    <w:rsid w:val="00F93392"/>
    <w:rsid w:val="00F93CED"/>
    <w:rsid w:val="00F93F0B"/>
    <w:rsid w:val="00F945F6"/>
    <w:rsid w:val="00F9586A"/>
    <w:rsid w:val="00F96CA9"/>
    <w:rsid w:val="00F96DA2"/>
    <w:rsid w:val="00F970F4"/>
    <w:rsid w:val="00F978FB"/>
    <w:rsid w:val="00F97955"/>
    <w:rsid w:val="00F97F3C"/>
    <w:rsid w:val="00FA0C10"/>
    <w:rsid w:val="00FA10B9"/>
    <w:rsid w:val="00FA15F9"/>
    <w:rsid w:val="00FA201C"/>
    <w:rsid w:val="00FA2AED"/>
    <w:rsid w:val="00FA4413"/>
    <w:rsid w:val="00FA4464"/>
    <w:rsid w:val="00FA46AB"/>
    <w:rsid w:val="00FA4CF3"/>
    <w:rsid w:val="00FA50AC"/>
    <w:rsid w:val="00FA5189"/>
    <w:rsid w:val="00FA51A2"/>
    <w:rsid w:val="00FA5E55"/>
    <w:rsid w:val="00FA62C2"/>
    <w:rsid w:val="00FA6ABF"/>
    <w:rsid w:val="00FA70C0"/>
    <w:rsid w:val="00FA771C"/>
    <w:rsid w:val="00FB0507"/>
    <w:rsid w:val="00FB194B"/>
    <w:rsid w:val="00FB1F7F"/>
    <w:rsid w:val="00FB24EE"/>
    <w:rsid w:val="00FB2F04"/>
    <w:rsid w:val="00FB2F6F"/>
    <w:rsid w:val="00FB368C"/>
    <w:rsid w:val="00FB3C51"/>
    <w:rsid w:val="00FB4332"/>
    <w:rsid w:val="00FB5CCD"/>
    <w:rsid w:val="00FB69F3"/>
    <w:rsid w:val="00FB6AF5"/>
    <w:rsid w:val="00FB7FC9"/>
    <w:rsid w:val="00FC03B2"/>
    <w:rsid w:val="00FC0511"/>
    <w:rsid w:val="00FC08B7"/>
    <w:rsid w:val="00FC0AD8"/>
    <w:rsid w:val="00FC1052"/>
    <w:rsid w:val="00FC2587"/>
    <w:rsid w:val="00FC26D8"/>
    <w:rsid w:val="00FC3ECB"/>
    <w:rsid w:val="00FC4D28"/>
    <w:rsid w:val="00FC5701"/>
    <w:rsid w:val="00FC591D"/>
    <w:rsid w:val="00FC594E"/>
    <w:rsid w:val="00FC5DF4"/>
    <w:rsid w:val="00FC656A"/>
    <w:rsid w:val="00FC7F7A"/>
    <w:rsid w:val="00FD0906"/>
    <w:rsid w:val="00FD0925"/>
    <w:rsid w:val="00FD23CB"/>
    <w:rsid w:val="00FD5469"/>
    <w:rsid w:val="00FD60D1"/>
    <w:rsid w:val="00FD69ED"/>
    <w:rsid w:val="00FD730B"/>
    <w:rsid w:val="00FD7722"/>
    <w:rsid w:val="00FD7E22"/>
    <w:rsid w:val="00FE09D9"/>
    <w:rsid w:val="00FE14A0"/>
    <w:rsid w:val="00FE3318"/>
    <w:rsid w:val="00FE4B3D"/>
    <w:rsid w:val="00FE4D9B"/>
    <w:rsid w:val="00FE55D4"/>
    <w:rsid w:val="00FE5AA8"/>
    <w:rsid w:val="00FE67D0"/>
    <w:rsid w:val="00FE77DE"/>
    <w:rsid w:val="00FF0447"/>
    <w:rsid w:val="00FF0FB9"/>
    <w:rsid w:val="00FF14A4"/>
    <w:rsid w:val="00FF1BBF"/>
    <w:rsid w:val="00FF2695"/>
    <w:rsid w:val="00FF27A5"/>
    <w:rsid w:val="00FF29ED"/>
    <w:rsid w:val="00FF3DA1"/>
    <w:rsid w:val="00FF4289"/>
    <w:rsid w:val="00FF45AA"/>
    <w:rsid w:val="00FF4604"/>
    <w:rsid w:val="00FF46D0"/>
    <w:rsid w:val="00FF5056"/>
    <w:rsid w:val="00FF507C"/>
    <w:rsid w:val="00FF609F"/>
    <w:rsid w:val="00FF723A"/>
    <w:rsid w:val="00FF796B"/>
    <w:rsid w:val="00FF7B76"/>
    <w:rsid w:val="00FF7C45"/>
    <w:rsid w:val="00FF7E5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20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0B9"/>
  </w:style>
  <w:style w:type="paragraph" w:styleId="1">
    <w:name w:val="heading 1"/>
    <w:basedOn w:val="a"/>
    <w:next w:val="a"/>
    <w:link w:val="1Char"/>
    <w:uiPriority w:val="9"/>
    <w:qFormat/>
    <w:rsid w:val="00BE670B"/>
    <w:pPr>
      <w:keepNext/>
      <w:keepLines/>
      <w:spacing w:before="240" w:after="0"/>
      <w:outlineLvl w:val="0"/>
    </w:pPr>
    <w:rPr>
      <w:rFonts w:asciiTheme="majorHAnsi" w:eastAsiaTheme="majorEastAsia" w:hAnsiTheme="majorHAnsi" w:cstheme="majorBidi"/>
      <w:b/>
      <w:sz w:val="32"/>
      <w:szCs w:val="32"/>
    </w:rPr>
  </w:style>
  <w:style w:type="paragraph" w:styleId="2">
    <w:name w:val="heading 2"/>
    <w:basedOn w:val="a"/>
    <w:next w:val="a"/>
    <w:link w:val="2Char"/>
    <w:uiPriority w:val="9"/>
    <w:unhideWhenUsed/>
    <w:qFormat/>
    <w:rsid w:val="00BE670B"/>
    <w:pPr>
      <w:keepNext/>
      <w:keepLines/>
      <w:spacing w:before="40" w:after="0"/>
      <w:outlineLvl w:val="1"/>
    </w:pPr>
    <w:rPr>
      <w:rFonts w:asciiTheme="majorHAnsi" w:eastAsiaTheme="majorEastAsia" w:hAnsiTheme="majorHAnsi" w:cstheme="majorBidi"/>
      <w:b/>
      <w:sz w:val="26"/>
      <w:szCs w:val="26"/>
    </w:rPr>
  </w:style>
  <w:style w:type="paragraph" w:styleId="3">
    <w:name w:val="heading 3"/>
    <w:basedOn w:val="a"/>
    <w:next w:val="a"/>
    <w:link w:val="3Char"/>
    <w:uiPriority w:val="9"/>
    <w:unhideWhenUsed/>
    <w:qFormat/>
    <w:rsid w:val="00C54CEC"/>
    <w:pPr>
      <w:keepNext/>
      <w:keepLines/>
      <w:spacing w:before="40" w:after="40"/>
      <w:outlineLvl w:val="2"/>
    </w:pPr>
    <w:rPr>
      <w:rFonts w:asciiTheme="majorHAnsi" w:eastAsiaTheme="majorEastAsia" w:hAnsiTheme="majorHAnsi" w:cstheme="majorBidi"/>
      <w:b/>
      <w:bCs/>
      <w:sz w:val="24"/>
      <w:szCs w:val="24"/>
      <w:lang w:val="el-GR"/>
    </w:rPr>
  </w:style>
  <w:style w:type="paragraph" w:styleId="4">
    <w:name w:val="heading 4"/>
    <w:basedOn w:val="a"/>
    <w:next w:val="a"/>
    <w:link w:val="4Char"/>
    <w:uiPriority w:val="9"/>
    <w:unhideWhenUsed/>
    <w:qFormat/>
    <w:rsid w:val="00B937B9"/>
    <w:pPr>
      <w:keepNext/>
      <w:keepLines/>
      <w:spacing w:before="40" w:after="0"/>
      <w:outlineLvl w:val="3"/>
    </w:pPr>
    <w:rPr>
      <w:rFonts w:asciiTheme="majorHAnsi" w:eastAsiaTheme="majorEastAsia" w:hAnsiTheme="majorHAnsi" w:cstheme="majorBid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2AB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E2AB7"/>
    <w:rPr>
      <w:rFonts w:ascii="Tahoma" w:hAnsi="Tahoma" w:cs="Tahoma"/>
      <w:sz w:val="16"/>
      <w:szCs w:val="16"/>
    </w:rPr>
  </w:style>
  <w:style w:type="paragraph" w:customStyle="1" w:styleId="Text1">
    <w:name w:val="Text 1"/>
    <w:basedOn w:val="a"/>
    <w:link w:val="Text1Char"/>
    <w:rsid w:val="009E2AB7"/>
    <w:pPr>
      <w:spacing w:after="240" w:line="240" w:lineRule="auto"/>
      <w:ind w:left="482"/>
      <w:jc w:val="both"/>
    </w:pPr>
    <w:rPr>
      <w:rFonts w:ascii="Times New Roman" w:eastAsia="Times New Roman" w:hAnsi="Times New Roman" w:cs="Times New Roman"/>
      <w:sz w:val="24"/>
      <w:szCs w:val="24"/>
      <w:lang w:eastAsia="en-GB"/>
    </w:rPr>
  </w:style>
  <w:style w:type="character" w:customStyle="1" w:styleId="Text1Char">
    <w:name w:val="Text 1 Char"/>
    <w:link w:val="Text1"/>
    <w:rsid w:val="009E2AB7"/>
    <w:rPr>
      <w:rFonts w:ascii="Times New Roman" w:eastAsia="Times New Roman" w:hAnsi="Times New Roman" w:cs="Times New Roman"/>
      <w:sz w:val="24"/>
      <w:szCs w:val="24"/>
      <w:lang w:eastAsia="en-GB"/>
    </w:rPr>
  </w:style>
  <w:style w:type="character" w:styleId="a4">
    <w:name w:val="Placeholder Text"/>
    <w:basedOn w:val="a0"/>
    <w:uiPriority w:val="99"/>
    <w:semiHidden/>
    <w:rsid w:val="00FE4D9B"/>
    <w:rPr>
      <w:color w:val="808080"/>
    </w:rPr>
  </w:style>
  <w:style w:type="character" w:styleId="a5">
    <w:name w:val="footnote reference"/>
    <w:uiPriority w:val="99"/>
    <w:rsid w:val="00EE6AE0"/>
    <w:rPr>
      <w:rFonts w:ascii="TimesNewRomanPS" w:hAnsi="TimesNewRomanPS"/>
      <w:position w:val="6"/>
      <w:sz w:val="16"/>
      <w:szCs w:val="16"/>
    </w:rPr>
  </w:style>
  <w:style w:type="paragraph" w:styleId="a6">
    <w:name w:val="footnote text"/>
    <w:basedOn w:val="a"/>
    <w:link w:val="Char0"/>
    <w:uiPriority w:val="99"/>
    <w:rsid w:val="00EE6AE0"/>
    <w:pPr>
      <w:spacing w:after="240" w:line="240" w:lineRule="auto"/>
      <w:ind w:left="357" w:hanging="357"/>
      <w:jc w:val="both"/>
    </w:pPr>
    <w:rPr>
      <w:rFonts w:ascii="Times New Roman" w:eastAsia="Times New Roman" w:hAnsi="Times New Roman" w:cs="Times New Roman"/>
      <w:sz w:val="20"/>
      <w:szCs w:val="20"/>
      <w:lang w:eastAsia="en-GB"/>
    </w:rPr>
  </w:style>
  <w:style w:type="character" w:customStyle="1" w:styleId="Char0">
    <w:name w:val="Κείμενο υποσημείωσης Char"/>
    <w:basedOn w:val="a0"/>
    <w:link w:val="a6"/>
    <w:uiPriority w:val="99"/>
    <w:rsid w:val="00EE6AE0"/>
    <w:rPr>
      <w:rFonts w:ascii="Times New Roman" w:eastAsia="Times New Roman" w:hAnsi="Times New Roman" w:cs="Times New Roman"/>
      <w:sz w:val="20"/>
      <w:szCs w:val="20"/>
      <w:lang w:eastAsia="en-GB"/>
    </w:rPr>
  </w:style>
  <w:style w:type="paragraph" w:styleId="a7">
    <w:name w:val="List Paragraph"/>
    <w:basedOn w:val="a"/>
    <w:link w:val="Char1"/>
    <w:uiPriority w:val="34"/>
    <w:qFormat/>
    <w:rsid w:val="00311E49"/>
    <w:pPr>
      <w:spacing w:before="120" w:after="120"/>
      <w:ind w:left="720"/>
    </w:pPr>
  </w:style>
  <w:style w:type="paragraph" w:customStyle="1" w:styleId="Text2">
    <w:name w:val="Text 2"/>
    <w:basedOn w:val="a"/>
    <w:rsid w:val="00714D6C"/>
    <w:pPr>
      <w:tabs>
        <w:tab w:val="left" w:pos="2161"/>
      </w:tabs>
      <w:spacing w:after="240" w:line="240" w:lineRule="auto"/>
      <w:ind w:left="1202"/>
      <w:jc w:val="both"/>
    </w:pPr>
    <w:rPr>
      <w:rFonts w:ascii="Times New Roman" w:eastAsia="Times New Roman" w:hAnsi="Times New Roman" w:cs="Times New Roman"/>
      <w:sz w:val="24"/>
      <w:szCs w:val="24"/>
      <w:lang w:eastAsia="en-GB"/>
    </w:rPr>
  </w:style>
  <w:style w:type="character" w:styleId="-">
    <w:name w:val="Hyperlink"/>
    <w:uiPriority w:val="99"/>
    <w:rsid w:val="00714D6C"/>
    <w:rPr>
      <w:color w:val="0000FF"/>
      <w:u w:val="single"/>
    </w:rPr>
  </w:style>
  <w:style w:type="paragraph" w:customStyle="1" w:styleId="Pa1">
    <w:name w:val="Pa1"/>
    <w:basedOn w:val="a"/>
    <w:next w:val="a"/>
    <w:uiPriority w:val="99"/>
    <w:rsid w:val="0053252D"/>
    <w:pPr>
      <w:autoSpaceDE w:val="0"/>
      <w:autoSpaceDN w:val="0"/>
      <w:adjustRightInd w:val="0"/>
      <w:spacing w:after="0" w:line="321" w:lineRule="atLeast"/>
    </w:pPr>
    <w:rPr>
      <w:rFonts w:ascii="Myriad Pro" w:hAnsi="Myriad Pro"/>
      <w:sz w:val="24"/>
      <w:szCs w:val="24"/>
    </w:rPr>
  </w:style>
  <w:style w:type="paragraph" w:customStyle="1" w:styleId="Pa5">
    <w:name w:val="Pa5"/>
    <w:basedOn w:val="a"/>
    <w:next w:val="a"/>
    <w:uiPriority w:val="99"/>
    <w:rsid w:val="0053252D"/>
    <w:pPr>
      <w:autoSpaceDE w:val="0"/>
      <w:autoSpaceDN w:val="0"/>
      <w:adjustRightInd w:val="0"/>
      <w:spacing w:after="0" w:line="241" w:lineRule="atLeast"/>
    </w:pPr>
    <w:rPr>
      <w:rFonts w:ascii="Myriad Pro" w:hAnsi="Myriad Pro"/>
      <w:sz w:val="24"/>
      <w:szCs w:val="24"/>
    </w:rPr>
  </w:style>
  <w:style w:type="paragraph" w:customStyle="1" w:styleId="Pa44">
    <w:name w:val="Pa44"/>
    <w:basedOn w:val="a"/>
    <w:next w:val="a"/>
    <w:uiPriority w:val="99"/>
    <w:rsid w:val="0053252D"/>
    <w:pPr>
      <w:autoSpaceDE w:val="0"/>
      <w:autoSpaceDN w:val="0"/>
      <w:adjustRightInd w:val="0"/>
      <w:spacing w:after="0" w:line="221" w:lineRule="atLeast"/>
    </w:pPr>
    <w:rPr>
      <w:rFonts w:ascii="Myriad Pro" w:hAnsi="Myriad Pro"/>
      <w:sz w:val="24"/>
      <w:szCs w:val="24"/>
    </w:rPr>
  </w:style>
  <w:style w:type="paragraph" w:customStyle="1" w:styleId="Pa11">
    <w:name w:val="Pa11"/>
    <w:basedOn w:val="a"/>
    <w:next w:val="a"/>
    <w:uiPriority w:val="99"/>
    <w:rsid w:val="0053252D"/>
    <w:pPr>
      <w:autoSpaceDE w:val="0"/>
      <w:autoSpaceDN w:val="0"/>
      <w:adjustRightInd w:val="0"/>
      <w:spacing w:after="0" w:line="221" w:lineRule="atLeast"/>
    </w:pPr>
    <w:rPr>
      <w:rFonts w:ascii="Myriad Pro" w:hAnsi="Myriad Pro"/>
      <w:sz w:val="24"/>
      <w:szCs w:val="24"/>
    </w:rPr>
  </w:style>
  <w:style w:type="paragraph" w:customStyle="1" w:styleId="Pa12">
    <w:name w:val="Pa12"/>
    <w:basedOn w:val="a"/>
    <w:next w:val="a"/>
    <w:uiPriority w:val="99"/>
    <w:rsid w:val="0053252D"/>
    <w:pPr>
      <w:autoSpaceDE w:val="0"/>
      <w:autoSpaceDN w:val="0"/>
      <w:adjustRightInd w:val="0"/>
      <w:spacing w:after="0" w:line="221" w:lineRule="atLeast"/>
    </w:pPr>
    <w:rPr>
      <w:rFonts w:ascii="Myriad Pro" w:hAnsi="Myriad Pro"/>
      <w:sz w:val="24"/>
      <w:szCs w:val="24"/>
    </w:rPr>
  </w:style>
  <w:style w:type="character" w:customStyle="1" w:styleId="A40">
    <w:name w:val="A4"/>
    <w:uiPriority w:val="99"/>
    <w:rsid w:val="0053252D"/>
    <w:rPr>
      <w:rFonts w:cs="Myriad Pro"/>
      <w:color w:val="000000"/>
      <w:sz w:val="20"/>
      <w:szCs w:val="20"/>
    </w:rPr>
  </w:style>
  <w:style w:type="paragraph" w:customStyle="1" w:styleId="Pa0">
    <w:name w:val="Pa0"/>
    <w:basedOn w:val="a"/>
    <w:next w:val="a"/>
    <w:uiPriority w:val="99"/>
    <w:rsid w:val="0053252D"/>
    <w:pPr>
      <w:autoSpaceDE w:val="0"/>
      <w:autoSpaceDN w:val="0"/>
      <w:adjustRightInd w:val="0"/>
      <w:spacing w:after="0" w:line="241" w:lineRule="atLeast"/>
    </w:pPr>
    <w:rPr>
      <w:rFonts w:ascii="Myriad Pro" w:hAnsi="Myriad Pro"/>
      <w:sz w:val="24"/>
      <w:szCs w:val="24"/>
    </w:rPr>
  </w:style>
  <w:style w:type="character" w:customStyle="1" w:styleId="A70">
    <w:name w:val="A7"/>
    <w:uiPriority w:val="99"/>
    <w:rsid w:val="0053252D"/>
    <w:rPr>
      <w:rFonts w:cs="Myriad Pro"/>
      <w:color w:val="000000"/>
      <w:sz w:val="18"/>
      <w:szCs w:val="18"/>
    </w:rPr>
  </w:style>
  <w:style w:type="paragraph" w:customStyle="1" w:styleId="Pa6">
    <w:name w:val="Pa6"/>
    <w:basedOn w:val="a"/>
    <w:next w:val="a"/>
    <w:uiPriority w:val="99"/>
    <w:rsid w:val="0053252D"/>
    <w:pPr>
      <w:autoSpaceDE w:val="0"/>
      <w:autoSpaceDN w:val="0"/>
      <w:adjustRightInd w:val="0"/>
      <w:spacing w:after="0" w:line="241" w:lineRule="atLeast"/>
    </w:pPr>
    <w:rPr>
      <w:rFonts w:ascii="Myriad Pro" w:hAnsi="Myriad Pro"/>
      <w:sz w:val="24"/>
      <w:szCs w:val="24"/>
    </w:rPr>
  </w:style>
  <w:style w:type="table" w:styleId="a8">
    <w:name w:val="Table Grid"/>
    <w:basedOn w:val="a1"/>
    <w:uiPriority w:val="39"/>
    <w:rsid w:val="00532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5217"/>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annotation reference"/>
    <w:basedOn w:val="a0"/>
    <w:uiPriority w:val="99"/>
    <w:semiHidden/>
    <w:unhideWhenUsed/>
    <w:rsid w:val="00394820"/>
    <w:rPr>
      <w:sz w:val="16"/>
      <w:szCs w:val="16"/>
    </w:rPr>
  </w:style>
  <w:style w:type="paragraph" w:styleId="aa">
    <w:name w:val="annotation text"/>
    <w:basedOn w:val="a"/>
    <w:link w:val="Char2"/>
    <w:unhideWhenUsed/>
    <w:rsid w:val="00394820"/>
    <w:pPr>
      <w:spacing w:line="240" w:lineRule="auto"/>
    </w:pPr>
    <w:rPr>
      <w:sz w:val="20"/>
      <w:szCs w:val="20"/>
    </w:rPr>
  </w:style>
  <w:style w:type="character" w:customStyle="1" w:styleId="Char2">
    <w:name w:val="Κείμενο σχολίου Char"/>
    <w:basedOn w:val="a0"/>
    <w:link w:val="aa"/>
    <w:rsid w:val="00394820"/>
    <w:rPr>
      <w:sz w:val="20"/>
      <w:szCs w:val="20"/>
    </w:rPr>
  </w:style>
  <w:style w:type="paragraph" w:styleId="ab">
    <w:name w:val="annotation subject"/>
    <w:basedOn w:val="aa"/>
    <w:next w:val="aa"/>
    <w:link w:val="Char3"/>
    <w:uiPriority w:val="99"/>
    <w:semiHidden/>
    <w:unhideWhenUsed/>
    <w:rsid w:val="00394820"/>
    <w:rPr>
      <w:b/>
      <w:bCs/>
    </w:rPr>
  </w:style>
  <w:style w:type="character" w:customStyle="1" w:styleId="Char3">
    <w:name w:val="Θέμα σχολίου Char"/>
    <w:basedOn w:val="Char2"/>
    <w:link w:val="ab"/>
    <w:uiPriority w:val="99"/>
    <w:semiHidden/>
    <w:rsid w:val="00394820"/>
    <w:rPr>
      <w:b/>
      <w:bCs/>
      <w:sz w:val="20"/>
      <w:szCs w:val="20"/>
    </w:rPr>
  </w:style>
  <w:style w:type="paragraph" w:styleId="ac">
    <w:name w:val="endnote text"/>
    <w:basedOn w:val="a"/>
    <w:link w:val="Char4"/>
    <w:uiPriority w:val="99"/>
    <w:semiHidden/>
    <w:unhideWhenUsed/>
    <w:rsid w:val="00145C07"/>
    <w:pPr>
      <w:spacing w:after="0" w:line="240" w:lineRule="auto"/>
    </w:pPr>
    <w:rPr>
      <w:sz w:val="20"/>
      <w:szCs w:val="20"/>
    </w:rPr>
  </w:style>
  <w:style w:type="character" w:customStyle="1" w:styleId="Char4">
    <w:name w:val="Κείμενο σημείωσης τέλους Char"/>
    <w:basedOn w:val="a0"/>
    <w:link w:val="ac"/>
    <w:uiPriority w:val="99"/>
    <w:semiHidden/>
    <w:rsid w:val="00145C07"/>
    <w:rPr>
      <w:sz w:val="20"/>
      <w:szCs w:val="20"/>
    </w:rPr>
  </w:style>
  <w:style w:type="character" w:styleId="ad">
    <w:name w:val="endnote reference"/>
    <w:basedOn w:val="a0"/>
    <w:uiPriority w:val="99"/>
    <w:semiHidden/>
    <w:unhideWhenUsed/>
    <w:rsid w:val="00145C07"/>
    <w:rPr>
      <w:vertAlign w:val="superscript"/>
    </w:rPr>
  </w:style>
  <w:style w:type="character" w:customStyle="1" w:styleId="index">
    <w:name w:val="index"/>
    <w:basedOn w:val="a0"/>
    <w:rsid w:val="00E671B0"/>
  </w:style>
  <w:style w:type="character" w:customStyle="1" w:styleId="value">
    <w:name w:val="value"/>
    <w:basedOn w:val="a0"/>
    <w:rsid w:val="00E671B0"/>
  </w:style>
  <w:style w:type="character" w:customStyle="1" w:styleId="description">
    <w:name w:val="description"/>
    <w:basedOn w:val="a0"/>
    <w:rsid w:val="00E671B0"/>
  </w:style>
  <w:style w:type="character" w:styleId="-0">
    <w:name w:val="FollowedHyperlink"/>
    <w:basedOn w:val="a0"/>
    <w:uiPriority w:val="99"/>
    <w:semiHidden/>
    <w:unhideWhenUsed/>
    <w:rsid w:val="000A7759"/>
    <w:rPr>
      <w:color w:val="800080" w:themeColor="followedHyperlink"/>
      <w:u w:val="single"/>
    </w:rPr>
  </w:style>
  <w:style w:type="paragraph" w:styleId="ae">
    <w:name w:val="header"/>
    <w:basedOn w:val="a"/>
    <w:link w:val="Char5"/>
    <w:uiPriority w:val="99"/>
    <w:unhideWhenUsed/>
    <w:rsid w:val="001977ED"/>
    <w:pPr>
      <w:tabs>
        <w:tab w:val="center" w:pos="4536"/>
        <w:tab w:val="right" w:pos="9072"/>
      </w:tabs>
      <w:spacing w:after="0" w:line="240" w:lineRule="auto"/>
    </w:pPr>
  </w:style>
  <w:style w:type="character" w:customStyle="1" w:styleId="Char5">
    <w:name w:val="Κεφαλίδα Char"/>
    <w:basedOn w:val="a0"/>
    <w:link w:val="ae"/>
    <w:uiPriority w:val="99"/>
    <w:rsid w:val="001977ED"/>
  </w:style>
  <w:style w:type="paragraph" w:styleId="af">
    <w:name w:val="footer"/>
    <w:basedOn w:val="a"/>
    <w:link w:val="Char6"/>
    <w:uiPriority w:val="99"/>
    <w:unhideWhenUsed/>
    <w:rsid w:val="001977ED"/>
    <w:pPr>
      <w:tabs>
        <w:tab w:val="center" w:pos="4536"/>
        <w:tab w:val="right" w:pos="9072"/>
      </w:tabs>
      <w:spacing w:after="0" w:line="240" w:lineRule="auto"/>
    </w:pPr>
  </w:style>
  <w:style w:type="character" w:customStyle="1" w:styleId="Char6">
    <w:name w:val="Υποσέλιδο Char"/>
    <w:basedOn w:val="a0"/>
    <w:link w:val="af"/>
    <w:uiPriority w:val="99"/>
    <w:rsid w:val="001977ED"/>
  </w:style>
  <w:style w:type="paragraph" w:styleId="af0">
    <w:name w:val="Revision"/>
    <w:hidden/>
    <w:uiPriority w:val="99"/>
    <w:semiHidden/>
    <w:rsid w:val="00C91F4C"/>
    <w:pPr>
      <w:spacing w:after="0" w:line="240" w:lineRule="auto"/>
    </w:pPr>
  </w:style>
  <w:style w:type="table" w:customStyle="1" w:styleId="TableGrid1">
    <w:name w:val="Table Grid1"/>
    <w:basedOn w:val="a1"/>
    <w:next w:val="a8"/>
    <w:uiPriority w:val="39"/>
    <w:rsid w:val="00863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8"/>
    <w:uiPriority w:val="59"/>
    <w:rsid w:val="00D53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BE670B"/>
    <w:rPr>
      <w:rFonts w:asciiTheme="majorHAnsi" w:eastAsiaTheme="majorEastAsia" w:hAnsiTheme="majorHAnsi" w:cstheme="majorBidi"/>
      <w:b/>
      <w:sz w:val="32"/>
      <w:szCs w:val="32"/>
    </w:rPr>
  </w:style>
  <w:style w:type="character" w:customStyle="1" w:styleId="2Char">
    <w:name w:val="Επικεφαλίδα 2 Char"/>
    <w:basedOn w:val="a0"/>
    <w:link w:val="2"/>
    <w:uiPriority w:val="9"/>
    <w:rsid w:val="00BE670B"/>
    <w:rPr>
      <w:rFonts w:asciiTheme="majorHAnsi" w:eastAsiaTheme="majorEastAsia" w:hAnsiTheme="majorHAnsi" w:cstheme="majorBidi"/>
      <w:b/>
      <w:sz w:val="26"/>
      <w:szCs w:val="26"/>
    </w:rPr>
  </w:style>
  <w:style w:type="paragraph" w:styleId="af1">
    <w:name w:val="TOC Heading"/>
    <w:basedOn w:val="1"/>
    <w:next w:val="a"/>
    <w:uiPriority w:val="39"/>
    <w:unhideWhenUsed/>
    <w:qFormat/>
    <w:rsid w:val="009E0BAC"/>
    <w:pPr>
      <w:spacing w:line="259" w:lineRule="auto"/>
      <w:outlineLvl w:val="9"/>
    </w:pPr>
    <w:rPr>
      <w:b w:val="0"/>
      <w:color w:val="365F91" w:themeColor="accent1" w:themeShade="BF"/>
      <w:lang w:val="en-US"/>
    </w:rPr>
  </w:style>
  <w:style w:type="paragraph" w:styleId="10">
    <w:name w:val="toc 1"/>
    <w:basedOn w:val="a"/>
    <w:next w:val="a"/>
    <w:autoRedefine/>
    <w:uiPriority w:val="39"/>
    <w:unhideWhenUsed/>
    <w:rsid w:val="00D00CDA"/>
    <w:pPr>
      <w:tabs>
        <w:tab w:val="right" w:leader="dot" w:pos="9062"/>
      </w:tabs>
      <w:spacing w:after="100"/>
    </w:pPr>
  </w:style>
  <w:style w:type="paragraph" w:styleId="20">
    <w:name w:val="toc 2"/>
    <w:basedOn w:val="a"/>
    <w:next w:val="a"/>
    <w:autoRedefine/>
    <w:uiPriority w:val="39"/>
    <w:unhideWhenUsed/>
    <w:rsid w:val="002B5A52"/>
    <w:pPr>
      <w:spacing w:after="100"/>
      <w:ind w:left="220"/>
    </w:pPr>
  </w:style>
  <w:style w:type="character" w:customStyle="1" w:styleId="3Char">
    <w:name w:val="Επικεφαλίδα 3 Char"/>
    <w:basedOn w:val="a0"/>
    <w:link w:val="3"/>
    <w:uiPriority w:val="9"/>
    <w:rsid w:val="00C54CEC"/>
    <w:rPr>
      <w:rFonts w:asciiTheme="majorHAnsi" w:eastAsiaTheme="majorEastAsia" w:hAnsiTheme="majorHAnsi" w:cstheme="majorBidi"/>
      <w:b/>
      <w:bCs/>
      <w:sz w:val="24"/>
      <w:szCs w:val="24"/>
      <w:lang w:val="el-GR"/>
    </w:rPr>
  </w:style>
  <w:style w:type="paragraph" w:styleId="30">
    <w:name w:val="toc 3"/>
    <w:basedOn w:val="a"/>
    <w:next w:val="a"/>
    <w:autoRedefine/>
    <w:uiPriority w:val="39"/>
    <w:unhideWhenUsed/>
    <w:rsid w:val="0092045C"/>
    <w:pPr>
      <w:spacing w:after="100"/>
      <w:ind w:left="440"/>
    </w:pPr>
  </w:style>
  <w:style w:type="character" w:customStyle="1" w:styleId="4Char">
    <w:name w:val="Επικεφαλίδα 4 Char"/>
    <w:basedOn w:val="a0"/>
    <w:link w:val="4"/>
    <w:uiPriority w:val="9"/>
    <w:rsid w:val="00B937B9"/>
    <w:rPr>
      <w:rFonts w:asciiTheme="majorHAnsi" w:eastAsiaTheme="majorEastAsia" w:hAnsiTheme="majorHAnsi" w:cstheme="majorBidi"/>
      <w:i/>
      <w:iCs/>
    </w:rPr>
  </w:style>
  <w:style w:type="paragraph" w:styleId="40">
    <w:name w:val="toc 4"/>
    <w:basedOn w:val="a"/>
    <w:next w:val="a"/>
    <w:autoRedefine/>
    <w:uiPriority w:val="39"/>
    <w:unhideWhenUsed/>
    <w:rsid w:val="00BE63EF"/>
    <w:pPr>
      <w:spacing w:after="100"/>
      <w:ind w:left="660"/>
    </w:pPr>
  </w:style>
  <w:style w:type="paragraph" w:styleId="af2">
    <w:name w:val="caption"/>
    <w:basedOn w:val="a"/>
    <w:next w:val="a"/>
    <w:uiPriority w:val="35"/>
    <w:unhideWhenUsed/>
    <w:qFormat/>
    <w:rsid w:val="00B64747"/>
    <w:pPr>
      <w:spacing w:line="240" w:lineRule="auto"/>
    </w:pPr>
    <w:rPr>
      <w:i/>
      <w:iCs/>
      <w:color w:val="1F497D" w:themeColor="text2"/>
      <w:sz w:val="20"/>
      <w:szCs w:val="18"/>
      <w:lang w:val="el-GR"/>
    </w:rPr>
  </w:style>
  <w:style w:type="paragraph" w:styleId="af3">
    <w:name w:val="table of figures"/>
    <w:basedOn w:val="a"/>
    <w:next w:val="a"/>
    <w:uiPriority w:val="99"/>
    <w:unhideWhenUsed/>
    <w:rsid w:val="007F0A33"/>
    <w:pPr>
      <w:spacing w:after="0"/>
    </w:pPr>
  </w:style>
  <w:style w:type="table" w:customStyle="1" w:styleId="-11">
    <w:name w:val="Ανοιχτόχρωμη λίστα - ΄Εμφαση 11"/>
    <w:basedOn w:val="a1"/>
    <w:uiPriority w:val="61"/>
    <w:rsid w:val="00A5686B"/>
    <w:pPr>
      <w:spacing w:after="0" w:line="240" w:lineRule="auto"/>
    </w:pPr>
    <w:rPr>
      <w:lang w:val="el-G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resolvedMention1">
    <w:name w:val="Unresolved Mention1"/>
    <w:basedOn w:val="a0"/>
    <w:uiPriority w:val="99"/>
    <w:semiHidden/>
    <w:unhideWhenUsed/>
    <w:rsid w:val="006221F3"/>
    <w:rPr>
      <w:color w:val="605E5C"/>
      <w:shd w:val="clear" w:color="auto" w:fill="E1DFDD"/>
    </w:rPr>
  </w:style>
  <w:style w:type="character" w:customStyle="1" w:styleId="Char1">
    <w:name w:val="Παράγραφος λίστας Char"/>
    <w:link w:val="a7"/>
    <w:uiPriority w:val="34"/>
    <w:locked/>
    <w:rsid w:val="00311E49"/>
  </w:style>
  <w:style w:type="table" w:customStyle="1" w:styleId="TableGrid3">
    <w:name w:val="Table Grid3"/>
    <w:basedOn w:val="a1"/>
    <w:next w:val="a8"/>
    <w:uiPriority w:val="39"/>
    <w:rsid w:val="003C6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
    <w:name w:val="Grid Table 5 Dark Accent 3"/>
    <w:basedOn w:val="a1"/>
    <w:uiPriority w:val="50"/>
    <w:rsid w:val="00F7678C"/>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af4">
    <w:name w:val="No Spacing"/>
    <w:uiPriority w:val="1"/>
    <w:qFormat/>
    <w:rsid w:val="00597E11"/>
    <w:pPr>
      <w:spacing w:after="0" w:line="240" w:lineRule="auto"/>
    </w:pPr>
  </w:style>
  <w:style w:type="character" w:customStyle="1" w:styleId="UnresolvedMention">
    <w:name w:val="Unresolved Mention"/>
    <w:basedOn w:val="a0"/>
    <w:uiPriority w:val="99"/>
    <w:semiHidden/>
    <w:unhideWhenUsed/>
    <w:rsid w:val="00E76B5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0B9"/>
  </w:style>
  <w:style w:type="paragraph" w:styleId="1">
    <w:name w:val="heading 1"/>
    <w:basedOn w:val="a"/>
    <w:next w:val="a"/>
    <w:link w:val="1Char"/>
    <w:uiPriority w:val="9"/>
    <w:qFormat/>
    <w:rsid w:val="00BE670B"/>
    <w:pPr>
      <w:keepNext/>
      <w:keepLines/>
      <w:spacing w:before="240" w:after="0"/>
      <w:outlineLvl w:val="0"/>
    </w:pPr>
    <w:rPr>
      <w:rFonts w:asciiTheme="majorHAnsi" w:eastAsiaTheme="majorEastAsia" w:hAnsiTheme="majorHAnsi" w:cstheme="majorBidi"/>
      <w:b/>
      <w:sz w:val="32"/>
      <w:szCs w:val="32"/>
    </w:rPr>
  </w:style>
  <w:style w:type="paragraph" w:styleId="2">
    <w:name w:val="heading 2"/>
    <w:basedOn w:val="a"/>
    <w:next w:val="a"/>
    <w:link w:val="2Char"/>
    <w:uiPriority w:val="9"/>
    <w:unhideWhenUsed/>
    <w:qFormat/>
    <w:rsid w:val="00BE670B"/>
    <w:pPr>
      <w:keepNext/>
      <w:keepLines/>
      <w:spacing w:before="40" w:after="0"/>
      <w:outlineLvl w:val="1"/>
    </w:pPr>
    <w:rPr>
      <w:rFonts w:asciiTheme="majorHAnsi" w:eastAsiaTheme="majorEastAsia" w:hAnsiTheme="majorHAnsi" w:cstheme="majorBidi"/>
      <w:b/>
      <w:sz w:val="26"/>
      <w:szCs w:val="26"/>
    </w:rPr>
  </w:style>
  <w:style w:type="paragraph" w:styleId="3">
    <w:name w:val="heading 3"/>
    <w:basedOn w:val="a"/>
    <w:next w:val="a"/>
    <w:link w:val="3Char"/>
    <w:uiPriority w:val="9"/>
    <w:unhideWhenUsed/>
    <w:qFormat/>
    <w:rsid w:val="00C54CEC"/>
    <w:pPr>
      <w:keepNext/>
      <w:keepLines/>
      <w:spacing w:before="40" w:after="40"/>
      <w:outlineLvl w:val="2"/>
    </w:pPr>
    <w:rPr>
      <w:rFonts w:asciiTheme="majorHAnsi" w:eastAsiaTheme="majorEastAsia" w:hAnsiTheme="majorHAnsi" w:cstheme="majorBidi"/>
      <w:b/>
      <w:bCs/>
      <w:sz w:val="24"/>
      <w:szCs w:val="24"/>
      <w:lang w:val="el-GR"/>
    </w:rPr>
  </w:style>
  <w:style w:type="paragraph" w:styleId="4">
    <w:name w:val="heading 4"/>
    <w:basedOn w:val="a"/>
    <w:next w:val="a"/>
    <w:link w:val="4Char"/>
    <w:uiPriority w:val="9"/>
    <w:unhideWhenUsed/>
    <w:qFormat/>
    <w:rsid w:val="00B937B9"/>
    <w:pPr>
      <w:keepNext/>
      <w:keepLines/>
      <w:spacing w:before="40" w:after="0"/>
      <w:outlineLvl w:val="3"/>
    </w:pPr>
    <w:rPr>
      <w:rFonts w:asciiTheme="majorHAnsi" w:eastAsiaTheme="majorEastAsia" w:hAnsiTheme="majorHAnsi" w:cstheme="majorBid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2AB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E2AB7"/>
    <w:rPr>
      <w:rFonts w:ascii="Tahoma" w:hAnsi="Tahoma" w:cs="Tahoma"/>
      <w:sz w:val="16"/>
      <w:szCs w:val="16"/>
    </w:rPr>
  </w:style>
  <w:style w:type="paragraph" w:customStyle="1" w:styleId="Text1">
    <w:name w:val="Text 1"/>
    <w:basedOn w:val="a"/>
    <w:link w:val="Text1Char"/>
    <w:rsid w:val="009E2AB7"/>
    <w:pPr>
      <w:spacing w:after="240" w:line="240" w:lineRule="auto"/>
      <w:ind w:left="482"/>
      <w:jc w:val="both"/>
    </w:pPr>
    <w:rPr>
      <w:rFonts w:ascii="Times New Roman" w:eastAsia="Times New Roman" w:hAnsi="Times New Roman" w:cs="Times New Roman"/>
      <w:sz w:val="24"/>
      <w:szCs w:val="24"/>
      <w:lang w:eastAsia="en-GB"/>
    </w:rPr>
  </w:style>
  <w:style w:type="character" w:customStyle="1" w:styleId="Text1Char">
    <w:name w:val="Text 1 Char"/>
    <w:link w:val="Text1"/>
    <w:rsid w:val="009E2AB7"/>
    <w:rPr>
      <w:rFonts w:ascii="Times New Roman" w:eastAsia="Times New Roman" w:hAnsi="Times New Roman" w:cs="Times New Roman"/>
      <w:sz w:val="24"/>
      <w:szCs w:val="24"/>
      <w:lang w:eastAsia="en-GB"/>
    </w:rPr>
  </w:style>
  <w:style w:type="character" w:styleId="a4">
    <w:name w:val="Placeholder Text"/>
    <w:basedOn w:val="a0"/>
    <w:uiPriority w:val="99"/>
    <w:semiHidden/>
    <w:rsid w:val="00FE4D9B"/>
    <w:rPr>
      <w:color w:val="808080"/>
    </w:rPr>
  </w:style>
  <w:style w:type="character" w:styleId="a5">
    <w:name w:val="footnote reference"/>
    <w:uiPriority w:val="99"/>
    <w:rsid w:val="00EE6AE0"/>
    <w:rPr>
      <w:rFonts w:ascii="TimesNewRomanPS" w:hAnsi="TimesNewRomanPS"/>
      <w:position w:val="6"/>
      <w:sz w:val="16"/>
      <w:szCs w:val="16"/>
    </w:rPr>
  </w:style>
  <w:style w:type="paragraph" w:styleId="a6">
    <w:name w:val="footnote text"/>
    <w:basedOn w:val="a"/>
    <w:link w:val="Char0"/>
    <w:uiPriority w:val="99"/>
    <w:rsid w:val="00EE6AE0"/>
    <w:pPr>
      <w:spacing w:after="240" w:line="240" w:lineRule="auto"/>
      <w:ind w:left="357" w:hanging="357"/>
      <w:jc w:val="both"/>
    </w:pPr>
    <w:rPr>
      <w:rFonts w:ascii="Times New Roman" w:eastAsia="Times New Roman" w:hAnsi="Times New Roman" w:cs="Times New Roman"/>
      <w:sz w:val="20"/>
      <w:szCs w:val="20"/>
      <w:lang w:eastAsia="en-GB"/>
    </w:rPr>
  </w:style>
  <w:style w:type="character" w:customStyle="1" w:styleId="Char0">
    <w:name w:val="Κείμενο υποσημείωσης Char"/>
    <w:basedOn w:val="a0"/>
    <w:link w:val="a6"/>
    <w:uiPriority w:val="99"/>
    <w:rsid w:val="00EE6AE0"/>
    <w:rPr>
      <w:rFonts w:ascii="Times New Roman" w:eastAsia="Times New Roman" w:hAnsi="Times New Roman" w:cs="Times New Roman"/>
      <w:sz w:val="20"/>
      <w:szCs w:val="20"/>
      <w:lang w:eastAsia="en-GB"/>
    </w:rPr>
  </w:style>
  <w:style w:type="paragraph" w:styleId="a7">
    <w:name w:val="List Paragraph"/>
    <w:basedOn w:val="a"/>
    <w:link w:val="Char1"/>
    <w:uiPriority w:val="34"/>
    <w:qFormat/>
    <w:rsid w:val="00311E49"/>
    <w:pPr>
      <w:spacing w:before="120" w:after="120"/>
      <w:ind w:left="720"/>
    </w:pPr>
  </w:style>
  <w:style w:type="paragraph" w:customStyle="1" w:styleId="Text2">
    <w:name w:val="Text 2"/>
    <w:basedOn w:val="a"/>
    <w:rsid w:val="00714D6C"/>
    <w:pPr>
      <w:tabs>
        <w:tab w:val="left" w:pos="2161"/>
      </w:tabs>
      <w:spacing w:after="240" w:line="240" w:lineRule="auto"/>
      <w:ind w:left="1202"/>
      <w:jc w:val="both"/>
    </w:pPr>
    <w:rPr>
      <w:rFonts w:ascii="Times New Roman" w:eastAsia="Times New Roman" w:hAnsi="Times New Roman" w:cs="Times New Roman"/>
      <w:sz w:val="24"/>
      <w:szCs w:val="24"/>
      <w:lang w:eastAsia="en-GB"/>
    </w:rPr>
  </w:style>
  <w:style w:type="character" w:styleId="-">
    <w:name w:val="Hyperlink"/>
    <w:uiPriority w:val="99"/>
    <w:rsid w:val="00714D6C"/>
    <w:rPr>
      <w:color w:val="0000FF"/>
      <w:u w:val="single"/>
    </w:rPr>
  </w:style>
  <w:style w:type="paragraph" w:customStyle="1" w:styleId="Pa1">
    <w:name w:val="Pa1"/>
    <w:basedOn w:val="a"/>
    <w:next w:val="a"/>
    <w:uiPriority w:val="99"/>
    <w:rsid w:val="0053252D"/>
    <w:pPr>
      <w:autoSpaceDE w:val="0"/>
      <w:autoSpaceDN w:val="0"/>
      <w:adjustRightInd w:val="0"/>
      <w:spacing w:after="0" w:line="321" w:lineRule="atLeast"/>
    </w:pPr>
    <w:rPr>
      <w:rFonts w:ascii="Myriad Pro" w:hAnsi="Myriad Pro"/>
      <w:sz w:val="24"/>
      <w:szCs w:val="24"/>
    </w:rPr>
  </w:style>
  <w:style w:type="paragraph" w:customStyle="1" w:styleId="Pa5">
    <w:name w:val="Pa5"/>
    <w:basedOn w:val="a"/>
    <w:next w:val="a"/>
    <w:uiPriority w:val="99"/>
    <w:rsid w:val="0053252D"/>
    <w:pPr>
      <w:autoSpaceDE w:val="0"/>
      <w:autoSpaceDN w:val="0"/>
      <w:adjustRightInd w:val="0"/>
      <w:spacing w:after="0" w:line="241" w:lineRule="atLeast"/>
    </w:pPr>
    <w:rPr>
      <w:rFonts w:ascii="Myriad Pro" w:hAnsi="Myriad Pro"/>
      <w:sz w:val="24"/>
      <w:szCs w:val="24"/>
    </w:rPr>
  </w:style>
  <w:style w:type="paragraph" w:customStyle="1" w:styleId="Pa44">
    <w:name w:val="Pa44"/>
    <w:basedOn w:val="a"/>
    <w:next w:val="a"/>
    <w:uiPriority w:val="99"/>
    <w:rsid w:val="0053252D"/>
    <w:pPr>
      <w:autoSpaceDE w:val="0"/>
      <w:autoSpaceDN w:val="0"/>
      <w:adjustRightInd w:val="0"/>
      <w:spacing w:after="0" w:line="221" w:lineRule="atLeast"/>
    </w:pPr>
    <w:rPr>
      <w:rFonts w:ascii="Myriad Pro" w:hAnsi="Myriad Pro"/>
      <w:sz w:val="24"/>
      <w:szCs w:val="24"/>
    </w:rPr>
  </w:style>
  <w:style w:type="paragraph" w:customStyle="1" w:styleId="Pa11">
    <w:name w:val="Pa11"/>
    <w:basedOn w:val="a"/>
    <w:next w:val="a"/>
    <w:uiPriority w:val="99"/>
    <w:rsid w:val="0053252D"/>
    <w:pPr>
      <w:autoSpaceDE w:val="0"/>
      <w:autoSpaceDN w:val="0"/>
      <w:adjustRightInd w:val="0"/>
      <w:spacing w:after="0" w:line="221" w:lineRule="atLeast"/>
    </w:pPr>
    <w:rPr>
      <w:rFonts w:ascii="Myriad Pro" w:hAnsi="Myriad Pro"/>
      <w:sz w:val="24"/>
      <w:szCs w:val="24"/>
    </w:rPr>
  </w:style>
  <w:style w:type="paragraph" w:customStyle="1" w:styleId="Pa12">
    <w:name w:val="Pa12"/>
    <w:basedOn w:val="a"/>
    <w:next w:val="a"/>
    <w:uiPriority w:val="99"/>
    <w:rsid w:val="0053252D"/>
    <w:pPr>
      <w:autoSpaceDE w:val="0"/>
      <w:autoSpaceDN w:val="0"/>
      <w:adjustRightInd w:val="0"/>
      <w:spacing w:after="0" w:line="221" w:lineRule="atLeast"/>
    </w:pPr>
    <w:rPr>
      <w:rFonts w:ascii="Myriad Pro" w:hAnsi="Myriad Pro"/>
      <w:sz w:val="24"/>
      <w:szCs w:val="24"/>
    </w:rPr>
  </w:style>
  <w:style w:type="character" w:customStyle="1" w:styleId="A40">
    <w:name w:val="A4"/>
    <w:uiPriority w:val="99"/>
    <w:rsid w:val="0053252D"/>
    <w:rPr>
      <w:rFonts w:cs="Myriad Pro"/>
      <w:color w:val="000000"/>
      <w:sz w:val="20"/>
      <w:szCs w:val="20"/>
    </w:rPr>
  </w:style>
  <w:style w:type="paragraph" w:customStyle="1" w:styleId="Pa0">
    <w:name w:val="Pa0"/>
    <w:basedOn w:val="a"/>
    <w:next w:val="a"/>
    <w:uiPriority w:val="99"/>
    <w:rsid w:val="0053252D"/>
    <w:pPr>
      <w:autoSpaceDE w:val="0"/>
      <w:autoSpaceDN w:val="0"/>
      <w:adjustRightInd w:val="0"/>
      <w:spacing w:after="0" w:line="241" w:lineRule="atLeast"/>
    </w:pPr>
    <w:rPr>
      <w:rFonts w:ascii="Myriad Pro" w:hAnsi="Myriad Pro"/>
      <w:sz w:val="24"/>
      <w:szCs w:val="24"/>
    </w:rPr>
  </w:style>
  <w:style w:type="character" w:customStyle="1" w:styleId="A70">
    <w:name w:val="A7"/>
    <w:uiPriority w:val="99"/>
    <w:rsid w:val="0053252D"/>
    <w:rPr>
      <w:rFonts w:cs="Myriad Pro"/>
      <w:color w:val="000000"/>
      <w:sz w:val="18"/>
      <w:szCs w:val="18"/>
    </w:rPr>
  </w:style>
  <w:style w:type="paragraph" w:customStyle="1" w:styleId="Pa6">
    <w:name w:val="Pa6"/>
    <w:basedOn w:val="a"/>
    <w:next w:val="a"/>
    <w:uiPriority w:val="99"/>
    <w:rsid w:val="0053252D"/>
    <w:pPr>
      <w:autoSpaceDE w:val="0"/>
      <w:autoSpaceDN w:val="0"/>
      <w:adjustRightInd w:val="0"/>
      <w:spacing w:after="0" w:line="241" w:lineRule="atLeast"/>
    </w:pPr>
    <w:rPr>
      <w:rFonts w:ascii="Myriad Pro" w:hAnsi="Myriad Pro"/>
      <w:sz w:val="24"/>
      <w:szCs w:val="24"/>
    </w:rPr>
  </w:style>
  <w:style w:type="table" w:styleId="a8">
    <w:name w:val="Table Grid"/>
    <w:basedOn w:val="a1"/>
    <w:uiPriority w:val="39"/>
    <w:rsid w:val="00532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5217"/>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annotation reference"/>
    <w:basedOn w:val="a0"/>
    <w:uiPriority w:val="99"/>
    <w:semiHidden/>
    <w:unhideWhenUsed/>
    <w:rsid w:val="00394820"/>
    <w:rPr>
      <w:sz w:val="16"/>
      <w:szCs w:val="16"/>
    </w:rPr>
  </w:style>
  <w:style w:type="paragraph" w:styleId="aa">
    <w:name w:val="annotation text"/>
    <w:basedOn w:val="a"/>
    <w:link w:val="Char2"/>
    <w:unhideWhenUsed/>
    <w:rsid w:val="00394820"/>
    <w:pPr>
      <w:spacing w:line="240" w:lineRule="auto"/>
    </w:pPr>
    <w:rPr>
      <w:sz w:val="20"/>
      <w:szCs w:val="20"/>
    </w:rPr>
  </w:style>
  <w:style w:type="character" w:customStyle="1" w:styleId="Char2">
    <w:name w:val="Κείμενο σχολίου Char"/>
    <w:basedOn w:val="a0"/>
    <w:link w:val="aa"/>
    <w:rsid w:val="00394820"/>
    <w:rPr>
      <w:sz w:val="20"/>
      <w:szCs w:val="20"/>
    </w:rPr>
  </w:style>
  <w:style w:type="paragraph" w:styleId="ab">
    <w:name w:val="annotation subject"/>
    <w:basedOn w:val="aa"/>
    <w:next w:val="aa"/>
    <w:link w:val="Char3"/>
    <w:uiPriority w:val="99"/>
    <w:semiHidden/>
    <w:unhideWhenUsed/>
    <w:rsid w:val="00394820"/>
    <w:rPr>
      <w:b/>
      <w:bCs/>
    </w:rPr>
  </w:style>
  <w:style w:type="character" w:customStyle="1" w:styleId="Char3">
    <w:name w:val="Θέμα σχολίου Char"/>
    <w:basedOn w:val="Char2"/>
    <w:link w:val="ab"/>
    <w:uiPriority w:val="99"/>
    <w:semiHidden/>
    <w:rsid w:val="00394820"/>
    <w:rPr>
      <w:b/>
      <w:bCs/>
      <w:sz w:val="20"/>
      <w:szCs w:val="20"/>
    </w:rPr>
  </w:style>
  <w:style w:type="paragraph" w:styleId="ac">
    <w:name w:val="endnote text"/>
    <w:basedOn w:val="a"/>
    <w:link w:val="Char4"/>
    <w:uiPriority w:val="99"/>
    <w:semiHidden/>
    <w:unhideWhenUsed/>
    <w:rsid w:val="00145C07"/>
    <w:pPr>
      <w:spacing w:after="0" w:line="240" w:lineRule="auto"/>
    </w:pPr>
    <w:rPr>
      <w:sz w:val="20"/>
      <w:szCs w:val="20"/>
    </w:rPr>
  </w:style>
  <w:style w:type="character" w:customStyle="1" w:styleId="Char4">
    <w:name w:val="Κείμενο σημείωσης τέλους Char"/>
    <w:basedOn w:val="a0"/>
    <w:link w:val="ac"/>
    <w:uiPriority w:val="99"/>
    <w:semiHidden/>
    <w:rsid w:val="00145C07"/>
    <w:rPr>
      <w:sz w:val="20"/>
      <w:szCs w:val="20"/>
    </w:rPr>
  </w:style>
  <w:style w:type="character" w:styleId="ad">
    <w:name w:val="endnote reference"/>
    <w:basedOn w:val="a0"/>
    <w:uiPriority w:val="99"/>
    <w:semiHidden/>
    <w:unhideWhenUsed/>
    <w:rsid w:val="00145C07"/>
    <w:rPr>
      <w:vertAlign w:val="superscript"/>
    </w:rPr>
  </w:style>
  <w:style w:type="character" w:customStyle="1" w:styleId="index">
    <w:name w:val="index"/>
    <w:basedOn w:val="a0"/>
    <w:rsid w:val="00E671B0"/>
  </w:style>
  <w:style w:type="character" w:customStyle="1" w:styleId="value">
    <w:name w:val="value"/>
    <w:basedOn w:val="a0"/>
    <w:rsid w:val="00E671B0"/>
  </w:style>
  <w:style w:type="character" w:customStyle="1" w:styleId="description">
    <w:name w:val="description"/>
    <w:basedOn w:val="a0"/>
    <w:rsid w:val="00E671B0"/>
  </w:style>
  <w:style w:type="character" w:styleId="-0">
    <w:name w:val="FollowedHyperlink"/>
    <w:basedOn w:val="a0"/>
    <w:uiPriority w:val="99"/>
    <w:semiHidden/>
    <w:unhideWhenUsed/>
    <w:rsid w:val="000A7759"/>
    <w:rPr>
      <w:color w:val="800080" w:themeColor="followedHyperlink"/>
      <w:u w:val="single"/>
    </w:rPr>
  </w:style>
  <w:style w:type="paragraph" w:styleId="ae">
    <w:name w:val="header"/>
    <w:basedOn w:val="a"/>
    <w:link w:val="Char5"/>
    <w:uiPriority w:val="99"/>
    <w:unhideWhenUsed/>
    <w:rsid w:val="001977ED"/>
    <w:pPr>
      <w:tabs>
        <w:tab w:val="center" w:pos="4536"/>
        <w:tab w:val="right" w:pos="9072"/>
      </w:tabs>
      <w:spacing w:after="0" w:line="240" w:lineRule="auto"/>
    </w:pPr>
  </w:style>
  <w:style w:type="character" w:customStyle="1" w:styleId="Char5">
    <w:name w:val="Κεφαλίδα Char"/>
    <w:basedOn w:val="a0"/>
    <w:link w:val="ae"/>
    <w:uiPriority w:val="99"/>
    <w:rsid w:val="001977ED"/>
  </w:style>
  <w:style w:type="paragraph" w:styleId="af">
    <w:name w:val="footer"/>
    <w:basedOn w:val="a"/>
    <w:link w:val="Char6"/>
    <w:uiPriority w:val="99"/>
    <w:unhideWhenUsed/>
    <w:rsid w:val="001977ED"/>
    <w:pPr>
      <w:tabs>
        <w:tab w:val="center" w:pos="4536"/>
        <w:tab w:val="right" w:pos="9072"/>
      </w:tabs>
      <w:spacing w:after="0" w:line="240" w:lineRule="auto"/>
    </w:pPr>
  </w:style>
  <w:style w:type="character" w:customStyle="1" w:styleId="Char6">
    <w:name w:val="Υποσέλιδο Char"/>
    <w:basedOn w:val="a0"/>
    <w:link w:val="af"/>
    <w:uiPriority w:val="99"/>
    <w:rsid w:val="001977ED"/>
  </w:style>
  <w:style w:type="paragraph" w:styleId="af0">
    <w:name w:val="Revision"/>
    <w:hidden/>
    <w:uiPriority w:val="99"/>
    <w:semiHidden/>
    <w:rsid w:val="00C91F4C"/>
    <w:pPr>
      <w:spacing w:after="0" w:line="240" w:lineRule="auto"/>
    </w:pPr>
  </w:style>
  <w:style w:type="table" w:customStyle="1" w:styleId="TableGrid1">
    <w:name w:val="Table Grid1"/>
    <w:basedOn w:val="a1"/>
    <w:next w:val="a8"/>
    <w:uiPriority w:val="39"/>
    <w:rsid w:val="00863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8"/>
    <w:uiPriority w:val="59"/>
    <w:rsid w:val="00D53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BE670B"/>
    <w:rPr>
      <w:rFonts w:asciiTheme="majorHAnsi" w:eastAsiaTheme="majorEastAsia" w:hAnsiTheme="majorHAnsi" w:cstheme="majorBidi"/>
      <w:b/>
      <w:sz w:val="32"/>
      <w:szCs w:val="32"/>
    </w:rPr>
  </w:style>
  <w:style w:type="character" w:customStyle="1" w:styleId="2Char">
    <w:name w:val="Επικεφαλίδα 2 Char"/>
    <w:basedOn w:val="a0"/>
    <w:link w:val="2"/>
    <w:uiPriority w:val="9"/>
    <w:rsid w:val="00BE670B"/>
    <w:rPr>
      <w:rFonts w:asciiTheme="majorHAnsi" w:eastAsiaTheme="majorEastAsia" w:hAnsiTheme="majorHAnsi" w:cstheme="majorBidi"/>
      <w:b/>
      <w:sz w:val="26"/>
      <w:szCs w:val="26"/>
    </w:rPr>
  </w:style>
  <w:style w:type="paragraph" w:styleId="af1">
    <w:name w:val="TOC Heading"/>
    <w:basedOn w:val="1"/>
    <w:next w:val="a"/>
    <w:uiPriority w:val="39"/>
    <w:unhideWhenUsed/>
    <w:qFormat/>
    <w:rsid w:val="009E0BAC"/>
    <w:pPr>
      <w:spacing w:line="259" w:lineRule="auto"/>
      <w:outlineLvl w:val="9"/>
    </w:pPr>
    <w:rPr>
      <w:b w:val="0"/>
      <w:color w:val="365F91" w:themeColor="accent1" w:themeShade="BF"/>
      <w:lang w:val="en-US"/>
    </w:rPr>
  </w:style>
  <w:style w:type="paragraph" w:styleId="10">
    <w:name w:val="toc 1"/>
    <w:basedOn w:val="a"/>
    <w:next w:val="a"/>
    <w:autoRedefine/>
    <w:uiPriority w:val="39"/>
    <w:unhideWhenUsed/>
    <w:rsid w:val="00D00CDA"/>
    <w:pPr>
      <w:tabs>
        <w:tab w:val="right" w:leader="dot" w:pos="9062"/>
      </w:tabs>
      <w:spacing w:after="100"/>
    </w:pPr>
  </w:style>
  <w:style w:type="paragraph" w:styleId="20">
    <w:name w:val="toc 2"/>
    <w:basedOn w:val="a"/>
    <w:next w:val="a"/>
    <w:autoRedefine/>
    <w:uiPriority w:val="39"/>
    <w:unhideWhenUsed/>
    <w:rsid w:val="002B5A52"/>
    <w:pPr>
      <w:spacing w:after="100"/>
      <w:ind w:left="220"/>
    </w:pPr>
  </w:style>
  <w:style w:type="character" w:customStyle="1" w:styleId="3Char">
    <w:name w:val="Επικεφαλίδα 3 Char"/>
    <w:basedOn w:val="a0"/>
    <w:link w:val="3"/>
    <w:uiPriority w:val="9"/>
    <w:rsid w:val="00C54CEC"/>
    <w:rPr>
      <w:rFonts w:asciiTheme="majorHAnsi" w:eastAsiaTheme="majorEastAsia" w:hAnsiTheme="majorHAnsi" w:cstheme="majorBidi"/>
      <w:b/>
      <w:bCs/>
      <w:sz w:val="24"/>
      <w:szCs w:val="24"/>
      <w:lang w:val="el-GR"/>
    </w:rPr>
  </w:style>
  <w:style w:type="paragraph" w:styleId="30">
    <w:name w:val="toc 3"/>
    <w:basedOn w:val="a"/>
    <w:next w:val="a"/>
    <w:autoRedefine/>
    <w:uiPriority w:val="39"/>
    <w:unhideWhenUsed/>
    <w:rsid w:val="0092045C"/>
    <w:pPr>
      <w:spacing w:after="100"/>
      <w:ind w:left="440"/>
    </w:pPr>
  </w:style>
  <w:style w:type="character" w:customStyle="1" w:styleId="4Char">
    <w:name w:val="Επικεφαλίδα 4 Char"/>
    <w:basedOn w:val="a0"/>
    <w:link w:val="4"/>
    <w:uiPriority w:val="9"/>
    <w:rsid w:val="00B937B9"/>
    <w:rPr>
      <w:rFonts w:asciiTheme="majorHAnsi" w:eastAsiaTheme="majorEastAsia" w:hAnsiTheme="majorHAnsi" w:cstheme="majorBidi"/>
      <w:i/>
      <w:iCs/>
    </w:rPr>
  </w:style>
  <w:style w:type="paragraph" w:styleId="40">
    <w:name w:val="toc 4"/>
    <w:basedOn w:val="a"/>
    <w:next w:val="a"/>
    <w:autoRedefine/>
    <w:uiPriority w:val="39"/>
    <w:unhideWhenUsed/>
    <w:rsid w:val="00BE63EF"/>
    <w:pPr>
      <w:spacing w:after="100"/>
      <w:ind w:left="660"/>
    </w:pPr>
  </w:style>
  <w:style w:type="paragraph" w:styleId="af2">
    <w:name w:val="caption"/>
    <w:basedOn w:val="a"/>
    <w:next w:val="a"/>
    <w:uiPriority w:val="35"/>
    <w:unhideWhenUsed/>
    <w:qFormat/>
    <w:rsid w:val="00B64747"/>
    <w:pPr>
      <w:spacing w:line="240" w:lineRule="auto"/>
    </w:pPr>
    <w:rPr>
      <w:i/>
      <w:iCs/>
      <w:color w:val="1F497D" w:themeColor="text2"/>
      <w:sz w:val="20"/>
      <w:szCs w:val="18"/>
      <w:lang w:val="el-GR"/>
    </w:rPr>
  </w:style>
  <w:style w:type="paragraph" w:styleId="af3">
    <w:name w:val="table of figures"/>
    <w:basedOn w:val="a"/>
    <w:next w:val="a"/>
    <w:uiPriority w:val="99"/>
    <w:unhideWhenUsed/>
    <w:rsid w:val="007F0A33"/>
    <w:pPr>
      <w:spacing w:after="0"/>
    </w:pPr>
  </w:style>
  <w:style w:type="table" w:customStyle="1" w:styleId="-11">
    <w:name w:val="Ανοιχτόχρωμη λίστα - ΄Εμφαση 11"/>
    <w:basedOn w:val="a1"/>
    <w:uiPriority w:val="61"/>
    <w:rsid w:val="00A5686B"/>
    <w:pPr>
      <w:spacing w:after="0" w:line="240" w:lineRule="auto"/>
    </w:pPr>
    <w:rPr>
      <w:lang w:val="el-G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resolvedMention1">
    <w:name w:val="Unresolved Mention1"/>
    <w:basedOn w:val="a0"/>
    <w:uiPriority w:val="99"/>
    <w:semiHidden/>
    <w:unhideWhenUsed/>
    <w:rsid w:val="006221F3"/>
    <w:rPr>
      <w:color w:val="605E5C"/>
      <w:shd w:val="clear" w:color="auto" w:fill="E1DFDD"/>
    </w:rPr>
  </w:style>
  <w:style w:type="character" w:customStyle="1" w:styleId="Char1">
    <w:name w:val="Παράγραφος λίστας Char"/>
    <w:link w:val="a7"/>
    <w:uiPriority w:val="34"/>
    <w:locked/>
    <w:rsid w:val="00311E49"/>
  </w:style>
  <w:style w:type="table" w:customStyle="1" w:styleId="TableGrid3">
    <w:name w:val="Table Grid3"/>
    <w:basedOn w:val="a1"/>
    <w:next w:val="a8"/>
    <w:uiPriority w:val="39"/>
    <w:rsid w:val="003C6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
    <w:name w:val="Grid Table 5 Dark Accent 3"/>
    <w:basedOn w:val="a1"/>
    <w:uiPriority w:val="50"/>
    <w:rsid w:val="00F7678C"/>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af4">
    <w:name w:val="No Spacing"/>
    <w:uiPriority w:val="1"/>
    <w:qFormat/>
    <w:rsid w:val="00597E11"/>
    <w:pPr>
      <w:spacing w:after="0" w:line="240" w:lineRule="auto"/>
    </w:pPr>
  </w:style>
  <w:style w:type="character" w:customStyle="1" w:styleId="UnresolvedMention">
    <w:name w:val="Unresolved Mention"/>
    <w:basedOn w:val="a0"/>
    <w:uiPriority w:val="99"/>
    <w:semiHidden/>
    <w:unhideWhenUsed/>
    <w:rsid w:val="00E76B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3175">
      <w:bodyDiv w:val="1"/>
      <w:marLeft w:val="0"/>
      <w:marRight w:val="0"/>
      <w:marTop w:val="0"/>
      <w:marBottom w:val="0"/>
      <w:divBdr>
        <w:top w:val="none" w:sz="0" w:space="0" w:color="auto"/>
        <w:left w:val="none" w:sz="0" w:space="0" w:color="auto"/>
        <w:bottom w:val="none" w:sz="0" w:space="0" w:color="auto"/>
        <w:right w:val="none" w:sz="0" w:space="0" w:color="auto"/>
      </w:divBdr>
    </w:div>
    <w:div w:id="43217431">
      <w:bodyDiv w:val="1"/>
      <w:marLeft w:val="0"/>
      <w:marRight w:val="0"/>
      <w:marTop w:val="0"/>
      <w:marBottom w:val="0"/>
      <w:divBdr>
        <w:top w:val="none" w:sz="0" w:space="0" w:color="auto"/>
        <w:left w:val="none" w:sz="0" w:space="0" w:color="auto"/>
        <w:bottom w:val="none" w:sz="0" w:space="0" w:color="auto"/>
        <w:right w:val="none" w:sz="0" w:space="0" w:color="auto"/>
      </w:divBdr>
    </w:div>
    <w:div w:id="75442010">
      <w:bodyDiv w:val="1"/>
      <w:marLeft w:val="0"/>
      <w:marRight w:val="0"/>
      <w:marTop w:val="0"/>
      <w:marBottom w:val="0"/>
      <w:divBdr>
        <w:top w:val="none" w:sz="0" w:space="0" w:color="auto"/>
        <w:left w:val="none" w:sz="0" w:space="0" w:color="auto"/>
        <w:bottom w:val="none" w:sz="0" w:space="0" w:color="auto"/>
        <w:right w:val="none" w:sz="0" w:space="0" w:color="auto"/>
      </w:divBdr>
    </w:div>
    <w:div w:id="82266350">
      <w:bodyDiv w:val="1"/>
      <w:marLeft w:val="0"/>
      <w:marRight w:val="0"/>
      <w:marTop w:val="0"/>
      <w:marBottom w:val="0"/>
      <w:divBdr>
        <w:top w:val="none" w:sz="0" w:space="0" w:color="auto"/>
        <w:left w:val="none" w:sz="0" w:space="0" w:color="auto"/>
        <w:bottom w:val="none" w:sz="0" w:space="0" w:color="auto"/>
        <w:right w:val="none" w:sz="0" w:space="0" w:color="auto"/>
      </w:divBdr>
    </w:div>
    <w:div w:id="98331641">
      <w:bodyDiv w:val="1"/>
      <w:marLeft w:val="0"/>
      <w:marRight w:val="0"/>
      <w:marTop w:val="0"/>
      <w:marBottom w:val="0"/>
      <w:divBdr>
        <w:top w:val="none" w:sz="0" w:space="0" w:color="auto"/>
        <w:left w:val="none" w:sz="0" w:space="0" w:color="auto"/>
        <w:bottom w:val="none" w:sz="0" w:space="0" w:color="auto"/>
        <w:right w:val="none" w:sz="0" w:space="0" w:color="auto"/>
      </w:divBdr>
    </w:div>
    <w:div w:id="99184673">
      <w:bodyDiv w:val="1"/>
      <w:marLeft w:val="0"/>
      <w:marRight w:val="0"/>
      <w:marTop w:val="0"/>
      <w:marBottom w:val="0"/>
      <w:divBdr>
        <w:top w:val="none" w:sz="0" w:space="0" w:color="auto"/>
        <w:left w:val="none" w:sz="0" w:space="0" w:color="auto"/>
        <w:bottom w:val="none" w:sz="0" w:space="0" w:color="auto"/>
        <w:right w:val="none" w:sz="0" w:space="0" w:color="auto"/>
      </w:divBdr>
      <w:divsChild>
        <w:div w:id="1482429745">
          <w:marLeft w:val="547"/>
          <w:marRight w:val="0"/>
          <w:marTop w:val="0"/>
          <w:marBottom w:val="0"/>
          <w:divBdr>
            <w:top w:val="none" w:sz="0" w:space="0" w:color="auto"/>
            <w:left w:val="none" w:sz="0" w:space="0" w:color="auto"/>
            <w:bottom w:val="none" w:sz="0" w:space="0" w:color="auto"/>
            <w:right w:val="none" w:sz="0" w:space="0" w:color="auto"/>
          </w:divBdr>
        </w:div>
      </w:divsChild>
    </w:div>
    <w:div w:id="125901319">
      <w:bodyDiv w:val="1"/>
      <w:marLeft w:val="0"/>
      <w:marRight w:val="0"/>
      <w:marTop w:val="0"/>
      <w:marBottom w:val="0"/>
      <w:divBdr>
        <w:top w:val="none" w:sz="0" w:space="0" w:color="auto"/>
        <w:left w:val="none" w:sz="0" w:space="0" w:color="auto"/>
        <w:bottom w:val="none" w:sz="0" w:space="0" w:color="auto"/>
        <w:right w:val="none" w:sz="0" w:space="0" w:color="auto"/>
      </w:divBdr>
    </w:div>
    <w:div w:id="162354775">
      <w:bodyDiv w:val="1"/>
      <w:marLeft w:val="0"/>
      <w:marRight w:val="0"/>
      <w:marTop w:val="0"/>
      <w:marBottom w:val="0"/>
      <w:divBdr>
        <w:top w:val="none" w:sz="0" w:space="0" w:color="auto"/>
        <w:left w:val="none" w:sz="0" w:space="0" w:color="auto"/>
        <w:bottom w:val="none" w:sz="0" w:space="0" w:color="auto"/>
        <w:right w:val="none" w:sz="0" w:space="0" w:color="auto"/>
      </w:divBdr>
    </w:div>
    <w:div w:id="188567578">
      <w:bodyDiv w:val="1"/>
      <w:marLeft w:val="0"/>
      <w:marRight w:val="0"/>
      <w:marTop w:val="0"/>
      <w:marBottom w:val="0"/>
      <w:divBdr>
        <w:top w:val="none" w:sz="0" w:space="0" w:color="auto"/>
        <w:left w:val="none" w:sz="0" w:space="0" w:color="auto"/>
        <w:bottom w:val="none" w:sz="0" w:space="0" w:color="auto"/>
        <w:right w:val="none" w:sz="0" w:space="0" w:color="auto"/>
      </w:divBdr>
    </w:div>
    <w:div w:id="204754307">
      <w:bodyDiv w:val="1"/>
      <w:marLeft w:val="0"/>
      <w:marRight w:val="0"/>
      <w:marTop w:val="0"/>
      <w:marBottom w:val="0"/>
      <w:divBdr>
        <w:top w:val="none" w:sz="0" w:space="0" w:color="auto"/>
        <w:left w:val="none" w:sz="0" w:space="0" w:color="auto"/>
        <w:bottom w:val="none" w:sz="0" w:space="0" w:color="auto"/>
        <w:right w:val="none" w:sz="0" w:space="0" w:color="auto"/>
      </w:divBdr>
    </w:div>
    <w:div w:id="244807227">
      <w:bodyDiv w:val="1"/>
      <w:marLeft w:val="0"/>
      <w:marRight w:val="0"/>
      <w:marTop w:val="0"/>
      <w:marBottom w:val="0"/>
      <w:divBdr>
        <w:top w:val="none" w:sz="0" w:space="0" w:color="auto"/>
        <w:left w:val="none" w:sz="0" w:space="0" w:color="auto"/>
        <w:bottom w:val="none" w:sz="0" w:space="0" w:color="auto"/>
        <w:right w:val="none" w:sz="0" w:space="0" w:color="auto"/>
      </w:divBdr>
    </w:div>
    <w:div w:id="323893814">
      <w:bodyDiv w:val="1"/>
      <w:marLeft w:val="0"/>
      <w:marRight w:val="0"/>
      <w:marTop w:val="0"/>
      <w:marBottom w:val="0"/>
      <w:divBdr>
        <w:top w:val="none" w:sz="0" w:space="0" w:color="auto"/>
        <w:left w:val="none" w:sz="0" w:space="0" w:color="auto"/>
        <w:bottom w:val="none" w:sz="0" w:space="0" w:color="auto"/>
        <w:right w:val="none" w:sz="0" w:space="0" w:color="auto"/>
      </w:divBdr>
    </w:div>
    <w:div w:id="332496581">
      <w:bodyDiv w:val="1"/>
      <w:marLeft w:val="0"/>
      <w:marRight w:val="0"/>
      <w:marTop w:val="0"/>
      <w:marBottom w:val="0"/>
      <w:divBdr>
        <w:top w:val="none" w:sz="0" w:space="0" w:color="auto"/>
        <w:left w:val="none" w:sz="0" w:space="0" w:color="auto"/>
        <w:bottom w:val="none" w:sz="0" w:space="0" w:color="auto"/>
        <w:right w:val="none" w:sz="0" w:space="0" w:color="auto"/>
      </w:divBdr>
    </w:div>
    <w:div w:id="361053552">
      <w:bodyDiv w:val="1"/>
      <w:marLeft w:val="0"/>
      <w:marRight w:val="0"/>
      <w:marTop w:val="0"/>
      <w:marBottom w:val="0"/>
      <w:divBdr>
        <w:top w:val="none" w:sz="0" w:space="0" w:color="auto"/>
        <w:left w:val="none" w:sz="0" w:space="0" w:color="auto"/>
        <w:bottom w:val="none" w:sz="0" w:space="0" w:color="auto"/>
        <w:right w:val="none" w:sz="0" w:space="0" w:color="auto"/>
      </w:divBdr>
    </w:div>
    <w:div w:id="363360291">
      <w:bodyDiv w:val="1"/>
      <w:marLeft w:val="0"/>
      <w:marRight w:val="0"/>
      <w:marTop w:val="0"/>
      <w:marBottom w:val="0"/>
      <w:divBdr>
        <w:top w:val="none" w:sz="0" w:space="0" w:color="auto"/>
        <w:left w:val="none" w:sz="0" w:space="0" w:color="auto"/>
        <w:bottom w:val="none" w:sz="0" w:space="0" w:color="auto"/>
        <w:right w:val="none" w:sz="0" w:space="0" w:color="auto"/>
      </w:divBdr>
    </w:div>
    <w:div w:id="385877353">
      <w:bodyDiv w:val="1"/>
      <w:marLeft w:val="0"/>
      <w:marRight w:val="0"/>
      <w:marTop w:val="0"/>
      <w:marBottom w:val="0"/>
      <w:divBdr>
        <w:top w:val="none" w:sz="0" w:space="0" w:color="auto"/>
        <w:left w:val="none" w:sz="0" w:space="0" w:color="auto"/>
        <w:bottom w:val="none" w:sz="0" w:space="0" w:color="auto"/>
        <w:right w:val="none" w:sz="0" w:space="0" w:color="auto"/>
      </w:divBdr>
    </w:div>
    <w:div w:id="394360674">
      <w:bodyDiv w:val="1"/>
      <w:marLeft w:val="0"/>
      <w:marRight w:val="0"/>
      <w:marTop w:val="0"/>
      <w:marBottom w:val="0"/>
      <w:divBdr>
        <w:top w:val="none" w:sz="0" w:space="0" w:color="auto"/>
        <w:left w:val="none" w:sz="0" w:space="0" w:color="auto"/>
        <w:bottom w:val="none" w:sz="0" w:space="0" w:color="auto"/>
        <w:right w:val="none" w:sz="0" w:space="0" w:color="auto"/>
      </w:divBdr>
    </w:div>
    <w:div w:id="405759956">
      <w:bodyDiv w:val="1"/>
      <w:marLeft w:val="0"/>
      <w:marRight w:val="0"/>
      <w:marTop w:val="0"/>
      <w:marBottom w:val="0"/>
      <w:divBdr>
        <w:top w:val="none" w:sz="0" w:space="0" w:color="auto"/>
        <w:left w:val="none" w:sz="0" w:space="0" w:color="auto"/>
        <w:bottom w:val="none" w:sz="0" w:space="0" w:color="auto"/>
        <w:right w:val="none" w:sz="0" w:space="0" w:color="auto"/>
      </w:divBdr>
    </w:div>
    <w:div w:id="422649183">
      <w:bodyDiv w:val="1"/>
      <w:marLeft w:val="0"/>
      <w:marRight w:val="0"/>
      <w:marTop w:val="0"/>
      <w:marBottom w:val="0"/>
      <w:divBdr>
        <w:top w:val="none" w:sz="0" w:space="0" w:color="auto"/>
        <w:left w:val="none" w:sz="0" w:space="0" w:color="auto"/>
        <w:bottom w:val="none" w:sz="0" w:space="0" w:color="auto"/>
        <w:right w:val="none" w:sz="0" w:space="0" w:color="auto"/>
      </w:divBdr>
    </w:div>
    <w:div w:id="433860578">
      <w:bodyDiv w:val="1"/>
      <w:marLeft w:val="0"/>
      <w:marRight w:val="0"/>
      <w:marTop w:val="0"/>
      <w:marBottom w:val="0"/>
      <w:divBdr>
        <w:top w:val="none" w:sz="0" w:space="0" w:color="auto"/>
        <w:left w:val="none" w:sz="0" w:space="0" w:color="auto"/>
        <w:bottom w:val="none" w:sz="0" w:space="0" w:color="auto"/>
        <w:right w:val="none" w:sz="0" w:space="0" w:color="auto"/>
      </w:divBdr>
    </w:div>
    <w:div w:id="448622300">
      <w:bodyDiv w:val="1"/>
      <w:marLeft w:val="0"/>
      <w:marRight w:val="0"/>
      <w:marTop w:val="0"/>
      <w:marBottom w:val="0"/>
      <w:divBdr>
        <w:top w:val="none" w:sz="0" w:space="0" w:color="auto"/>
        <w:left w:val="none" w:sz="0" w:space="0" w:color="auto"/>
        <w:bottom w:val="none" w:sz="0" w:space="0" w:color="auto"/>
        <w:right w:val="none" w:sz="0" w:space="0" w:color="auto"/>
      </w:divBdr>
    </w:div>
    <w:div w:id="470514292">
      <w:bodyDiv w:val="1"/>
      <w:marLeft w:val="0"/>
      <w:marRight w:val="0"/>
      <w:marTop w:val="0"/>
      <w:marBottom w:val="0"/>
      <w:divBdr>
        <w:top w:val="none" w:sz="0" w:space="0" w:color="auto"/>
        <w:left w:val="none" w:sz="0" w:space="0" w:color="auto"/>
        <w:bottom w:val="none" w:sz="0" w:space="0" w:color="auto"/>
        <w:right w:val="none" w:sz="0" w:space="0" w:color="auto"/>
      </w:divBdr>
    </w:div>
    <w:div w:id="544220484">
      <w:bodyDiv w:val="1"/>
      <w:marLeft w:val="0"/>
      <w:marRight w:val="0"/>
      <w:marTop w:val="0"/>
      <w:marBottom w:val="0"/>
      <w:divBdr>
        <w:top w:val="none" w:sz="0" w:space="0" w:color="auto"/>
        <w:left w:val="none" w:sz="0" w:space="0" w:color="auto"/>
        <w:bottom w:val="none" w:sz="0" w:space="0" w:color="auto"/>
        <w:right w:val="none" w:sz="0" w:space="0" w:color="auto"/>
      </w:divBdr>
    </w:div>
    <w:div w:id="546457739">
      <w:bodyDiv w:val="1"/>
      <w:marLeft w:val="0"/>
      <w:marRight w:val="0"/>
      <w:marTop w:val="0"/>
      <w:marBottom w:val="0"/>
      <w:divBdr>
        <w:top w:val="none" w:sz="0" w:space="0" w:color="auto"/>
        <w:left w:val="none" w:sz="0" w:space="0" w:color="auto"/>
        <w:bottom w:val="none" w:sz="0" w:space="0" w:color="auto"/>
        <w:right w:val="none" w:sz="0" w:space="0" w:color="auto"/>
      </w:divBdr>
    </w:div>
    <w:div w:id="593706803">
      <w:bodyDiv w:val="1"/>
      <w:marLeft w:val="0"/>
      <w:marRight w:val="0"/>
      <w:marTop w:val="0"/>
      <w:marBottom w:val="0"/>
      <w:divBdr>
        <w:top w:val="none" w:sz="0" w:space="0" w:color="auto"/>
        <w:left w:val="none" w:sz="0" w:space="0" w:color="auto"/>
        <w:bottom w:val="none" w:sz="0" w:space="0" w:color="auto"/>
        <w:right w:val="none" w:sz="0" w:space="0" w:color="auto"/>
      </w:divBdr>
    </w:div>
    <w:div w:id="623267379">
      <w:bodyDiv w:val="1"/>
      <w:marLeft w:val="0"/>
      <w:marRight w:val="0"/>
      <w:marTop w:val="0"/>
      <w:marBottom w:val="0"/>
      <w:divBdr>
        <w:top w:val="none" w:sz="0" w:space="0" w:color="auto"/>
        <w:left w:val="none" w:sz="0" w:space="0" w:color="auto"/>
        <w:bottom w:val="none" w:sz="0" w:space="0" w:color="auto"/>
        <w:right w:val="none" w:sz="0" w:space="0" w:color="auto"/>
      </w:divBdr>
    </w:div>
    <w:div w:id="658271114">
      <w:bodyDiv w:val="1"/>
      <w:marLeft w:val="0"/>
      <w:marRight w:val="0"/>
      <w:marTop w:val="0"/>
      <w:marBottom w:val="0"/>
      <w:divBdr>
        <w:top w:val="none" w:sz="0" w:space="0" w:color="auto"/>
        <w:left w:val="none" w:sz="0" w:space="0" w:color="auto"/>
        <w:bottom w:val="none" w:sz="0" w:space="0" w:color="auto"/>
        <w:right w:val="none" w:sz="0" w:space="0" w:color="auto"/>
      </w:divBdr>
    </w:div>
    <w:div w:id="715855665">
      <w:bodyDiv w:val="1"/>
      <w:marLeft w:val="0"/>
      <w:marRight w:val="0"/>
      <w:marTop w:val="0"/>
      <w:marBottom w:val="0"/>
      <w:divBdr>
        <w:top w:val="none" w:sz="0" w:space="0" w:color="auto"/>
        <w:left w:val="none" w:sz="0" w:space="0" w:color="auto"/>
        <w:bottom w:val="none" w:sz="0" w:space="0" w:color="auto"/>
        <w:right w:val="none" w:sz="0" w:space="0" w:color="auto"/>
      </w:divBdr>
    </w:div>
    <w:div w:id="731461075">
      <w:bodyDiv w:val="1"/>
      <w:marLeft w:val="0"/>
      <w:marRight w:val="0"/>
      <w:marTop w:val="0"/>
      <w:marBottom w:val="0"/>
      <w:divBdr>
        <w:top w:val="none" w:sz="0" w:space="0" w:color="auto"/>
        <w:left w:val="none" w:sz="0" w:space="0" w:color="auto"/>
        <w:bottom w:val="none" w:sz="0" w:space="0" w:color="auto"/>
        <w:right w:val="none" w:sz="0" w:space="0" w:color="auto"/>
      </w:divBdr>
    </w:div>
    <w:div w:id="787705123">
      <w:bodyDiv w:val="1"/>
      <w:marLeft w:val="0"/>
      <w:marRight w:val="0"/>
      <w:marTop w:val="0"/>
      <w:marBottom w:val="0"/>
      <w:divBdr>
        <w:top w:val="none" w:sz="0" w:space="0" w:color="auto"/>
        <w:left w:val="none" w:sz="0" w:space="0" w:color="auto"/>
        <w:bottom w:val="none" w:sz="0" w:space="0" w:color="auto"/>
        <w:right w:val="none" w:sz="0" w:space="0" w:color="auto"/>
      </w:divBdr>
    </w:div>
    <w:div w:id="924146013">
      <w:bodyDiv w:val="1"/>
      <w:marLeft w:val="0"/>
      <w:marRight w:val="0"/>
      <w:marTop w:val="0"/>
      <w:marBottom w:val="0"/>
      <w:divBdr>
        <w:top w:val="none" w:sz="0" w:space="0" w:color="auto"/>
        <w:left w:val="none" w:sz="0" w:space="0" w:color="auto"/>
        <w:bottom w:val="none" w:sz="0" w:space="0" w:color="auto"/>
        <w:right w:val="none" w:sz="0" w:space="0" w:color="auto"/>
      </w:divBdr>
    </w:div>
    <w:div w:id="928778277">
      <w:bodyDiv w:val="1"/>
      <w:marLeft w:val="0"/>
      <w:marRight w:val="0"/>
      <w:marTop w:val="0"/>
      <w:marBottom w:val="0"/>
      <w:divBdr>
        <w:top w:val="none" w:sz="0" w:space="0" w:color="auto"/>
        <w:left w:val="none" w:sz="0" w:space="0" w:color="auto"/>
        <w:bottom w:val="none" w:sz="0" w:space="0" w:color="auto"/>
        <w:right w:val="none" w:sz="0" w:space="0" w:color="auto"/>
      </w:divBdr>
    </w:div>
    <w:div w:id="1000348390">
      <w:bodyDiv w:val="1"/>
      <w:marLeft w:val="0"/>
      <w:marRight w:val="0"/>
      <w:marTop w:val="0"/>
      <w:marBottom w:val="0"/>
      <w:divBdr>
        <w:top w:val="none" w:sz="0" w:space="0" w:color="auto"/>
        <w:left w:val="none" w:sz="0" w:space="0" w:color="auto"/>
        <w:bottom w:val="none" w:sz="0" w:space="0" w:color="auto"/>
        <w:right w:val="none" w:sz="0" w:space="0" w:color="auto"/>
      </w:divBdr>
    </w:div>
    <w:div w:id="1038821471">
      <w:bodyDiv w:val="1"/>
      <w:marLeft w:val="0"/>
      <w:marRight w:val="0"/>
      <w:marTop w:val="0"/>
      <w:marBottom w:val="0"/>
      <w:divBdr>
        <w:top w:val="none" w:sz="0" w:space="0" w:color="auto"/>
        <w:left w:val="none" w:sz="0" w:space="0" w:color="auto"/>
        <w:bottom w:val="none" w:sz="0" w:space="0" w:color="auto"/>
        <w:right w:val="none" w:sz="0" w:space="0" w:color="auto"/>
      </w:divBdr>
    </w:div>
    <w:div w:id="1062799317">
      <w:bodyDiv w:val="1"/>
      <w:marLeft w:val="0"/>
      <w:marRight w:val="0"/>
      <w:marTop w:val="0"/>
      <w:marBottom w:val="0"/>
      <w:divBdr>
        <w:top w:val="none" w:sz="0" w:space="0" w:color="auto"/>
        <w:left w:val="none" w:sz="0" w:space="0" w:color="auto"/>
        <w:bottom w:val="none" w:sz="0" w:space="0" w:color="auto"/>
        <w:right w:val="none" w:sz="0" w:space="0" w:color="auto"/>
      </w:divBdr>
    </w:div>
    <w:div w:id="1110130381">
      <w:bodyDiv w:val="1"/>
      <w:marLeft w:val="0"/>
      <w:marRight w:val="0"/>
      <w:marTop w:val="0"/>
      <w:marBottom w:val="0"/>
      <w:divBdr>
        <w:top w:val="none" w:sz="0" w:space="0" w:color="auto"/>
        <w:left w:val="none" w:sz="0" w:space="0" w:color="auto"/>
        <w:bottom w:val="none" w:sz="0" w:space="0" w:color="auto"/>
        <w:right w:val="none" w:sz="0" w:space="0" w:color="auto"/>
      </w:divBdr>
    </w:div>
    <w:div w:id="1114834966">
      <w:bodyDiv w:val="1"/>
      <w:marLeft w:val="0"/>
      <w:marRight w:val="0"/>
      <w:marTop w:val="0"/>
      <w:marBottom w:val="0"/>
      <w:divBdr>
        <w:top w:val="none" w:sz="0" w:space="0" w:color="auto"/>
        <w:left w:val="none" w:sz="0" w:space="0" w:color="auto"/>
        <w:bottom w:val="none" w:sz="0" w:space="0" w:color="auto"/>
        <w:right w:val="none" w:sz="0" w:space="0" w:color="auto"/>
      </w:divBdr>
      <w:divsChild>
        <w:div w:id="410666801">
          <w:marLeft w:val="187"/>
          <w:marRight w:val="0"/>
          <w:marTop w:val="0"/>
          <w:marBottom w:val="0"/>
          <w:divBdr>
            <w:top w:val="none" w:sz="0" w:space="0" w:color="auto"/>
            <w:left w:val="none" w:sz="0" w:space="0" w:color="auto"/>
            <w:bottom w:val="none" w:sz="0" w:space="0" w:color="auto"/>
            <w:right w:val="none" w:sz="0" w:space="0" w:color="auto"/>
          </w:divBdr>
        </w:div>
        <w:div w:id="413279935">
          <w:marLeft w:val="187"/>
          <w:marRight w:val="0"/>
          <w:marTop w:val="0"/>
          <w:marBottom w:val="0"/>
          <w:divBdr>
            <w:top w:val="none" w:sz="0" w:space="0" w:color="auto"/>
            <w:left w:val="none" w:sz="0" w:space="0" w:color="auto"/>
            <w:bottom w:val="none" w:sz="0" w:space="0" w:color="auto"/>
            <w:right w:val="none" w:sz="0" w:space="0" w:color="auto"/>
          </w:divBdr>
        </w:div>
        <w:div w:id="527791315">
          <w:marLeft w:val="187"/>
          <w:marRight w:val="0"/>
          <w:marTop w:val="0"/>
          <w:marBottom w:val="0"/>
          <w:divBdr>
            <w:top w:val="none" w:sz="0" w:space="0" w:color="auto"/>
            <w:left w:val="none" w:sz="0" w:space="0" w:color="auto"/>
            <w:bottom w:val="none" w:sz="0" w:space="0" w:color="auto"/>
            <w:right w:val="none" w:sz="0" w:space="0" w:color="auto"/>
          </w:divBdr>
        </w:div>
        <w:div w:id="1270774709">
          <w:marLeft w:val="187"/>
          <w:marRight w:val="0"/>
          <w:marTop w:val="0"/>
          <w:marBottom w:val="0"/>
          <w:divBdr>
            <w:top w:val="none" w:sz="0" w:space="0" w:color="auto"/>
            <w:left w:val="none" w:sz="0" w:space="0" w:color="auto"/>
            <w:bottom w:val="none" w:sz="0" w:space="0" w:color="auto"/>
            <w:right w:val="none" w:sz="0" w:space="0" w:color="auto"/>
          </w:divBdr>
        </w:div>
        <w:div w:id="2102333848">
          <w:marLeft w:val="187"/>
          <w:marRight w:val="0"/>
          <w:marTop w:val="0"/>
          <w:marBottom w:val="0"/>
          <w:divBdr>
            <w:top w:val="none" w:sz="0" w:space="0" w:color="auto"/>
            <w:left w:val="none" w:sz="0" w:space="0" w:color="auto"/>
            <w:bottom w:val="none" w:sz="0" w:space="0" w:color="auto"/>
            <w:right w:val="none" w:sz="0" w:space="0" w:color="auto"/>
          </w:divBdr>
        </w:div>
      </w:divsChild>
    </w:div>
    <w:div w:id="1135024067">
      <w:bodyDiv w:val="1"/>
      <w:marLeft w:val="0"/>
      <w:marRight w:val="0"/>
      <w:marTop w:val="0"/>
      <w:marBottom w:val="0"/>
      <w:divBdr>
        <w:top w:val="none" w:sz="0" w:space="0" w:color="auto"/>
        <w:left w:val="none" w:sz="0" w:space="0" w:color="auto"/>
        <w:bottom w:val="none" w:sz="0" w:space="0" w:color="auto"/>
        <w:right w:val="none" w:sz="0" w:space="0" w:color="auto"/>
      </w:divBdr>
    </w:div>
    <w:div w:id="1205755799">
      <w:bodyDiv w:val="1"/>
      <w:marLeft w:val="0"/>
      <w:marRight w:val="0"/>
      <w:marTop w:val="0"/>
      <w:marBottom w:val="0"/>
      <w:divBdr>
        <w:top w:val="none" w:sz="0" w:space="0" w:color="auto"/>
        <w:left w:val="none" w:sz="0" w:space="0" w:color="auto"/>
        <w:bottom w:val="none" w:sz="0" w:space="0" w:color="auto"/>
        <w:right w:val="none" w:sz="0" w:space="0" w:color="auto"/>
      </w:divBdr>
    </w:div>
    <w:div w:id="1240405117">
      <w:bodyDiv w:val="1"/>
      <w:marLeft w:val="0"/>
      <w:marRight w:val="0"/>
      <w:marTop w:val="0"/>
      <w:marBottom w:val="0"/>
      <w:divBdr>
        <w:top w:val="none" w:sz="0" w:space="0" w:color="auto"/>
        <w:left w:val="none" w:sz="0" w:space="0" w:color="auto"/>
        <w:bottom w:val="none" w:sz="0" w:space="0" w:color="auto"/>
        <w:right w:val="none" w:sz="0" w:space="0" w:color="auto"/>
      </w:divBdr>
    </w:div>
    <w:div w:id="1248999488">
      <w:bodyDiv w:val="1"/>
      <w:marLeft w:val="0"/>
      <w:marRight w:val="0"/>
      <w:marTop w:val="0"/>
      <w:marBottom w:val="0"/>
      <w:divBdr>
        <w:top w:val="none" w:sz="0" w:space="0" w:color="auto"/>
        <w:left w:val="none" w:sz="0" w:space="0" w:color="auto"/>
        <w:bottom w:val="none" w:sz="0" w:space="0" w:color="auto"/>
        <w:right w:val="none" w:sz="0" w:space="0" w:color="auto"/>
      </w:divBdr>
    </w:div>
    <w:div w:id="1296987356">
      <w:bodyDiv w:val="1"/>
      <w:marLeft w:val="0"/>
      <w:marRight w:val="0"/>
      <w:marTop w:val="0"/>
      <w:marBottom w:val="0"/>
      <w:divBdr>
        <w:top w:val="none" w:sz="0" w:space="0" w:color="auto"/>
        <w:left w:val="none" w:sz="0" w:space="0" w:color="auto"/>
        <w:bottom w:val="none" w:sz="0" w:space="0" w:color="auto"/>
        <w:right w:val="none" w:sz="0" w:space="0" w:color="auto"/>
      </w:divBdr>
      <w:divsChild>
        <w:div w:id="34427020">
          <w:marLeft w:val="274"/>
          <w:marRight w:val="0"/>
          <w:marTop w:val="0"/>
          <w:marBottom w:val="0"/>
          <w:divBdr>
            <w:top w:val="none" w:sz="0" w:space="0" w:color="auto"/>
            <w:left w:val="none" w:sz="0" w:space="0" w:color="auto"/>
            <w:bottom w:val="none" w:sz="0" w:space="0" w:color="auto"/>
            <w:right w:val="none" w:sz="0" w:space="0" w:color="auto"/>
          </w:divBdr>
        </w:div>
        <w:div w:id="81805442">
          <w:marLeft w:val="274"/>
          <w:marRight w:val="0"/>
          <w:marTop w:val="0"/>
          <w:marBottom w:val="0"/>
          <w:divBdr>
            <w:top w:val="none" w:sz="0" w:space="0" w:color="auto"/>
            <w:left w:val="none" w:sz="0" w:space="0" w:color="auto"/>
            <w:bottom w:val="none" w:sz="0" w:space="0" w:color="auto"/>
            <w:right w:val="none" w:sz="0" w:space="0" w:color="auto"/>
          </w:divBdr>
        </w:div>
        <w:div w:id="136727123">
          <w:marLeft w:val="274"/>
          <w:marRight w:val="0"/>
          <w:marTop w:val="0"/>
          <w:marBottom w:val="0"/>
          <w:divBdr>
            <w:top w:val="none" w:sz="0" w:space="0" w:color="auto"/>
            <w:left w:val="none" w:sz="0" w:space="0" w:color="auto"/>
            <w:bottom w:val="none" w:sz="0" w:space="0" w:color="auto"/>
            <w:right w:val="none" w:sz="0" w:space="0" w:color="auto"/>
          </w:divBdr>
        </w:div>
        <w:div w:id="214971587">
          <w:marLeft w:val="274"/>
          <w:marRight w:val="0"/>
          <w:marTop w:val="0"/>
          <w:marBottom w:val="0"/>
          <w:divBdr>
            <w:top w:val="none" w:sz="0" w:space="0" w:color="auto"/>
            <w:left w:val="none" w:sz="0" w:space="0" w:color="auto"/>
            <w:bottom w:val="none" w:sz="0" w:space="0" w:color="auto"/>
            <w:right w:val="none" w:sz="0" w:space="0" w:color="auto"/>
          </w:divBdr>
        </w:div>
        <w:div w:id="279604856">
          <w:marLeft w:val="274"/>
          <w:marRight w:val="0"/>
          <w:marTop w:val="0"/>
          <w:marBottom w:val="0"/>
          <w:divBdr>
            <w:top w:val="none" w:sz="0" w:space="0" w:color="auto"/>
            <w:left w:val="none" w:sz="0" w:space="0" w:color="auto"/>
            <w:bottom w:val="none" w:sz="0" w:space="0" w:color="auto"/>
            <w:right w:val="none" w:sz="0" w:space="0" w:color="auto"/>
          </w:divBdr>
        </w:div>
        <w:div w:id="297954228">
          <w:marLeft w:val="274"/>
          <w:marRight w:val="0"/>
          <w:marTop w:val="0"/>
          <w:marBottom w:val="0"/>
          <w:divBdr>
            <w:top w:val="none" w:sz="0" w:space="0" w:color="auto"/>
            <w:left w:val="none" w:sz="0" w:space="0" w:color="auto"/>
            <w:bottom w:val="none" w:sz="0" w:space="0" w:color="auto"/>
            <w:right w:val="none" w:sz="0" w:space="0" w:color="auto"/>
          </w:divBdr>
        </w:div>
        <w:div w:id="479882606">
          <w:marLeft w:val="274"/>
          <w:marRight w:val="0"/>
          <w:marTop w:val="0"/>
          <w:marBottom w:val="0"/>
          <w:divBdr>
            <w:top w:val="none" w:sz="0" w:space="0" w:color="auto"/>
            <w:left w:val="none" w:sz="0" w:space="0" w:color="auto"/>
            <w:bottom w:val="none" w:sz="0" w:space="0" w:color="auto"/>
            <w:right w:val="none" w:sz="0" w:space="0" w:color="auto"/>
          </w:divBdr>
        </w:div>
        <w:div w:id="590050165">
          <w:marLeft w:val="274"/>
          <w:marRight w:val="0"/>
          <w:marTop w:val="0"/>
          <w:marBottom w:val="0"/>
          <w:divBdr>
            <w:top w:val="none" w:sz="0" w:space="0" w:color="auto"/>
            <w:left w:val="none" w:sz="0" w:space="0" w:color="auto"/>
            <w:bottom w:val="none" w:sz="0" w:space="0" w:color="auto"/>
            <w:right w:val="none" w:sz="0" w:space="0" w:color="auto"/>
          </w:divBdr>
        </w:div>
        <w:div w:id="636297007">
          <w:marLeft w:val="274"/>
          <w:marRight w:val="0"/>
          <w:marTop w:val="0"/>
          <w:marBottom w:val="0"/>
          <w:divBdr>
            <w:top w:val="none" w:sz="0" w:space="0" w:color="auto"/>
            <w:left w:val="none" w:sz="0" w:space="0" w:color="auto"/>
            <w:bottom w:val="none" w:sz="0" w:space="0" w:color="auto"/>
            <w:right w:val="none" w:sz="0" w:space="0" w:color="auto"/>
          </w:divBdr>
        </w:div>
        <w:div w:id="659651382">
          <w:marLeft w:val="274"/>
          <w:marRight w:val="0"/>
          <w:marTop w:val="0"/>
          <w:marBottom w:val="0"/>
          <w:divBdr>
            <w:top w:val="none" w:sz="0" w:space="0" w:color="auto"/>
            <w:left w:val="none" w:sz="0" w:space="0" w:color="auto"/>
            <w:bottom w:val="none" w:sz="0" w:space="0" w:color="auto"/>
            <w:right w:val="none" w:sz="0" w:space="0" w:color="auto"/>
          </w:divBdr>
        </w:div>
        <w:div w:id="723679437">
          <w:marLeft w:val="274"/>
          <w:marRight w:val="0"/>
          <w:marTop w:val="0"/>
          <w:marBottom w:val="0"/>
          <w:divBdr>
            <w:top w:val="none" w:sz="0" w:space="0" w:color="auto"/>
            <w:left w:val="none" w:sz="0" w:space="0" w:color="auto"/>
            <w:bottom w:val="none" w:sz="0" w:space="0" w:color="auto"/>
            <w:right w:val="none" w:sz="0" w:space="0" w:color="auto"/>
          </w:divBdr>
        </w:div>
        <w:div w:id="835072800">
          <w:marLeft w:val="274"/>
          <w:marRight w:val="0"/>
          <w:marTop w:val="0"/>
          <w:marBottom w:val="0"/>
          <w:divBdr>
            <w:top w:val="none" w:sz="0" w:space="0" w:color="auto"/>
            <w:left w:val="none" w:sz="0" w:space="0" w:color="auto"/>
            <w:bottom w:val="none" w:sz="0" w:space="0" w:color="auto"/>
            <w:right w:val="none" w:sz="0" w:space="0" w:color="auto"/>
          </w:divBdr>
        </w:div>
        <w:div w:id="847334707">
          <w:marLeft w:val="274"/>
          <w:marRight w:val="0"/>
          <w:marTop w:val="0"/>
          <w:marBottom w:val="0"/>
          <w:divBdr>
            <w:top w:val="none" w:sz="0" w:space="0" w:color="auto"/>
            <w:left w:val="none" w:sz="0" w:space="0" w:color="auto"/>
            <w:bottom w:val="none" w:sz="0" w:space="0" w:color="auto"/>
            <w:right w:val="none" w:sz="0" w:space="0" w:color="auto"/>
          </w:divBdr>
        </w:div>
        <w:div w:id="902839381">
          <w:marLeft w:val="274"/>
          <w:marRight w:val="0"/>
          <w:marTop w:val="0"/>
          <w:marBottom w:val="0"/>
          <w:divBdr>
            <w:top w:val="none" w:sz="0" w:space="0" w:color="auto"/>
            <w:left w:val="none" w:sz="0" w:space="0" w:color="auto"/>
            <w:bottom w:val="none" w:sz="0" w:space="0" w:color="auto"/>
            <w:right w:val="none" w:sz="0" w:space="0" w:color="auto"/>
          </w:divBdr>
        </w:div>
        <w:div w:id="932202360">
          <w:marLeft w:val="274"/>
          <w:marRight w:val="0"/>
          <w:marTop w:val="0"/>
          <w:marBottom w:val="0"/>
          <w:divBdr>
            <w:top w:val="none" w:sz="0" w:space="0" w:color="auto"/>
            <w:left w:val="none" w:sz="0" w:space="0" w:color="auto"/>
            <w:bottom w:val="none" w:sz="0" w:space="0" w:color="auto"/>
            <w:right w:val="none" w:sz="0" w:space="0" w:color="auto"/>
          </w:divBdr>
        </w:div>
        <w:div w:id="1189027769">
          <w:marLeft w:val="274"/>
          <w:marRight w:val="0"/>
          <w:marTop w:val="0"/>
          <w:marBottom w:val="0"/>
          <w:divBdr>
            <w:top w:val="none" w:sz="0" w:space="0" w:color="auto"/>
            <w:left w:val="none" w:sz="0" w:space="0" w:color="auto"/>
            <w:bottom w:val="none" w:sz="0" w:space="0" w:color="auto"/>
            <w:right w:val="none" w:sz="0" w:space="0" w:color="auto"/>
          </w:divBdr>
        </w:div>
        <w:div w:id="1193349012">
          <w:marLeft w:val="274"/>
          <w:marRight w:val="0"/>
          <w:marTop w:val="0"/>
          <w:marBottom w:val="0"/>
          <w:divBdr>
            <w:top w:val="none" w:sz="0" w:space="0" w:color="auto"/>
            <w:left w:val="none" w:sz="0" w:space="0" w:color="auto"/>
            <w:bottom w:val="none" w:sz="0" w:space="0" w:color="auto"/>
            <w:right w:val="none" w:sz="0" w:space="0" w:color="auto"/>
          </w:divBdr>
        </w:div>
        <w:div w:id="1462847353">
          <w:marLeft w:val="274"/>
          <w:marRight w:val="0"/>
          <w:marTop w:val="0"/>
          <w:marBottom w:val="0"/>
          <w:divBdr>
            <w:top w:val="none" w:sz="0" w:space="0" w:color="auto"/>
            <w:left w:val="none" w:sz="0" w:space="0" w:color="auto"/>
            <w:bottom w:val="none" w:sz="0" w:space="0" w:color="auto"/>
            <w:right w:val="none" w:sz="0" w:space="0" w:color="auto"/>
          </w:divBdr>
        </w:div>
        <w:div w:id="1813057419">
          <w:marLeft w:val="274"/>
          <w:marRight w:val="0"/>
          <w:marTop w:val="0"/>
          <w:marBottom w:val="0"/>
          <w:divBdr>
            <w:top w:val="none" w:sz="0" w:space="0" w:color="auto"/>
            <w:left w:val="none" w:sz="0" w:space="0" w:color="auto"/>
            <w:bottom w:val="none" w:sz="0" w:space="0" w:color="auto"/>
            <w:right w:val="none" w:sz="0" w:space="0" w:color="auto"/>
          </w:divBdr>
        </w:div>
        <w:div w:id="1847136863">
          <w:marLeft w:val="274"/>
          <w:marRight w:val="0"/>
          <w:marTop w:val="0"/>
          <w:marBottom w:val="0"/>
          <w:divBdr>
            <w:top w:val="none" w:sz="0" w:space="0" w:color="auto"/>
            <w:left w:val="none" w:sz="0" w:space="0" w:color="auto"/>
            <w:bottom w:val="none" w:sz="0" w:space="0" w:color="auto"/>
            <w:right w:val="none" w:sz="0" w:space="0" w:color="auto"/>
          </w:divBdr>
        </w:div>
      </w:divsChild>
    </w:div>
    <w:div w:id="1300644604">
      <w:bodyDiv w:val="1"/>
      <w:marLeft w:val="0"/>
      <w:marRight w:val="0"/>
      <w:marTop w:val="0"/>
      <w:marBottom w:val="0"/>
      <w:divBdr>
        <w:top w:val="none" w:sz="0" w:space="0" w:color="auto"/>
        <w:left w:val="none" w:sz="0" w:space="0" w:color="auto"/>
        <w:bottom w:val="none" w:sz="0" w:space="0" w:color="auto"/>
        <w:right w:val="none" w:sz="0" w:space="0" w:color="auto"/>
      </w:divBdr>
    </w:div>
    <w:div w:id="1337922778">
      <w:bodyDiv w:val="1"/>
      <w:marLeft w:val="0"/>
      <w:marRight w:val="0"/>
      <w:marTop w:val="0"/>
      <w:marBottom w:val="0"/>
      <w:divBdr>
        <w:top w:val="none" w:sz="0" w:space="0" w:color="auto"/>
        <w:left w:val="none" w:sz="0" w:space="0" w:color="auto"/>
        <w:bottom w:val="none" w:sz="0" w:space="0" w:color="auto"/>
        <w:right w:val="none" w:sz="0" w:space="0" w:color="auto"/>
      </w:divBdr>
    </w:div>
    <w:div w:id="1396585862">
      <w:bodyDiv w:val="1"/>
      <w:marLeft w:val="0"/>
      <w:marRight w:val="0"/>
      <w:marTop w:val="0"/>
      <w:marBottom w:val="0"/>
      <w:divBdr>
        <w:top w:val="none" w:sz="0" w:space="0" w:color="auto"/>
        <w:left w:val="none" w:sz="0" w:space="0" w:color="auto"/>
        <w:bottom w:val="none" w:sz="0" w:space="0" w:color="auto"/>
        <w:right w:val="none" w:sz="0" w:space="0" w:color="auto"/>
      </w:divBdr>
    </w:div>
    <w:div w:id="1412584893">
      <w:bodyDiv w:val="1"/>
      <w:marLeft w:val="0"/>
      <w:marRight w:val="0"/>
      <w:marTop w:val="0"/>
      <w:marBottom w:val="0"/>
      <w:divBdr>
        <w:top w:val="none" w:sz="0" w:space="0" w:color="auto"/>
        <w:left w:val="none" w:sz="0" w:space="0" w:color="auto"/>
        <w:bottom w:val="none" w:sz="0" w:space="0" w:color="auto"/>
        <w:right w:val="none" w:sz="0" w:space="0" w:color="auto"/>
      </w:divBdr>
    </w:div>
    <w:div w:id="1460298343">
      <w:bodyDiv w:val="1"/>
      <w:marLeft w:val="0"/>
      <w:marRight w:val="0"/>
      <w:marTop w:val="0"/>
      <w:marBottom w:val="0"/>
      <w:divBdr>
        <w:top w:val="none" w:sz="0" w:space="0" w:color="auto"/>
        <w:left w:val="none" w:sz="0" w:space="0" w:color="auto"/>
        <w:bottom w:val="none" w:sz="0" w:space="0" w:color="auto"/>
        <w:right w:val="none" w:sz="0" w:space="0" w:color="auto"/>
      </w:divBdr>
      <w:divsChild>
        <w:div w:id="281616839">
          <w:marLeft w:val="0"/>
          <w:marRight w:val="0"/>
          <w:marTop w:val="0"/>
          <w:marBottom w:val="0"/>
          <w:divBdr>
            <w:top w:val="none" w:sz="0" w:space="0" w:color="auto"/>
            <w:left w:val="none" w:sz="0" w:space="0" w:color="auto"/>
            <w:bottom w:val="none" w:sz="0" w:space="0" w:color="auto"/>
            <w:right w:val="none" w:sz="0" w:space="0" w:color="auto"/>
          </w:divBdr>
          <w:divsChild>
            <w:div w:id="1238249998">
              <w:marLeft w:val="0"/>
              <w:marRight w:val="0"/>
              <w:marTop w:val="0"/>
              <w:marBottom w:val="0"/>
              <w:divBdr>
                <w:top w:val="none" w:sz="0" w:space="0" w:color="auto"/>
                <w:left w:val="none" w:sz="0" w:space="0" w:color="auto"/>
                <w:bottom w:val="none" w:sz="0" w:space="0" w:color="auto"/>
                <w:right w:val="none" w:sz="0" w:space="0" w:color="auto"/>
              </w:divBdr>
              <w:divsChild>
                <w:div w:id="1230919928">
                  <w:marLeft w:val="0"/>
                  <w:marRight w:val="0"/>
                  <w:marTop w:val="0"/>
                  <w:marBottom w:val="0"/>
                  <w:divBdr>
                    <w:top w:val="none" w:sz="0" w:space="0" w:color="auto"/>
                    <w:left w:val="none" w:sz="0" w:space="0" w:color="auto"/>
                    <w:bottom w:val="none" w:sz="0" w:space="0" w:color="auto"/>
                    <w:right w:val="none" w:sz="0" w:space="0" w:color="auto"/>
                  </w:divBdr>
                </w:div>
              </w:divsChild>
            </w:div>
            <w:div w:id="1489205415">
              <w:marLeft w:val="0"/>
              <w:marRight w:val="0"/>
              <w:marTop w:val="0"/>
              <w:marBottom w:val="0"/>
              <w:divBdr>
                <w:top w:val="none" w:sz="0" w:space="0" w:color="auto"/>
                <w:left w:val="none" w:sz="0" w:space="0" w:color="auto"/>
                <w:bottom w:val="none" w:sz="0" w:space="0" w:color="auto"/>
                <w:right w:val="none" w:sz="0" w:space="0" w:color="auto"/>
              </w:divBdr>
            </w:div>
            <w:div w:id="1495100139">
              <w:marLeft w:val="0"/>
              <w:marRight w:val="0"/>
              <w:marTop w:val="0"/>
              <w:marBottom w:val="0"/>
              <w:divBdr>
                <w:top w:val="none" w:sz="0" w:space="0" w:color="auto"/>
                <w:left w:val="none" w:sz="0" w:space="0" w:color="auto"/>
                <w:bottom w:val="none" w:sz="0" w:space="0" w:color="auto"/>
                <w:right w:val="none" w:sz="0" w:space="0" w:color="auto"/>
              </w:divBdr>
            </w:div>
            <w:div w:id="1573463632">
              <w:marLeft w:val="0"/>
              <w:marRight w:val="0"/>
              <w:marTop w:val="0"/>
              <w:marBottom w:val="0"/>
              <w:divBdr>
                <w:top w:val="none" w:sz="0" w:space="0" w:color="auto"/>
                <w:left w:val="none" w:sz="0" w:space="0" w:color="auto"/>
                <w:bottom w:val="none" w:sz="0" w:space="0" w:color="auto"/>
                <w:right w:val="none" w:sz="0" w:space="0" w:color="auto"/>
              </w:divBdr>
            </w:div>
            <w:div w:id="1675525726">
              <w:marLeft w:val="0"/>
              <w:marRight w:val="0"/>
              <w:marTop w:val="0"/>
              <w:marBottom w:val="0"/>
              <w:divBdr>
                <w:top w:val="none" w:sz="0" w:space="0" w:color="auto"/>
                <w:left w:val="none" w:sz="0" w:space="0" w:color="auto"/>
                <w:bottom w:val="none" w:sz="0" w:space="0" w:color="auto"/>
                <w:right w:val="none" w:sz="0" w:space="0" w:color="auto"/>
              </w:divBdr>
            </w:div>
            <w:div w:id="2096591500">
              <w:marLeft w:val="0"/>
              <w:marRight w:val="0"/>
              <w:marTop w:val="0"/>
              <w:marBottom w:val="0"/>
              <w:divBdr>
                <w:top w:val="none" w:sz="0" w:space="0" w:color="auto"/>
                <w:left w:val="none" w:sz="0" w:space="0" w:color="auto"/>
                <w:bottom w:val="none" w:sz="0" w:space="0" w:color="auto"/>
                <w:right w:val="none" w:sz="0" w:space="0" w:color="auto"/>
              </w:divBdr>
            </w:div>
          </w:divsChild>
        </w:div>
        <w:div w:id="2107119159">
          <w:marLeft w:val="0"/>
          <w:marRight w:val="0"/>
          <w:marTop w:val="0"/>
          <w:marBottom w:val="0"/>
          <w:divBdr>
            <w:top w:val="none" w:sz="0" w:space="0" w:color="auto"/>
            <w:left w:val="none" w:sz="0" w:space="0" w:color="auto"/>
            <w:bottom w:val="none" w:sz="0" w:space="0" w:color="auto"/>
            <w:right w:val="none" w:sz="0" w:space="0" w:color="auto"/>
          </w:divBdr>
        </w:div>
      </w:divsChild>
    </w:div>
    <w:div w:id="1503545315">
      <w:bodyDiv w:val="1"/>
      <w:marLeft w:val="0"/>
      <w:marRight w:val="0"/>
      <w:marTop w:val="0"/>
      <w:marBottom w:val="0"/>
      <w:divBdr>
        <w:top w:val="none" w:sz="0" w:space="0" w:color="auto"/>
        <w:left w:val="none" w:sz="0" w:space="0" w:color="auto"/>
        <w:bottom w:val="none" w:sz="0" w:space="0" w:color="auto"/>
        <w:right w:val="none" w:sz="0" w:space="0" w:color="auto"/>
      </w:divBdr>
    </w:div>
    <w:div w:id="1511488347">
      <w:bodyDiv w:val="1"/>
      <w:marLeft w:val="0"/>
      <w:marRight w:val="0"/>
      <w:marTop w:val="0"/>
      <w:marBottom w:val="0"/>
      <w:divBdr>
        <w:top w:val="none" w:sz="0" w:space="0" w:color="auto"/>
        <w:left w:val="none" w:sz="0" w:space="0" w:color="auto"/>
        <w:bottom w:val="none" w:sz="0" w:space="0" w:color="auto"/>
        <w:right w:val="none" w:sz="0" w:space="0" w:color="auto"/>
      </w:divBdr>
    </w:div>
    <w:div w:id="1534003880">
      <w:bodyDiv w:val="1"/>
      <w:marLeft w:val="0"/>
      <w:marRight w:val="0"/>
      <w:marTop w:val="0"/>
      <w:marBottom w:val="0"/>
      <w:divBdr>
        <w:top w:val="none" w:sz="0" w:space="0" w:color="auto"/>
        <w:left w:val="none" w:sz="0" w:space="0" w:color="auto"/>
        <w:bottom w:val="none" w:sz="0" w:space="0" w:color="auto"/>
        <w:right w:val="none" w:sz="0" w:space="0" w:color="auto"/>
      </w:divBdr>
    </w:div>
    <w:div w:id="1545755189">
      <w:bodyDiv w:val="1"/>
      <w:marLeft w:val="0"/>
      <w:marRight w:val="0"/>
      <w:marTop w:val="0"/>
      <w:marBottom w:val="0"/>
      <w:divBdr>
        <w:top w:val="none" w:sz="0" w:space="0" w:color="auto"/>
        <w:left w:val="none" w:sz="0" w:space="0" w:color="auto"/>
        <w:bottom w:val="none" w:sz="0" w:space="0" w:color="auto"/>
        <w:right w:val="none" w:sz="0" w:space="0" w:color="auto"/>
      </w:divBdr>
    </w:div>
    <w:div w:id="1609970622">
      <w:bodyDiv w:val="1"/>
      <w:marLeft w:val="0"/>
      <w:marRight w:val="0"/>
      <w:marTop w:val="0"/>
      <w:marBottom w:val="0"/>
      <w:divBdr>
        <w:top w:val="none" w:sz="0" w:space="0" w:color="auto"/>
        <w:left w:val="none" w:sz="0" w:space="0" w:color="auto"/>
        <w:bottom w:val="none" w:sz="0" w:space="0" w:color="auto"/>
        <w:right w:val="none" w:sz="0" w:space="0" w:color="auto"/>
      </w:divBdr>
    </w:div>
    <w:div w:id="1626615313">
      <w:bodyDiv w:val="1"/>
      <w:marLeft w:val="0"/>
      <w:marRight w:val="0"/>
      <w:marTop w:val="0"/>
      <w:marBottom w:val="0"/>
      <w:divBdr>
        <w:top w:val="none" w:sz="0" w:space="0" w:color="auto"/>
        <w:left w:val="none" w:sz="0" w:space="0" w:color="auto"/>
        <w:bottom w:val="none" w:sz="0" w:space="0" w:color="auto"/>
        <w:right w:val="none" w:sz="0" w:space="0" w:color="auto"/>
      </w:divBdr>
    </w:div>
    <w:div w:id="1659264986">
      <w:bodyDiv w:val="1"/>
      <w:marLeft w:val="0"/>
      <w:marRight w:val="0"/>
      <w:marTop w:val="0"/>
      <w:marBottom w:val="0"/>
      <w:divBdr>
        <w:top w:val="none" w:sz="0" w:space="0" w:color="auto"/>
        <w:left w:val="none" w:sz="0" w:space="0" w:color="auto"/>
        <w:bottom w:val="none" w:sz="0" w:space="0" w:color="auto"/>
        <w:right w:val="none" w:sz="0" w:space="0" w:color="auto"/>
      </w:divBdr>
      <w:divsChild>
        <w:div w:id="174341714">
          <w:marLeft w:val="187"/>
          <w:marRight w:val="0"/>
          <w:marTop w:val="0"/>
          <w:marBottom w:val="0"/>
          <w:divBdr>
            <w:top w:val="none" w:sz="0" w:space="0" w:color="auto"/>
            <w:left w:val="none" w:sz="0" w:space="0" w:color="auto"/>
            <w:bottom w:val="none" w:sz="0" w:space="0" w:color="auto"/>
            <w:right w:val="none" w:sz="0" w:space="0" w:color="auto"/>
          </w:divBdr>
        </w:div>
      </w:divsChild>
    </w:div>
    <w:div w:id="1669365224">
      <w:bodyDiv w:val="1"/>
      <w:marLeft w:val="0"/>
      <w:marRight w:val="0"/>
      <w:marTop w:val="0"/>
      <w:marBottom w:val="0"/>
      <w:divBdr>
        <w:top w:val="none" w:sz="0" w:space="0" w:color="auto"/>
        <w:left w:val="none" w:sz="0" w:space="0" w:color="auto"/>
        <w:bottom w:val="none" w:sz="0" w:space="0" w:color="auto"/>
        <w:right w:val="none" w:sz="0" w:space="0" w:color="auto"/>
      </w:divBdr>
    </w:div>
    <w:div w:id="1737703033">
      <w:bodyDiv w:val="1"/>
      <w:marLeft w:val="0"/>
      <w:marRight w:val="0"/>
      <w:marTop w:val="0"/>
      <w:marBottom w:val="0"/>
      <w:divBdr>
        <w:top w:val="none" w:sz="0" w:space="0" w:color="auto"/>
        <w:left w:val="none" w:sz="0" w:space="0" w:color="auto"/>
        <w:bottom w:val="none" w:sz="0" w:space="0" w:color="auto"/>
        <w:right w:val="none" w:sz="0" w:space="0" w:color="auto"/>
      </w:divBdr>
    </w:div>
    <w:div w:id="1760906714">
      <w:bodyDiv w:val="1"/>
      <w:marLeft w:val="0"/>
      <w:marRight w:val="0"/>
      <w:marTop w:val="0"/>
      <w:marBottom w:val="0"/>
      <w:divBdr>
        <w:top w:val="none" w:sz="0" w:space="0" w:color="auto"/>
        <w:left w:val="none" w:sz="0" w:space="0" w:color="auto"/>
        <w:bottom w:val="none" w:sz="0" w:space="0" w:color="auto"/>
        <w:right w:val="none" w:sz="0" w:space="0" w:color="auto"/>
      </w:divBdr>
    </w:div>
    <w:div w:id="1766070556">
      <w:bodyDiv w:val="1"/>
      <w:marLeft w:val="0"/>
      <w:marRight w:val="0"/>
      <w:marTop w:val="0"/>
      <w:marBottom w:val="0"/>
      <w:divBdr>
        <w:top w:val="none" w:sz="0" w:space="0" w:color="auto"/>
        <w:left w:val="none" w:sz="0" w:space="0" w:color="auto"/>
        <w:bottom w:val="none" w:sz="0" w:space="0" w:color="auto"/>
        <w:right w:val="none" w:sz="0" w:space="0" w:color="auto"/>
      </w:divBdr>
    </w:div>
    <w:div w:id="1773669223">
      <w:bodyDiv w:val="1"/>
      <w:marLeft w:val="0"/>
      <w:marRight w:val="0"/>
      <w:marTop w:val="0"/>
      <w:marBottom w:val="0"/>
      <w:divBdr>
        <w:top w:val="none" w:sz="0" w:space="0" w:color="auto"/>
        <w:left w:val="none" w:sz="0" w:space="0" w:color="auto"/>
        <w:bottom w:val="none" w:sz="0" w:space="0" w:color="auto"/>
        <w:right w:val="none" w:sz="0" w:space="0" w:color="auto"/>
      </w:divBdr>
      <w:divsChild>
        <w:div w:id="84158776">
          <w:marLeft w:val="187"/>
          <w:marRight w:val="0"/>
          <w:marTop w:val="0"/>
          <w:marBottom w:val="0"/>
          <w:divBdr>
            <w:top w:val="none" w:sz="0" w:space="0" w:color="auto"/>
            <w:left w:val="none" w:sz="0" w:space="0" w:color="auto"/>
            <w:bottom w:val="none" w:sz="0" w:space="0" w:color="auto"/>
            <w:right w:val="none" w:sz="0" w:space="0" w:color="auto"/>
          </w:divBdr>
        </w:div>
        <w:div w:id="521436512">
          <w:marLeft w:val="187"/>
          <w:marRight w:val="0"/>
          <w:marTop w:val="0"/>
          <w:marBottom w:val="0"/>
          <w:divBdr>
            <w:top w:val="none" w:sz="0" w:space="0" w:color="auto"/>
            <w:left w:val="none" w:sz="0" w:space="0" w:color="auto"/>
            <w:bottom w:val="none" w:sz="0" w:space="0" w:color="auto"/>
            <w:right w:val="none" w:sz="0" w:space="0" w:color="auto"/>
          </w:divBdr>
        </w:div>
        <w:div w:id="985822705">
          <w:marLeft w:val="187"/>
          <w:marRight w:val="0"/>
          <w:marTop w:val="0"/>
          <w:marBottom w:val="0"/>
          <w:divBdr>
            <w:top w:val="none" w:sz="0" w:space="0" w:color="auto"/>
            <w:left w:val="none" w:sz="0" w:space="0" w:color="auto"/>
            <w:bottom w:val="none" w:sz="0" w:space="0" w:color="auto"/>
            <w:right w:val="none" w:sz="0" w:space="0" w:color="auto"/>
          </w:divBdr>
        </w:div>
        <w:div w:id="2101369153">
          <w:marLeft w:val="187"/>
          <w:marRight w:val="0"/>
          <w:marTop w:val="0"/>
          <w:marBottom w:val="0"/>
          <w:divBdr>
            <w:top w:val="none" w:sz="0" w:space="0" w:color="auto"/>
            <w:left w:val="none" w:sz="0" w:space="0" w:color="auto"/>
            <w:bottom w:val="none" w:sz="0" w:space="0" w:color="auto"/>
            <w:right w:val="none" w:sz="0" w:space="0" w:color="auto"/>
          </w:divBdr>
        </w:div>
      </w:divsChild>
    </w:div>
    <w:div w:id="1824269660">
      <w:bodyDiv w:val="1"/>
      <w:marLeft w:val="0"/>
      <w:marRight w:val="0"/>
      <w:marTop w:val="0"/>
      <w:marBottom w:val="0"/>
      <w:divBdr>
        <w:top w:val="none" w:sz="0" w:space="0" w:color="auto"/>
        <w:left w:val="none" w:sz="0" w:space="0" w:color="auto"/>
        <w:bottom w:val="none" w:sz="0" w:space="0" w:color="auto"/>
        <w:right w:val="none" w:sz="0" w:space="0" w:color="auto"/>
      </w:divBdr>
      <w:divsChild>
        <w:div w:id="797912991">
          <w:marLeft w:val="274"/>
          <w:marRight w:val="0"/>
          <w:marTop w:val="0"/>
          <w:marBottom w:val="0"/>
          <w:divBdr>
            <w:top w:val="none" w:sz="0" w:space="0" w:color="auto"/>
            <w:left w:val="none" w:sz="0" w:space="0" w:color="auto"/>
            <w:bottom w:val="none" w:sz="0" w:space="0" w:color="auto"/>
            <w:right w:val="none" w:sz="0" w:space="0" w:color="auto"/>
          </w:divBdr>
        </w:div>
      </w:divsChild>
    </w:div>
    <w:div w:id="1827361232">
      <w:bodyDiv w:val="1"/>
      <w:marLeft w:val="0"/>
      <w:marRight w:val="0"/>
      <w:marTop w:val="0"/>
      <w:marBottom w:val="0"/>
      <w:divBdr>
        <w:top w:val="none" w:sz="0" w:space="0" w:color="auto"/>
        <w:left w:val="none" w:sz="0" w:space="0" w:color="auto"/>
        <w:bottom w:val="none" w:sz="0" w:space="0" w:color="auto"/>
        <w:right w:val="none" w:sz="0" w:space="0" w:color="auto"/>
      </w:divBdr>
    </w:div>
    <w:div w:id="1855534872">
      <w:bodyDiv w:val="1"/>
      <w:marLeft w:val="0"/>
      <w:marRight w:val="0"/>
      <w:marTop w:val="0"/>
      <w:marBottom w:val="0"/>
      <w:divBdr>
        <w:top w:val="none" w:sz="0" w:space="0" w:color="auto"/>
        <w:left w:val="none" w:sz="0" w:space="0" w:color="auto"/>
        <w:bottom w:val="none" w:sz="0" w:space="0" w:color="auto"/>
        <w:right w:val="none" w:sz="0" w:space="0" w:color="auto"/>
      </w:divBdr>
    </w:div>
    <w:div w:id="1922176646">
      <w:bodyDiv w:val="1"/>
      <w:marLeft w:val="0"/>
      <w:marRight w:val="0"/>
      <w:marTop w:val="0"/>
      <w:marBottom w:val="0"/>
      <w:divBdr>
        <w:top w:val="none" w:sz="0" w:space="0" w:color="auto"/>
        <w:left w:val="none" w:sz="0" w:space="0" w:color="auto"/>
        <w:bottom w:val="none" w:sz="0" w:space="0" w:color="auto"/>
        <w:right w:val="none" w:sz="0" w:space="0" w:color="auto"/>
      </w:divBdr>
    </w:div>
    <w:div w:id="1943954524">
      <w:bodyDiv w:val="1"/>
      <w:marLeft w:val="0"/>
      <w:marRight w:val="0"/>
      <w:marTop w:val="0"/>
      <w:marBottom w:val="0"/>
      <w:divBdr>
        <w:top w:val="none" w:sz="0" w:space="0" w:color="auto"/>
        <w:left w:val="none" w:sz="0" w:space="0" w:color="auto"/>
        <w:bottom w:val="none" w:sz="0" w:space="0" w:color="auto"/>
        <w:right w:val="none" w:sz="0" w:space="0" w:color="auto"/>
      </w:divBdr>
    </w:div>
    <w:div w:id="1982802177">
      <w:bodyDiv w:val="1"/>
      <w:marLeft w:val="0"/>
      <w:marRight w:val="0"/>
      <w:marTop w:val="0"/>
      <w:marBottom w:val="0"/>
      <w:divBdr>
        <w:top w:val="none" w:sz="0" w:space="0" w:color="auto"/>
        <w:left w:val="none" w:sz="0" w:space="0" w:color="auto"/>
        <w:bottom w:val="none" w:sz="0" w:space="0" w:color="auto"/>
        <w:right w:val="none" w:sz="0" w:space="0" w:color="auto"/>
      </w:divBdr>
    </w:div>
    <w:div w:id="2062244543">
      <w:bodyDiv w:val="1"/>
      <w:marLeft w:val="0"/>
      <w:marRight w:val="0"/>
      <w:marTop w:val="0"/>
      <w:marBottom w:val="0"/>
      <w:divBdr>
        <w:top w:val="none" w:sz="0" w:space="0" w:color="auto"/>
        <w:left w:val="none" w:sz="0" w:space="0" w:color="auto"/>
        <w:bottom w:val="none" w:sz="0" w:space="0" w:color="auto"/>
        <w:right w:val="none" w:sz="0" w:space="0" w:color="auto"/>
      </w:divBdr>
    </w:div>
    <w:div w:id="2094083685">
      <w:bodyDiv w:val="1"/>
      <w:marLeft w:val="0"/>
      <w:marRight w:val="0"/>
      <w:marTop w:val="0"/>
      <w:marBottom w:val="0"/>
      <w:divBdr>
        <w:top w:val="none" w:sz="0" w:space="0" w:color="auto"/>
        <w:left w:val="none" w:sz="0" w:space="0" w:color="auto"/>
        <w:bottom w:val="none" w:sz="0" w:space="0" w:color="auto"/>
        <w:right w:val="none" w:sz="0" w:space="0" w:color="auto"/>
      </w:divBdr>
    </w:div>
    <w:div w:id="214257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diagramColors" Target="diagrams/colors1.xml"/><Relationship Id="rId39" Type="http://schemas.openxmlformats.org/officeDocument/2006/relationships/image" Target="media/image17.jpeg"/><Relationship Id="rId21" Type="http://schemas.openxmlformats.org/officeDocument/2006/relationships/image" Target="media/image4.pn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2.png"/><Relationship Id="rId53" Type="http://schemas.openxmlformats.org/officeDocument/2006/relationships/image" Target="media/image29.png"/><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microsoft.com/office/2007/relationships/diagramDrawing" Target="diagrams/drawing1.xm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footer" Target="footer5.xml"/><Relationship Id="rId48" Type="http://schemas.openxmlformats.org/officeDocument/2006/relationships/footer" Target="footer6.xml"/><Relationship Id="rId56"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image" Target="media/image27.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1.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3.png"/><Relationship Id="rId59" Type="http://schemas.microsoft.com/office/2016/09/relationships/commentsIds" Target="commentsIds.xml"/><Relationship Id="rId20" Type="http://schemas.openxmlformats.org/officeDocument/2006/relationships/image" Target="media/image3.png"/><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image" Target="media/image25.png"/><Relationship Id="rId57" Type="http://schemas.microsoft.com/office/2011/relationships/commentsExtended" Target="commentsExtended.xml"/><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image" Target="media/image21.png"/><Relationship Id="rId52" Type="http://schemas.openxmlformats.org/officeDocument/2006/relationships/image" Target="media/image28.jpeg"/></Relationships>
</file>

<file path=word/_rels/footnotes.xml.rels><?xml version="1.0" encoding="UTF-8" standalone="yes"?>
<Relationships xmlns="http://schemas.openxmlformats.org/package/2006/relationships"><Relationship Id="rId8" Type="http://schemas.openxmlformats.org/officeDocument/2006/relationships/hyperlink" Target="http://www.ktpae.gr/&#925;&#917;&#913;/oloklirosi-diasindesis-bi-ygeias" TargetMode="External"/><Relationship Id="rId13" Type="http://schemas.openxmlformats.org/officeDocument/2006/relationships/hyperlink" Target="https://www.w3.org/TR/WCAG20/" TargetMode="External"/><Relationship Id="rId3" Type="http://schemas.openxmlformats.org/officeDocument/2006/relationships/hyperlink" Target="http://www.minadmin.gov.gr/?p=24473" TargetMode="External"/><Relationship Id="rId7" Type="http://schemas.openxmlformats.org/officeDocument/2006/relationships/hyperlink" Target="https://www.e-prescription.gr/" TargetMode="External"/><Relationship Id="rId12" Type="http://schemas.openxmlformats.org/officeDocument/2006/relationships/hyperlink" Target="https://ec.europa.eu/digital-single-market/en/news/eu-countries-commit-boost-participation-women-digital" TargetMode="External"/><Relationship Id="rId2" Type="http://schemas.openxmlformats.org/officeDocument/2006/relationships/hyperlink" Target="https://digitalstrategy.gov.gr/principles_of_implementation" TargetMode="External"/><Relationship Id="rId1" Type="http://schemas.openxmlformats.org/officeDocument/2006/relationships/hyperlink" Target="https://oe-e.gr/wp-content/uploads/2020/05/2020-european-semester-national-reform-programme-greece_el.pdf" TargetMode="External"/><Relationship Id="rId6" Type="http://schemas.openxmlformats.org/officeDocument/2006/relationships/hyperlink" Target="https://www.enisa.europa.eu/topics/national-cyber-security-strategies/ncss-map" TargetMode="External"/><Relationship Id="rId11" Type="http://schemas.openxmlformats.org/officeDocument/2006/relationships/hyperlink" Target="http://www.nationalcoalition.gov.gr/" TargetMode="External"/><Relationship Id="rId5" Type="http://schemas.openxmlformats.org/officeDocument/2006/relationships/hyperlink" Target="http://www.businessportal.gr/" TargetMode="External"/><Relationship Id="rId10" Type="http://schemas.openxmlformats.org/officeDocument/2006/relationships/hyperlink" Target="https://ec.europa.eu/digital-single-market/en/news/nine-more-countries-join-initiative-explore-quantum-communication-europe" TargetMode="External"/><Relationship Id="rId4" Type="http://schemas.openxmlformats.org/officeDocument/2006/relationships/hyperlink" Target="https://www.eu-go.gr/sdportal/article.jsp?id=34&amp;lang=EL" TargetMode="External"/><Relationship Id="rId9" Type="http://schemas.openxmlformats.org/officeDocument/2006/relationships/hyperlink" Target="https://s3platform.jrc.ec.europa.eu/digital-innovation-hubs-t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B427CF-34E9-4AE8-9668-82855A7C9108}" type="doc">
      <dgm:prSet loTypeId="urn:microsoft.com/office/officeart/2005/8/layout/gear1" loCatId="relationship" qsTypeId="urn:microsoft.com/office/officeart/2005/8/quickstyle/simple1" qsCatId="simple" csTypeId="urn:microsoft.com/office/officeart/2005/8/colors/accent1_2" csCatId="accent1" phldr="1"/>
      <dgm:spPr/>
    </dgm:pt>
    <dgm:pt modelId="{7610E8BE-761F-4695-B9F6-3E911F0E7D74}">
      <dgm:prSet phldrT="[Text]"/>
      <dgm:spPr/>
      <dgm:t>
        <a:bodyPr/>
        <a:lstStyle/>
        <a:p>
          <a:pPr algn="ctr"/>
          <a:r>
            <a:rPr lang="el-GR"/>
            <a:t>Δημόσιοι Υπάλληλοι</a:t>
          </a:r>
          <a:endParaRPr lang="en-US"/>
        </a:p>
      </dgm:t>
    </dgm:pt>
    <dgm:pt modelId="{6C55EE7A-7B4E-4170-9136-7B6DB42BCD83}" type="parTrans" cxnId="{3584CA7C-EB45-4A0E-B6AA-9F4576D49D42}">
      <dgm:prSet/>
      <dgm:spPr/>
      <dgm:t>
        <a:bodyPr/>
        <a:lstStyle/>
        <a:p>
          <a:pPr algn="ctr"/>
          <a:endParaRPr lang="en-US"/>
        </a:p>
      </dgm:t>
    </dgm:pt>
    <dgm:pt modelId="{294EEA97-D64F-4EC1-A12D-BB1A135A5689}" type="sibTrans" cxnId="{3584CA7C-EB45-4A0E-B6AA-9F4576D49D42}">
      <dgm:prSet/>
      <dgm:spPr/>
      <dgm:t>
        <a:bodyPr/>
        <a:lstStyle/>
        <a:p>
          <a:pPr algn="ctr"/>
          <a:endParaRPr lang="en-US"/>
        </a:p>
      </dgm:t>
    </dgm:pt>
    <dgm:pt modelId="{745C485B-8443-4846-AEB4-D2A0E35F24C1}">
      <dgm:prSet phldrT="[Text]"/>
      <dgm:spPr/>
      <dgm:t>
        <a:bodyPr/>
        <a:lstStyle/>
        <a:p>
          <a:pPr algn="ctr"/>
          <a:r>
            <a:rPr lang="el-GR"/>
            <a:t>Επιχειρήσεις/ Οικονομικοί Φορείς</a:t>
          </a:r>
          <a:endParaRPr lang="en-US"/>
        </a:p>
      </dgm:t>
    </dgm:pt>
    <dgm:pt modelId="{5627A90A-390F-4D36-B500-057820F42CCC}" type="parTrans" cxnId="{1D6C5D3A-8A68-4692-B2FA-8564D662529C}">
      <dgm:prSet/>
      <dgm:spPr/>
      <dgm:t>
        <a:bodyPr/>
        <a:lstStyle/>
        <a:p>
          <a:pPr algn="ctr"/>
          <a:endParaRPr lang="en-US"/>
        </a:p>
      </dgm:t>
    </dgm:pt>
    <dgm:pt modelId="{6653A964-ABB7-4D4A-A5C7-F772C27A98E3}" type="sibTrans" cxnId="{1D6C5D3A-8A68-4692-B2FA-8564D662529C}">
      <dgm:prSet/>
      <dgm:spPr/>
      <dgm:t>
        <a:bodyPr/>
        <a:lstStyle/>
        <a:p>
          <a:pPr algn="ctr"/>
          <a:endParaRPr lang="en-US"/>
        </a:p>
      </dgm:t>
    </dgm:pt>
    <dgm:pt modelId="{1E965528-91D9-4544-A4B2-AE26A2B42025}">
      <dgm:prSet phldrT="[Text]"/>
      <dgm:spPr/>
      <dgm:t>
        <a:bodyPr/>
        <a:lstStyle/>
        <a:p>
          <a:pPr algn="ctr"/>
          <a:r>
            <a:rPr lang="el-GR"/>
            <a:t>Πολίτες</a:t>
          </a:r>
          <a:endParaRPr lang="en-US"/>
        </a:p>
      </dgm:t>
    </dgm:pt>
    <dgm:pt modelId="{65B77958-9C87-4AF6-8375-71D0ACE5EC73}" type="parTrans" cxnId="{979D492E-6C64-4C59-8959-7AAF7E915796}">
      <dgm:prSet/>
      <dgm:spPr/>
      <dgm:t>
        <a:bodyPr/>
        <a:lstStyle/>
        <a:p>
          <a:pPr algn="ctr"/>
          <a:endParaRPr lang="en-US"/>
        </a:p>
      </dgm:t>
    </dgm:pt>
    <dgm:pt modelId="{2D8EDBD8-6B9A-4AEA-B9E2-EF55F9CABEFD}" type="sibTrans" cxnId="{979D492E-6C64-4C59-8959-7AAF7E915796}">
      <dgm:prSet/>
      <dgm:spPr/>
      <dgm:t>
        <a:bodyPr/>
        <a:lstStyle/>
        <a:p>
          <a:pPr algn="ctr"/>
          <a:endParaRPr lang="en-US"/>
        </a:p>
      </dgm:t>
    </dgm:pt>
    <dgm:pt modelId="{3F920D41-7C13-405D-BA8F-E36A8F3535DB}" type="pres">
      <dgm:prSet presAssocID="{43B427CF-34E9-4AE8-9668-82855A7C9108}" presName="composite" presStyleCnt="0">
        <dgm:presLayoutVars>
          <dgm:chMax val="3"/>
          <dgm:animLvl val="lvl"/>
          <dgm:resizeHandles val="exact"/>
        </dgm:presLayoutVars>
      </dgm:prSet>
      <dgm:spPr/>
    </dgm:pt>
    <dgm:pt modelId="{5EBD3B4F-A9DB-4894-9A1A-53EB909119CB}" type="pres">
      <dgm:prSet presAssocID="{7610E8BE-761F-4695-B9F6-3E911F0E7D74}" presName="gear1" presStyleLbl="node1" presStyleIdx="0" presStyleCnt="3" custScaleX="68225" custScaleY="69145">
        <dgm:presLayoutVars>
          <dgm:chMax val="1"/>
          <dgm:bulletEnabled val="1"/>
        </dgm:presLayoutVars>
      </dgm:prSet>
      <dgm:spPr/>
      <dgm:t>
        <a:bodyPr/>
        <a:lstStyle/>
        <a:p>
          <a:endParaRPr lang="el-GR"/>
        </a:p>
      </dgm:t>
    </dgm:pt>
    <dgm:pt modelId="{247189C3-E065-437B-B248-D365ED6E8646}" type="pres">
      <dgm:prSet presAssocID="{7610E8BE-761F-4695-B9F6-3E911F0E7D74}" presName="gear1srcNode" presStyleLbl="node1" presStyleIdx="0" presStyleCnt="3"/>
      <dgm:spPr/>
      <dgm:t>
        <a:bodyPr/>
        <a:lstStyle/>
        <a:p>
          <a:endParaRPr lang="el-GR"/>
        </a:p>
      </dgm:t>
    </dgm:pt>
    <dgm:pt modelId="{D87F33BE-EACF-477F-A2E2-C2182D88EE16}" type="pres">
      <dgm:prSet presAssocID="{7610E8BE-761F-4695-B9F6-3E911F0E7D74}" presName="gear1dstNode" presStyleLbl="node1" presStyleIdx="0" presStyleCnt="3"/>
      <dgm:spPr/>
      <dgm:t>
        <a:bodyPr/>
        <a:lstStyle/>
        <a:p>
          <a:endParaRPr lang="el-GR"/>
        </a:p>
      </dgm:t>
    </dgm:pt>
    <dgm:pt modelId="{3F7E6CF0-0DF0-4852-B4C7-F6FB971CC856}" type="pres">
      <dgm:prSet presAssocID="{745C485B-8443-4846-AEB4-D2A0E35F24C1}" presName="gear2" presStyleLbl="node1" presStyleIdx="1" presStyleCnt="3">
        <dgm:presLayoutVars>
          <dgm:chMax val="1"/>
          <dgm:bulletEnabled val="1"/>
        </dgm:presLayoutVars>
      </dgm:prSet>
      <dgm:spPr/>
      <dgm:t>
        <a:bodyPr/>
        <a:lstStyle/>
        <a:p>
          <a:endParaRPr lang="el-GR"/>
        </a:p>
      </dgm:t>
    </dgm:pt>
    <dgm:pt modelId="{3C7F824D-B99A-402B-86D3-FB34704DD6EF}" type="pres">
      <dgm:prSet presAssocID="{745C485B-8443-4846-AEB4-D2A0E35F24C1}" presName="gear2srcNode" presStyleLbl="node1" presStyleIdx="1" presStyleCnt="3"/>
      <dgm:spPr/>
      <dgm:t>
        <a:bodyPr/>
        <a:lstStyle/>
        <a:p>
          <a:endParaRPr lang="el-GR"/>
        </a:p>
      </dgm:t>
    </dgm:pt>
    <dgm:pt modelId="{7C8AAB7F-0ACC-4C87-8DEA-265E926F4DC1}" type="pres">
      <dgm:prSet presAssocID="{745C485B-8443-4846-AEB4-D2A0E35F24C1}" presName="gear2dstNode" presStyleLbl="node1" presStyleIdx="1" presStyleCnt="3"/>
      <dgm:spPr/>
      <dgm:t>
        <a:bodyPr/>
        <a:lstStyle/>
        <a:p>
          <a:endParaRPr lang="el-GR"/>
        </a:p>
      </dgm:t>
    </dgm:pt>
    <dgm:pt modelId="{566C7B84-CA68-42E8-AC5B-70FF8C60FE51}" type="pres">
      <dgm:prSet presAssocID="{1E965528-91D9-4544-A4B2-AE26A2B42025}" presName="gear3" presStyleLbl="node1" presStyleIdx="2" presStyleCnt="3"/>
      <dgm:spPr/>
      <dgm:t>
        <a:bodyPr/>
        <a:lstStyle/>
        <a:p>
          <a:endParaRPr lang="el-GR"/>
        </a:p>
      </dgm:t>
    </dgm:pt>
    <dgm:pt modelId="{6BA4D710-60F2-4998-AD77-345337DBD7AE}" type="pres">
      <dgm:prSet presAssocID="{1E965528-91D9-4544-A4B2-AE26A2B42025}" presName="gear3tx" presStyleLbl="node1" presStyleIdx="2" presStyleCnt="3">
        <dgm:presLayoutVars>
          <dgm:chMax val="1"/>
          <dgm:bulletEnabled val="1"/>
        </dgm:presLayoutVars>
      </dgm:prSet>
      <dgm:spPr/>
      <dgm:t>
        <a:bodyPr/>
        <a:lstStyle/>
        <a:p>
          <a:endParaRPr lang="el-GR"/>
        </a:p>
      </dgm:t>
    </dgm:pt>
    <dgm:pt modelId="{15CBE6A0-05BA-43C5-AC30-B2A58781AF49}" type="pres">
      <dgm:prSet presAssocID="{1E965528-91D9-4544-A4B2-AE26A2B42025}" presName="gear3srcNode" presStyleLbl="node1" presStyleIdx="2" presStyleCnt="3"/>
      <dgm:spPr/>
      <dgm:t>
        <a:bodyPr/>
        <a:lstStyle/>
        <a:p>
          <a:endParaRPr lang="el-GR"/>
        </a:p>
      </dgm:t>
    </dgm:pt>
    <dgm:pt modelId="{2704955C-FCB9-4158-884E-A5F3C063DBD0}" type="pres">
      <dgm:prSet presAssocID="{1E965528-91D9-4544-A4B2-AE26A2B42025}" presName="gear3dstNode" presStyleLbl="node1" presStyleIdx="2" presStyleCnt="3"/>
      <dgm:spPr/>
      <dgm:t>
        <a:bodyPr/>
        <a:lstStyle/>
        <a:p>
          <a:endParaRPr lang="el-GR"/>
        </a:p>
      </dgm:t>
    </dgm:pt>
    <dgm:pt modelId="{338EBBDD-2D83-4C0C-A472-3BCDF8C3867E}" type="pres">
      <dgm:prSet presAssocID="{294EEA97-D64F-4EC1-A12D-BB1A135A5689}" presName="connector1" presStyleLbl="sibTrans2D1" presStyleIdx="0" presStyleCnt="3" custScaleX="81584" custScaleY="73793"/>
      <dgm:spPr/>
      <dgm:t>
        <a:bodyPr/>
        <a:lstStyle/>
        <a:p>
          <a:endParaRPr lang="el-GR"/>
        </a:p>
      </dgm:t>
    </dgm:pt>
    <dgm:pt modelId="{10408D27-9DF0-41E2-8ADD-C4B92AA11EBF}" type="pres">
      <dgm:prSet presAssocID="{6653A964-ABB7-4D4A-A5C7-F772C27A98E3}" presName="connector2" presStyleLbl="sibTrans2D1" presStyleIdx="1" presStyleCnt="3"/>
      <dgm:spPr/>
      <dgm:t>
        <a:bodyPr/>
        <a:lstStyle/>
        <a:p>
          <a:endParaRPr lang="el-GR"/>
        </a:p>
      </dgm:t>
    </dgm:pt>
    <dgm:pt modelId="{375C5DDB-4BAB-460F-BC45-300900143FD9}" type="pres">
      <dgm:prSet presAssocID="{2D8EDBD8-6B9A-4AEA-B9E2-EF55F9CABEFD}" presName="connector3" presStyleLbl="sibTrans2D1" presStyleIdx="2" presStyleCnt="3"/>
      <dgm:spPr/>
      <dgm:t>
        <a:bodyPr/>
        <a:lstStyle/>
        <a:p>
          <a:endParaRPr lang="el-GR"/>
        </a:p>
      </dgm:t>
    </dgm:pt>
  </dgm:ptLst>
  <dgm:cxnLst>
    <dgm:cxn modelId="{CE6656FD-0ECC-4119-B48B-E406B46B2D6B}" type="presOf" srcId="{1E965528-91D9-4544-A4B2-AE26A2B42025}" destId="{6BA4D710-60F2-4998-AD77-345337DBD7AE}" srcOrd="1" destOrd="0" presId="urn:microsoft.com/office/officeart/2005/8/layout/gear1"/>
    <dgm:cxn modelId="{D564C039-9F97-4F08-9C42-6A1FDC84D9B9}" type="presOf" srcId="{1E965528-91D9-4544-A4B2-AE26A2B42025}" destId="{15CBE6A0-05BA-43C5-AC30-B2A58781AF49}" srcOrd="2" destOrd="0" presId="urn:microsoft.com/office/officeart/2005/8/layout/gear1"/>
    <dgm:cxn modelId="{7B9F9CEA-DF4B-4CFF-806A-F54E73AEDEC1}" type="presOf" srcId="{745C485B-8443-4846-AEB4-D2A0E35F24C1}" destId="{3F7E6CF0-0DF0-4852-B4C7-F6FB971CC856}" srcOrd="0" destOrd="0" presId="urn:microsoft.com/office/officeart/2005/8/layout/gear1"/>
    <dgm:cxn modelId="{E00D3936-65E6-4766-B607-367172BD67D6}" type="presOf" srcId="{294EEA97-D64F-4EC1-A12D-BB1A135A5689}" destId="{338EBBDD-2D83-4C0C-A472-3BCDF8C3867E}" srcOrd="0" destOrd="0" presId="urn:microsoft.com/office/officeart/2005/8/layout/gear1"/>
    <dgm:cxn modelId="{979D492E-6C64-4C59-8959-7AAF7E915796}" srcId="{43B427CF-34E9-4AE8-9668-82855A7C9108}" destId="{1E965528-91D9-4544-A4B2-AE26A2B42025}" srcOrd="2" destOrd="0" parTransId="{65B77958-9C87-4AF6-8375-71D0ACE5EC73}" sibTransId="{2D8EDBD8-6B9A-4AEA-B9E2-EF55F9CABEFD}"/>
    <dgm:cxn modelId="{4D623D37-E7F7-4AC6-91D7-BDFCCFCE973F}" type="presOf" srcId="{2D8EDBD8-6B9A-4AEA-B9E2-EF55F9CABEFD}" destId="{375C5DDB-4BAB-460F-BC45-300900143FD9}" srcOrd="0" destOrd="0" presId="urn:microsoft.com/office/officeart/2005/8/layout/gear1"/>
    <dgm:cxn modelId="{99E67FBF-CBA6-4EFD-89B7-5C63FABDA8EC}" type="presOf" srcId="{6653A964-ABB7-4D4A-A5C7-F772C27A98E3}" destId="{10408D27-9DF0-41E2-8ADD-C4B92AA11EBF}" srcOrd="0" destOrd="0" presId="urn:microsoft.com/office/officeart/2005/8/layout/gear1"/>
    <dgm:cxn modelId="{469CBCD2-1230-4B1F-9490-FAD78F4761C8}" type="presOf" srcId="{7610E8BE-761F-4695-B9F6-3E911F0E7D74}" destId="{247189C3-E065-437B-B248-D365ED6E8646}" srcOrd="1" destOrd="0" presId="urn:microsoft.com/office/officeart/2005/8/layout/gear1"/>
    <dgm:cxn modelId="{1D6C5D3A-8A68-4692-B2FA-8564D662529C}" srcId="{43B427CF-34E9-4AE8-9668-82855A7C9108}" destId="{745C485B-8443-4846-AEB4-D2A0E35F24C1}" srcOrd="1" destOrd="0" parTransId="{5627A90A-390F-4D36-B500-057820F42CCC}" sibTransId="{6653A964-ABB7-4D4A-A5C7-F772C27A98E3}"/>
    <dgm:cxn modelId="{B2775FDD-CAAE-4EE8-AF56-9A8860A52EBC}" type="presOf" srcId="{745C485B-8443-4846-AEB4-D2A0E35F24C1}" destId="{7C8AAB7F-0ACC-4C87-8DEA-265E926F4DC1}" srcOrd="2" destOrd="0" presId="urn:microsoft.com/office/officeart/2005/8/layout/gear1"/>
    <dgm:cxn modelId="{0CE9410C-7A3C-4D5B-9F03-BE7B43244CD3}" type="presOf" srcId="{1E965528-91D9-4544-A4B2-AE26A2B42025}" destId="{566C7B84-CA68-42E8-AC5B-70FF8C60FE51}" srcOrd="0" destOrd="0" presId="urn:microsoft.com/office/officeart/2005/8/layout/gear1"/>
    <dgm:cxn modelId="{AB87B494-1D47-4691-9A06-B4EEF4CE4D71}" type="presOf" srcId="{7610E8BE-761F-4695-B9F6-3E911F0E7D74}" destId="{D87F33BE-EACF-477F-A2E2-C2182D88EE16}" srcOrd="2" destOrd="0" presId="urn:microsoft.com/office/officeart/2005/8/layout/gear1"/>
    <dgm:cxn modelId="{2E94AA42-884C-4745-9585-0B54052DC120}" type="presOf" srcId="{1E965528-91D9-4544-A4B2-AE26A2B42025}" destId="{2704955C-FCB9-4158-884E-A5F3C063DBD0}" srcOrd="3" destOrd="0" presId="urn:microsoft.com/office/officeart/2005/8/layout/gear1"/>
    <dgm:cxn modelId="{9AECF325-4759-4AD5-A9A9-7FE5F991ABF0}" type="presOf" srcId="{745C485B-8443-4846-AEB4-D2A0E35F24C1}" destId="{3C7F824D-B99A-402B-86D3-FB34704DD6EF}" srcOrd="1" destOrd="0" presId="urn:microsoft.com/office/officeart/2005/8/layout/gear1"/>
    <dgm:cxn modelId="{3584CA7C-EB45-4A0E-B6AA-9F4576D49D42}" srcId="{43B427CF-34E9-4AE8-9668-82855A7C9108}" destId="{7610E8BE-761F-4695-B9F6-3E911F0E7D74}" srcOrd="0" destOrd="0" parTransId="{6C55EE7A-7B4E-4170-9136-7B6DB42BCD83}" sibTransId="{294EEA97-D64F-4EC1-A12D-BB1A135A5689}"/>
    <dgm:cxn modelId="{72CA9A6B-2422-4E84-BE2A-D8C5F0DBC9A5}" type="presOf" srcId="{7610E8BE-761F-4695-B9F6-3E911F0E7D74}" destId="{5EBD3B4F-A9DB-4894-9A1A-53EB909119CB}" srcOrd="0" destOrd="0" presId="urn:microsoft.com/office/officeart/2005/8/layout/gear1"/>
    <dgm:cxn modelId="{7721606A-CB49-4638-9721-9665124DA672}" type="presOf" srcId="{43B427CF-34E9-4AE8-9668-82855A7C9108}" destId="{3F920D41-7C13-405D-BA8F-E36A8F3535DB}" srcOrd="0" destOrd="0" presId="urn:microsoft.com/office/officeart/2005/8/layout/gear1"/>
    <dgm:cxn modelId="{A5D30FC2-6E0F-42AD-869D-45E061615F86}" type="presParOf" srcId="{3F920D41-7C13-405D-BA8F-E36A8F3535DB}" destId="{5EBD3B4F-A9DB-4894-9A1A-53EB909119CB}" srcOrd="0" destOrd="0" presId="urn:microsoft.com/office/officeart/2005/8/layout/gear1"/>
    <dgm:cxn modelId="{94CB0155-A079-4785-8E9B-7C7053CBE922}" type="presParOf" srcId="{3F920D41-7C13-405D-BA8F-E36A8F3535DB}" destId="{247189C3-E065-437B-B248-D365ED6E8646}" srcOrd="1" destOrd="0" presId="urn:microsoft.com/office/officeart/2005/8/layout/gear1"/>
    <dgm:cxn modelId="{A2D3E911-F296-4EF4-96AC-DBFEB4FFCE8B}" type="presParOf" srcId="{3F920D41-7C13-405D-BA8F-E36A8F3535DB}" destId="{D87F33BE-EACF-477F-A2E2-C2182D88EE16}" srcOrd="2" destOrd="0" presId="urn:microsoft.com/office/officeart/2005/8/layout/gear1"/>
    <dgm:cxn modelId="{60141909-BAFB-4738-8F0F-2FBAEC2DD2A7}" type="presParOf" srcId="{3F920D41-7C13-405D-BA8F-E36A8F3535DB}" destId="{3F7E6CF0-0DF0-4852-B4C7-F6FB971CC856}" srcOrd="3" destOrd="0" presId="urn:microsoft.com/office/officeart/2005/8/layout/gear1"/>
    <dgm:cxn modelId="{DBABCA4C-6165-4357-B7A3-5B50C3241DEA}" type="presParOf" srcId="{3F920D41-7C13-405D-BA8F-E36A8F3535DB}" destId="{3C7F824D-B99A-402B-86D3-FB34704DD6EF}" srcOrd="4" destOrd="0" presId="urn:microsoft.com/office/officeart/2005/8/layout/gear1"/>
    <dgm:cxn modelId="{DD89B2FD-C3BA-4E06-8E8E-C735143175A1}" type="presParOf" srcId="{3F920D41-7C13-405D-BA8F-E36A8F3535DB}" destId="{7C8AAB7F-0ACC-4C87-8DEA-265E926F4DC1}" srcOrd="5" destOrd="0" presId="urn:microsoft.com/office/officeart/2005/8/layout/gear1"/>
    <dgm:cxn modelId="{D191C4B9-D316-4947-B7AA-7BCCB30FEB82}" type="presParOf" srcId="{3F920D41-7C13-405D-BA8F-E36A8F3535DB}" destId="{566C7B84-CA68-42E8-AC5B-70FF8C60FE51}" srcOrd="6" destOrd="0" presId="urn:microsoft.com/office/officeart/2005/8/layout/gear1"/>
    <dgm:cxn modelId="{0B9EAC5A-6602-429A-8AD7-5FFB92E31D04}" type="presParOf" srcId="{3F920D41-7C13-405D-BA8F-E36A8F3535DB}" destId="{6BA4D710-60F2-4998-AD77-345337DBD7AE}" srcOrd="7" destOrd="0" presId="urn:microsoft.com/office/officeart/2005/8/layout/gear1"/>
    <dgm:cxn modelId="{387EB132-7F7A-4128-8CE7-450407EA26CC}" type="presParOf" srcId="{3F920D41-7C13-405D-BA8F-E36A8F3535DB}" destId="{15CBE6A0-05BA-43C5-AC30-B2A58781AF49}" srcOrd="8" destOrd="0" presId="urn:microsoft.com/office/officeart/2005/8/layout/gear1"/>
    <dgm:cxn modelId="{4DB7C114-E7C5-4229-AE09-0986BC388644}" type="presParOf" srcId="{3F920D41-7C13-405D-BA8F-E36A8F3535DB}" destId="{2704955C-FCB9-4158-884E-A5F3C063DBD0}" srcOrd="9" destOrd="0" presId="urn:microsoft.com/office/officeart/2005/8/layout/gear1"/>
    <dgm:cxn modelId="{168B98BB-160E-4023-937D-D46AB514AF77}" type="presParOf" srcId="{3F920D41-7C13-405D-BA8F-E36A8F3535DB}" destId="{338EBBDD-2D83-4C0C-A472-3BCDF8C3867E}" srcOrd="10" destOrd="0" presId="urn:microsoft.com/office/officeart/2005/8/layout/gear1"/>
    <dgm:cxn modelId="{300EC664-90EE-4AA5-ADB6-637DC41368CB}" type="presParOf" srcId="{3F920D41-7C13-405D-BA8F-E36A8F3535DB}" destId="{10408D27-9DF0-41E2-8ADD-C4B92AA11EBF}" srcOrd="11" destOrd="0" presId="urn:microsoft.com/office/officeart/2005/8/layout/gear1"/>
    <dgm:cxn modelId="{B693BF68-E7EF-4C43-A807-B085FC549815}" type="presParOf" srcId="{3F920D41-7C13-405D-BA8F-E36A8F3535DB}" destId="{375C5DDB-4BAB-460F-BC45-300900143FD9}" srcOrd="12" destOrd="0" presId="urn:microsoft.com/office/officeart/2005/8/layout/gear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BD3B4F-A9DB-4894-9A1A-53EB909119CB}">
      <dsp:nvSpPr>
        <dsp:cNvPr id="0" name=""/>
        <dsp:cNvSpPr/>
      </dsp:nvSpPr>
      <dsp:spPr>
        <a:xfrm>
          <a:off x="2550220" y="1548810"/>
          <a:ext cx="1050146" cy="1064307"/>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l-GR" sz="700" kern="1200"/>
            <a:t>Δημόσιοι Υπάλληλοι</a:t>
          </a:r>
          <a:endParaRPr lang="en-US" sz="700" kern="1200"/>
        </a:p>
      </dsp:txBody>
      <dsp:txXfrm>
        <a:off x="2761346" y="1797178"/>
        <a:ext cx="627894" cy="548896"/>
      </dsp:txXfrm>
    </dsp:sp>
    <dsp:sp modelId="{3F7E6CF0-0DF0-4852-B4C7-F6FB971CC856}">
      <dsp:nvSpPr>
        <dsp:cNvPr id="0" name=""/>
        <dsp:cNvSpPr/>
      </dsp:nvSpPr>
      <dsp:spPr>
        <a:xfrm>
          <a:off x="1410115" y="947523"/>
          <a:ext cx="1119447" cy="1119447"/>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l-GR" sz="700" kern="1200"/>
            <a:t>Επιχειρήσεις/ Οικονομικοί Φορείς</a:t>
          </a:r>
          <a:endParaRPr lang="en-US" sz="700" kern="1200"/>
        </a:p>
      </dsp:txBody>
      <dsp:txXfrm>
        <a:off x="1691939" y="1231050"/>
        <a:ext cx="555799" cy="552393"/>
      </dsp:txXfrm>
    </dsp:sp>
    <dsp:sp modelId="{566C7B84-CA68-42E8-AC5B-70FF8C60FE51}">
      <dsp:nvSpPr>
        <dsp:cNvPr id="0" name=""/>
        <dsp:cNvSpPr/>
      </dsp:nvSpPr>
      <dsp:spPr>
        <a:xfrm rot="20700000">
          <a:off x="2037120" y="175218"/>
          <a:ext cx="1096830" cy="1096830"/>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l-GR" sz="700" kern="1200"/>
            <a:t>Πολίτες</a:t>
          </a:r>
          <a:endParaRPr lang="en-US" sz="700" kern="1200"/>
        </a:p>
      </dsp:txBody>
      <dsp:txXfrm rot="-20700000">
        <a:off x="2277687" y="415785"/>
        <a:ext cx="615696" cy="615696"/>
      </dsp:txXfrm>
    </dsp:sp>
    <dsp:sp modelId="{338EBBDD-2D83-4C0C-A472-3BCDF8C3867E}">
      <dsp:nvSpPr>
        <dsp:cNvPr id="0" name=""/>
        <dsp:cNvSpPr/>
      </dsp:nvSpPr>
      <dsp:spPr>
        <a:xfrm>
          <a:off x="2354074" y="1345463"/>
          <a:ext cx="1607390" cy="1453890"/>
        </a:xfrm>
        <a:prstGeom prst="circularArrow">
          <a:avLst>
            <a:gd name="adj1" fmla="val 4687"/>
            <a:gd name="adj2" fmla="val 299029"/>
            <a:gd name="adj3" fmla="val 2469840"/>
            <a:gd name="adj4" fmla="val 15964945"/>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408D27-9DF0-41E2-8ADD-C4B92AA11EBF}">
      <dsp:nvSpPr>
        <dsp:cNvPr id="0" name=""/>
        <dsp:cNvSpPr/>
      </dsp:nvSpPr>
      <dsp:spPr>
        <a:xfrm>
          <a:off x="1211863" y="705821"/>
          <a:ext cx="1431493" cy="1431493"/>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5C5DDB-4BAB-460F-BC45-300900143FD9}">
      <dsp:nvSpPr>
        <dsp:cNvPr id="0" name=""/>
        <dsp:cNvSpPr/>
      </dsp:nvSpPr>
      <dsp:spPr>
        <a:xfrm>
          <a:off x="1783412" y="-59038"/>
          <a:ext cx="1543438" cy="1543438"/>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C3851EED35104D92A2238626D28E17" ma:contentTypeVersion="11" ma:contentTypeDescription="Create a new document." ma:contentTypeScope="" ma:versionID="780dd4ac32284e67a8b7c163fbebd225">
  <xsd:schema xmlns:xsd="http://www.w3.org/2001/XMLSchema" xmlns:xs="http://www.w3.org/2001/XMLSchema" xmlns:p="http://schemas.microsoft.com/office/2006/metadata/properties" xmlns:ns3="2631b1fd-6f3b-4090-a7bf-6679a164eec6" xmlns:ns4="23b9c934-eced-41b1-8329-2ba0cff6e805" targetNamespace="http://schemas.microsoft.com/office/2006/metadata/properties" ma:root="true" ma:fieldsID="27da8e41c8ae8f9d091ca23969d2517f" ns3:_="" ns4:_="">
    <xsd:import namespace="2631b1fd-6f3b-4090-a7bf-6679a164eec6"/>
    <xsd:import namespace="23b9c934-eced-41b1-8329-2ba0cff6e80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1b1fd-6f3b-4090-a7bf-6679a164ee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b9c934-eced-41b1-8329-2ba0cff6e8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4C264-F44A-4D19-88A5-C257182468C5}">
  <ds:schemaRefs>
    <ds:schemaRef ds:uri="http://schemas.microsoft.com/sharepoint/v3/contenttype/forms"/>
  </ds:schemaRefs>
</ds:datastoreItem>
</file>

<file path=customXml/itemProps2.xml><?xml version="1.0" encoding="utf-8"?>
<ds:datastoreItem xmlns:ds="http://schemas.openxmlformats.org/officeDocument/2006/customXml" ds:itemID="{8086FEFF-92AF-475C-92AD-F980A0013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1b1fd-6f3b-4090-a7bf-6679a164eec6"/>
    <ds:schemaRef ds:uri="23b9c934-eced-41b1-8329-2ba0cff6e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1C7186-92FD-4047-9C36-950AA62B9A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E1B74B-FA5C-45D2-8A7E-E15A910C9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122</Pages>
  <Words>37508</Words>
  <Characters>202547</Characters>
  <Application>Microsoft Office Word</Application>
  <DocSecurity>0</DocSecurity>
  <Lines>1687</Lines>
  <Paragraphs>479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ΕΠΑ</vt:lpstr>
      <vt:lpstr>ΕΠΑ</vt:lpstr>
    </vt:vector>
  </TitlesOfParts>
  <Company>European Commission</Company>
  <LinksUpToDate>false</LinksUpToDate>
  <CharactersWithSpaces>239576</CharactersWithSpaces>
  <SharedDoc>false</SharedDoc>
  <HLinks>
    <vt:vector size="156" baseType="variant">
      <vt:variant>
        <vt:i4>1507377</vt:i4>
      </vt:variant>
      <vt:variant>
        <vt:i4>152</vt:i4>
      </vt:variant>
      <vt:variant>
        <vt:i4>0</vt:i4>
      </vt:variant>
      <vt:variant>
        <vt:i4>5</vt:i4>
      </vt:variant>
      <vt:variant>
        <vt:lpwstr/>
      </vt:variant>
      <vt:variant>
        <vt:lpwstr>_Toc47104502</vt:lpwstr>
      </vt:variant>
      <vt:variant>
        <vt:i4>1310769</vt:i4>
      </vt:variant>
      <vt:variant>
        <vt:i4>146</vt:i4>
      </vt:variant>
      <vt:variant>
        <vt:i4>0</vt:i4>
      </vt:variant>
      <vt:variant>
        <vt:i4>5</vt:i4>
      </vt:variant>
      <vt:variant>
        <vt:lpwstr/>
      </vt:variant>
      <vt:variant>
        <vt:lpwstr>_Toc47104501</vt:lpwstr>
      </vt:variant>
      <vt:variant>
        <vt:i4>1376305</vt:i4>
      </vt:variant>
      <vt:variant>
        <vt:i4>140</vt:i4>
      </vt:variant>
      <vt:variant>
        <vt:i4>0</vt:i4>
      </vt:variant>
      <vt:variant>
        <vt:i4>5</vt:i4>
      </vt:variant>
      <vt:variant>
        <vt:lpwstr/>
      </vt:variant>
      <vt:variant>
        <vt:lpwstr>_Toc47104500</vt:lpwstr>
      </vt:variant>
      <vt:variant>
        <vt:i4>1900600</vt:i4>
      </vt:variant>
      <vt:variant>
        <vt:i4>134</vt:i4>
      </vt:variant>
      <vt:variant>
        <vt:i4>0</vt:i4>
      </vt:variant>
      <vt:variant>
        <vt:i4>5</vt:i4>
      </vt:variant>
      <vt:variant>
        <vt:lpwstr/>
      </vt:variant>
      <vt:variant>
        <vt:lpwstr>_Toc47104499</vt:lpwstr>
      </vt:variant>
      <vt:variant>
        <vt:i4>1835064</vt:i4>
      </vt:variant>
      <vt:variant>
        <vt:i4>128</vt:i4>
      </vt:variant>
      <vt:variant>
        <vt:i4>0</vt:i4>
      </vt:variant>
      <vt:variant>
        <vt:i4>5</vt:i4>
      </vt:variant>
      <vt:variant>
        <vt:lpwstr/>
      </vt:variant>
      <vt:variant>
        <vt:lpwstr>_Toc47104498</vt:lpwstr>
      </vt:variant>
      <vt:variant>
        <vt:i4>1245240</vt:i4>
      </vt:variant>
      <vt:variant>
        <vt:i4>122</vt:i4>
      </vt:variant>
      <vt:variant>
        <vt:i4>0</vt:i4>
      </vt:variant>
      <vt:variant>
        <vt:i4>5</vt:i4>
      </vt:variant>
      <vt:variant>
        <vt:lpwstr/>
      </vt:variant>
      <vt:variant>
        <vt:lpwstr>_Toc47104497</vt:lpwstr>
      </vt:variant>
      <vt:variant>
        <vt:i4>1179704</vt:i4>
      </vt:variant>
      <vt:variant>
        <vt:i4>116</vt:i4>
      </vt:variant>
      <vt:variant>
        <vt:i4>0</vt:i4>
      </vt:variant>
      <vt:variant>
        <vt:i4>5</vt:i4>
      </vt:variant>
      <vt:variant>
        <vt:lpwstr/>
      </vt:variant>
      <vt:variant>
        <vt:lpwstr>_Toc47104496</vt:lpwstr>
      </vt:variant>
      <vt:variant>
        <vt:i4>1114168</vt:i4>
      </vt:variant>
      <vt:variant>
        <vt:i4>110</vt:i4>
      </vt:variant>
      <vt:variant>
        <vt:i4>0</vt:i4>
      </vt:variant>
      <vt:variant>
        <vt:i4>5</vt:i4>
      </vt:variant>
      <vt:variant>
        <vt:lpwstr/>
      </vt:variant>
      <vt:variant>
        <vt:lpwstr>_Toc47104495</vt:lpwstr>
      </vt:variant>
      <vt:variant>
        <vt:i4>1048632</vt:i4>
      </vt:variant>
      <vt:variant>
        <vt:i4>104</vt:i4>
      </vt:variant>
      <vt:variant>
        <vt:i4>0</vt:i4>
      </vt:variant>
      <vt:variant>
        <vt:i4>5</vt:i4>
      </vt:variant>
      <vt:variant>
        <vt:lpwstr/>
      </vt:variant>
      <vt:variant>
        <vt:lpwstr>_Toc47104494</vt:lpwstr>
      </vt:variant>
      <vt:variant>
        <vt:i4>1507384</vt:i4>
      </vt:variant>
      <vt:variant>
        <vt:i4>98</vt:i4>
      </vt:variant>
      <vt:variant>
        <vt:i4>0</vt:i4>
      </vt:variant>
      <vt:variant>
        <vt:i4>5</vt:i4>
      </vt:variant>
      <vt:variant>
        <vt:lpwstr/>
      </vt:variant>
      <vt:variant>
        <vt:lpwstr>_Toc47104493</vt:lpwstr>
      </vt:variant>
      <vt:variant>
        <vt:i4>1441848</vt:i4>
      </vt:variant>
      <vt:variant>
        <vt:i4>92</vt:i4>
      </vt:variant>
      <vt:variant>
        <vt:i4>0</vt:i4>
      </vt:variant>
      <vt:variant>
        <vt:i4>5</vt:i4>
      </vt:variant>
      <vt:variant>
        <vt:lpwstr/>
      </vt:variant>
      <vt:variant>
        <vt:lpwstr>_Toc47104492</vt:lpwstr>
      </vt:variant>
      <vt:variant>
        <vt:i4>1376312</vt:i4>
      </vt:variant>
      <vt:variant>
        <vt:i4>86</vt:i4>
      </vt:variant>
      <vt:variant>
        <vt:i4>0</vt:i4>
      </vt:variant>
      <vt:variant>
        <vt:i4>5</vt:i4>
      </vt:variant>
      <vt:variant>
        <vt:lpwstr/>
      </vt:variant>
      <vt:variant>
        <vt:lpwstr>_Toc47104491</vt:lpwstr>
      </vt:variant>
      <vt:variant>
        <vt:i4>1310776</vt:i4>
      </vt:variant>
      <vt:variant>
        <vt:i4>80</vt:i4>
      </vt:variant>
      <vt:variant>
        <vt:i4>0</vt:i4>
      </vt:variant>
      <vt:variant>
        <vt:i4>5</vt:i4>
      </vt:variant>
      <vt:variant>
        <vt:lpwstr/>
      </vt:variant>
      <vt:variant>
        <vt:lpwstr>_Toc47104490</vt:lpwstr>
      </vt:variant>
      <vt:variant>
        <vt:i4>1900601</vt:i4>
      </vt:variant>
      <vt:variant>
        <vt:i4>74</vt:i4>
      </vt:variant>
      <vt:variant>
        <vt:i4>0</vt:i4>
      </vt:variant>
      <vt:variant>
        <vt:i4>5</vt:i4>
      </vt:variant>
      <vt:variant>
        <vt:lpwstr/>
      </vt:variant>
      <vt:variant>
        <vt:lpwstr>_Toc47104489</vt:lpwstr>
      </vt:variant>
      <vt:variant>
        <vt:i4>1835065</vt:i4>
      </vt:variant>
      <vt:variant>
        <vt:i4>68</vt:i4>
      </vt:variant>
      <vt:variant>
        <vt:i4>0</vt:i4>
      </vt:variant>
      <vt:variant>
        <vt:i4>5</vt:i4>
      </vt:variant>
      <vt:variant>
        <vt:lpwstr/>
      </vt:variant>
      <vt:variant>
        <vt:lpwstr>_Toc47104488</vt:lpwstr>
      </vt:variant>
      <vt:variant>
        <vt:i4>1245241</vt:i4>
      </vt:variant>
      <vt:variant>
        <vt:i4>62</vt:i4>
      </vt:variant>
      <vt:variant>
        <vt:i4>0</vt:i4>
      </vt:variant>
      <vt:variant>
        <vt:i4>5</vt:i4>
      </vt:variant>
      <vt:variant>
        <vt:lpwstr/>
      </vt:variant>
      <vt:variant>
        <vt:lpwstr>_Toc47104487</vt:lpwstr>
      </vt:variant>
      <vt:variant>
        <vt:i4>1179705</vt:i4>
      </vt:variant>
      <vt:variant>
        <vt:i4>56</vt:i4>
      </vt:variant>
      <vt:variant>
        <vt:i4>0</vt:i4>
      </vt:variant>
      <vt:variant>
        <vt:i4>5</vt:i4>
      </vt:variant>
      <vt:variant>
        <vt:lpwstr/>
      </vt:variant>
      <vt:variant>
        <vt:lpwstr>_Toc47104486</vt:lpwstr>
      </vt:variant>
      <vt:variant>
        <vt:i4>1114169</vt:i4>
      </vt:variant>
      <vt:variant>
        <vt:i4>50</vt:i4>
      </vt:variant>
      <vt:variant>
        <vt:i4>0</vt:i4>
      </vt:variant>
      <vt:variant>
        <vt:i4>5</vt:i4>
      </vt:variant>
      <vt:variant>
        <vt:lpwstr/>
      </vt:variant>
      <vt:variant>
        <vt:lpwstr>_Toc47104485</vt:lpwstr>
      </vt:variant>
      <vt:variant>
        <vt:i4>1048633</vt:i4>
      </vt:variant>
      <vt:variant>
        <vt:i4>44</vt:i4>
      </vt:variant>
      <vt:variant>
        <vt:i4>0</vt:i4>
      </vt:variant>
      <vt:variant>
        <vt:i4>5</vt:i4>
      </vt:variant>
      <vt:variant>
        <vt:lpwstr/>
      </vt:variant>
      <vt:variant>
        <vt:lpwstr>_Toc47104484</vt:lpwstr>
      </vt:variant>
      <vt:variant>
        <vt:i4>1507385</vt:i4>
      </vt:variant>
      <vt:variant>
        <vt:i4>38</vt:i4>
      </vt:variant>
      <vt:variant>
        <vt:i4>0</vt:i4>
      </vt:variant>
      <vt:variant>
        <vt:i4>5</vt:i4>
      </vt:variant>
      <vt:variant>
        <vt:lpwstr/>
      </vt:variant>
      <vt:variant>
        <vt:lpwstr>_Toc47104483</vt:lpwstr>
      </vt:variant>
      <vt:variant>
        <vt:i4>1441849</vt:i4>
      </vt:variant>
      <vt:variant>
        <vt:i4>32</vt:i4>
      </vt:variant>
      <vt:variant>
        <vt:i4>0</vt:i4>
      </vt:variant>
      <vt:variant>
        <vt:i4>5</vt:i4>
      </vt:variant>
      <vt:variant>
        <vt:lpwstr/>
      </vt:variant>
      <vt:variant>
        <vt:lpwstr>_Toc47104482</vt:lpwstr>
      </vt:variant>
      <vt:variant>
        <vt:i4>1376313</vt:i4>
      </vt:variant>
      <vt:variant>
        <vt:i4>26</vt:i4>
      </vt:variant>
      <vt:variant>
        <vt:i4>0</vt:i4>
      </vt:variant>
      <vt:variant>
        <vt:i4>5</vt:i4>
      </vt:variant>
      <vt:variant>
        <vt:lpwstr/>
      </vt:variant>
      <vt:variant>
        <vt:lpwstr>_Toc47104481</vt:lpwstr>
      </vt:variant>
      <vt:variant>
        <vt:i4>1310777</vt:i4>
      </vt:variant>
      <vt:variant>
        <vt:i4>20</vt:i4>
      </vt:variant>
      <vt:variant>
        <vt:i4>0</vt:i4>
      </vt:variant>
      <vt:variant>
        <vt:i4>5</vt:i4>
      </vt:variant>
      <vt:variant>
        <vt:lpwstr/>
      </vt:variant>
      <vt:variant>
        <vt:lpwstr>_Toc47104480</vt:lpwstr>
      </vt:variant>
      <vt:variant>
        <vt:i4>1900598</vt:i4>
      </vt:variant>
      <vt:variant>
        <vt:i4>14</vt:i4>
      </vt:variant>
      <vt:variant>
        <vt:i4>0</vt:i4>
      </vt:variant>
      <vt:variant>
        <vt:i4>5</vt:i4>
      </vt:variant>
      <vt:variant>
        <vt:lpwstr/>
      </vt:variant>
      <vt:variant>
        <vt:lpwstr>_Toc47104479</vt:lpwstr>
      </vt:variant>
      <vt:variant>
        <vt:i4>1835062</vt:i4>
      </vt:variant>
      <vt:variant>
        <vt:i4>8</vt:i4>
      </vt:variant>
      <vt:variant>
        <vt:i4>0</vt:i4>
      </vt:variant>
      <vt:variant>
        <vt:i4>5</vt:i4>
      </vt:variant>
      <vt:variant>
        <vt:lpwstr/>
      </vt:variant>
      <vt:variant>
        <vt:lpwstr>_Toc47104478</vt:lpwstr>
      </vt:variant>
      <vt:variant>
        <vt:i4>1245238</vt:i4>
      </vt:variant>
      <vt:variant>
        <vt:i4>2</vt:i4>
      </vt:variant>
      <vt:variant>
        <vt:i4>0</vt:i4>
      </vt:variant>
      <vt:variant>
        <vt:i4>5</vt:i4>
      </vt:variant>
      <vt:variant>
        <vt:lpwstr/>
      </vt:variant>
      <vt:variant>
        <vt:lpwstr>_Toc47104477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ΕΠΑ</dc:title>
  <dc:subject/>
  <dc:creator>Λαβδιώτου, Χριστίνα</dc:creator>
  <cp:keywords/>
  <dc:description/>
  <cp:lastModifiedBy>unknown</cp:lastModifiedBy>
  <cp:revision>36</cp:revision>
  <cp:lastPrinted>2021-01-21T13:26:00Z</cp:lastPrinted>
  <dcterms:created xsi:type="dcterms:W3CDTF">2021-04-15T13:47:00Z</dcterms:created>
  <dcterms:modified xsi:type="dcterms:W3CDTF">2021-05-19T14:34:00Z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ProviderInitializationData">
    <vt:lpwstr>https://webgate.ec.europa.eu/connected</vt:lpwstr>
  </property>
  <property fmtid="{D5CDD505-2E9C-101B-9397-08002B2CF9AE}" pid="3" name="Offisync_UniqueId">
    <vt:lpwstr>165544</vt:lpwstr>
  </property>
  <property fmtid="{D5CDD505-2E9C-101B-9397-08002B2CF9AE}" pid="4" name="Offisync_ServerID">
    <vt:lpwstr>0d3b22a6-6203-4efc-8e8e-b5279256493b</vt:lpwstr>
  </property>
  <property fmtid="{D5CDD505-2E9C-101B-9397-08002B2CF9AE}" pid="5" name="Offisync_UpdateToken">
    <vt:lpwstr>1</vt:lpwstr>
  </property>
  <property fmtid="{D5CDD505-2E9C-101B-9397-08002B2CF9AE}" pid="6" name="Jive_LatestUserAccountName">
    <vt:lpwstr>ochotba</vt:lpwstr>
  </property>
  <property fmtid="{D5CDD505-2E9C-101B-9397-08002B2CF9AE}" pid="7" name="Jive_VersionGuid">
    <vt:lpwstr>215fc5c8-19cd-4623-83c7-3543dccc0e14</vt:lpwstr>
  </property>
  <property fmtid="{D5CDD505-2E9C-101B-9397-08002B2CF9AE}" pid="8" name="ContentTypeId">
    <vt:lpwstr>0x01010003C3851EED35104D92A2238626D28E17</vt:lpwstr>
  </property>
</Properties>
</file>